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1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1370"/>
        <w:gridCol w:w="1610"/>
        <w:gridCol w:w="1425"/>
        <w:gridCol w:w="16"/>
      </w:tblGrid>
      <w:tr w:rsidR="002024F9" w:rsidRPr="002024F9" w:rsidTr="007B1977">
        <w:trPr>
          <w:trHeight w:val="315"/>
        </w:trPr>
        <w:tc>
          <w:tcPr>
            <w:tcW w:w="10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024F9" w:rsidRPr="002024F9" w:rsidRDefault="007B1977" w:rsidP="0020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ГРУДЕНЬ</w:t>
            </w: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Зміст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Примітка</w:t>
            </w: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Забезпечення комфортних і безпечних умов навчання та праці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 запобігання всім видам дитячого травматизму, пожежної безпеки серед здобувачів освіти під час проведення Новорічних і Різдв'яних свят та зимових шкільних канікул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24.12.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 О.В.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 підсумки роботи педагогічного колективу школи з безпеки життєдіяльності,запобігання всім видам дитячого травматизму за І семстр 2021-2022н.р.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24.12.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Нелепенко Т.П.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Квартальний звіт щодо стану виконання програм з превентивного виховання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24.12.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 О.В.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 у приміщеннях школи необхідного температурного режиму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Нелепенко М.В.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Дотримання карантинних обмежень, контроль використання миючих та дезінфікуючих засобів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Нелепенко М.В.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Доукомплектування школи необхідною кількістю (згідно норм) вогнегасниками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Упродовж року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Нелепенко М.В.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Аналіз відвідування навчальних занять здобувачами освіти за грудень, І семестр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Нелепенко Т.П.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27.12.2021р.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Гульченко С.В.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Провести заходи щодо адаптації педагогічних працівників до професійної </w:t>
            </w: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діяльності (за потреби, якщо є молоді фахівці)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25.12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Нелепенко Т.П.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Проводити амбулаторний прийом здобувачів освіти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Маценко І.В.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Організація та проведення фізкультурно-оздоровчої роботи 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Асєєва Т.О.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Співбесіда з учнями 11 касу щодо питань ЗНО та участі пробному ЗНО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25.12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Нелепенко Т.П.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 первинного інструктажу з БЖД для учнів школи на канікули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25.12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Провести бесіди з БЖД «Поводження з електро - газообладнанням, вибуховими речовинами тощо»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25.12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Кл.керівники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Призначення та співбесіда з уповноваженим спеціалістом для проведення заходів реагування на виявлення фактів насильства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Горицька С.В.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Перевірка дотримання санітарно-гігієнічних норм у шкільних приміщеннях (освітлення, маркування інвентаря та меблів тощо)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Нелепенко М.В.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Контролювати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Нелепенко М.В.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Нелепенко М.В.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Проводити санітарно-просвітницьку роботу із учнями, батьками, працівниками школи щодо профілактики інфекційних захворювань, захворювання на грип, гострі респіраторні захворювання, COVID-19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25.12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 О.В., Маценко І.В., Циганкова Л.В.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Проводити 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Маценко І.В.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Проводити обстеження школярів на наявність педикульозу інших захворювань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25.12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Маценко І.В.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Психологічний супровід адаптації учнів 5 класу до навчання у базовій школі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25.12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 Л.В.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Прибирання шкільної території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Двірники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Рейд-перевірка щодо збереження учнівського майна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30.05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Нелепенко М.В.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Інвентаризація шкільного майна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30.05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Нелепенко М.В.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Проведення навчання по ЦЗ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30.05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Пуховець В.І.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Адміністрація школи, психологічна служба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Виготовлення пам’яток «Маркери булінгу»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місяця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Анкетування здобувачів освіти 5-х, "Що я знаю про булінг."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місяця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 супроводу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Засідання Ради профілактики (за окремим планом)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28.12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Горицька С.В.</w:t>
            </w:r>
          </w:p>
        </w:tc>
        <w:tc>
          <w:tcPr>
            <w:tcW w:w="14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Заключення догорову про трудові відносини зі спеціалістами, що проводять корекційно-розвиткові заняття з учнями з ООП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місяця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вчителі, асистенти учителів</w:t>
            </w:r>
          </w:p>
        </w:tc>
        <w:tc>
          <w:tcPr>
            <w:tcW w:w="1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Затвердження розкладу уроків та проведення спеціалістами корекційно-розвиткових занять 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Здоровець А.О.</w:t>
            </w:r>
          </w:p>
        </w:tc>
        <w:tc>
          <w:tcPr>
            <w:tcW w:w="14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Перевірка стану ведення щоденників спостереження дітей з ООП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Здоровець А.О.</w:t>
            </w:r>
          </w:p>
        </w:tc>
        <w:tc>
          <w:tcPr>
            <w:tcW w:w="1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Оновлення сайту школи, ФБ-сторінки школи освітніми матеріалами для учнів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Здоровець А.О.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Обстеження житлово-побутових умов проживання дітей з ООп (у разі необхідності)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Здоровець А.О.</w:t>
            </w:r>
          </w:p>
        </w:tc>
        <w:tc>
          <w:tcPr>
            <w:tcW w:w="14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Перевірка актів виконаних робіт корекційно-розвиткових занять, проведених спеціалістами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Здоровець А.О.</w:t>
            </w:r>
          </w:p>
        </w:tc>
        <w:tc>
          <w:tcPr>
            <w:tcW w:w="1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Наповнення освітнього середовища 1 класу дидактичними матеріалами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Здоровець А.О.</w:t>
            </w:r>
          </w:p>
        </w:tc>
        <w:tc>
          <w:tcPr>
            <w:tcW w:w="1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Перевірка актів виконаних робіт корекційно-розвиткових занять, проведених спеціалістами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кінець місяця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Здоровець А.О.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 та упорядкування учнівського портфоліо дітей з ООП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Здоровець А.О.</w:t>
            </w:r>
          </w:p>
        </w:tc>
        <w:tc>
          <w:tcPr>
            <w:tcW w:w="14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Оновлення батьківського порадника «Психологічна допомога батькам дітей з особливими освітніми потребами»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 Л.В.</w:t>
            </w:r>
          </w:p>
        </w:tc>
        <w:tc>
          <w:tcPr>
            <w:tcW w:w="1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Координація роботи психологічної служби, педагогічного колективу з організації психологічної, педагогічної, соціальної допомоги та підтримки дітей з особливими освітніми потребами.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 Л.В.</w:t>
            </w:r>
          </w:p>
        </w:tc>
        <w:tc>
          <w:tcPr>
            <w:tcW w:w="1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Заходи в рамках Всеукраїнського місячника шкільних бібліотек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Заходи до Дня вшанування учасників ліквідації наслідків аварії на ЧАЕС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14.12.2021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колектив школи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Заходи до Дня Збройних сил України. Уроки мужності "Професія захищати Україну"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03.12.2021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 керівники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Тиждень військово-патріотичного виховання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03.12-10.12.2021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К/викладка " Козацькими стежками України"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Бібліотекарі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Бібліотечні посиденьки " Місце зустрічі- бібліотека"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30.12</w:t>
            </w:r>
          </w:p>
        </w:tc>
        <w:tc>
          <w:tcPr>
            <w:tcW w:w="3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Бібліотекарі</w:t>
            </w: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Виставка- вшанування до Міжнародного Дня людей похилого віку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графіком</w:t>
            </w:r>
          </w:p>
        </w:tc>
        <w:tc>
          <w:tcPr>
            <w:tcW w:w="3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 О.В.</w:t>
            </w: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Бесіда -діалог " Книга - для радості , читання - для задоволення"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3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Бібліотекарі</w:t>
            </w: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Інформаційний бюлетень до Дня Захисника України " Герої на сторожі миру"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06.12</w:t>
            </w:r>
          </w:p>
        </w:tc>
        <w:tc>
          <w:tcPr>
            <w:tcW w:w="3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Суховицька О.В.</w:t>
            </w: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Виставка-вшанування до Дня визволення України від фашистських загарбників </w:t>
            </w:r>
          </w:p>
        </w:tc>
        <w:tc>
          <w:tcPr>
            <w:tcW w:w="29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 О.В.</w:t>
            </w: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Бібліомікс книжкова віхола " Шляху не затуляє, а навпаки - кожному свій путь відкриває"</w:t>
            </w:r>
          </w:p>
        </w:tc>
        <w:tc>
          <w:tcPr>
            <w:tcW w:w="29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Ольхова Н.О.</w:t>
            </w: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Дегустація літературних новинок</w:t>
            </w:r>
          </w:p>
        </w:tc>
        <w:tc>
          <w:tcPr>
            <w:tcW w:w="29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Ольхова Н.О.</w:t>
            </w: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Ціннісне ставлення до себе</w:t>
            </w:r>
          </w:p>
        </w:tc>
        <w:tc>
          <w:tcPr>
            <w:tcW w:w="29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 -опитування « Моє відношення до шкідливих звичок»</w:t>
            </w:r>
          </w:p>
        </w:tc>
        <w:tc>
          <w:tcPr>
            <w:tcW w:w="29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30.12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Єдиний урок з правил поведінки та техніки безпеки під час зимових канікул та новорічних свят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29.12.2021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 керівники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Всеукраїнський тиждень права (в межах місячника морально-правового виховання)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10.12.2021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правознавства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Заходи до Всесвітнього дня боротьби зі СНІДом (в межах місячника морально-правового виховання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01.12.2021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колектив школи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Ціннісне ставлення до культури і мистецтва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Колективна справа "Майстерня Діда Мороза"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19.12.2021</w:t>
            </w:r>
          </w:p>
        </w:tc>
        <w:tc>
          <w:tcPr>
            <w:tcW w:w="3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Осипенко О.Г., учні самоврядування</w:t>
            </w: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Участь у заочному конкурсі дитячих малюнків "Космічні фантазії"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Театральне дійство для учнів 1-4 класів "Від хати до хати біленьким сніжком, ішов Миколай із повним мішком"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17.12.2021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Осипенко О.Г., культмасовий блок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Організація та проведення новорічних ранків та свят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 01.12.2021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Осипенко О.Г.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Ціннісне ставлення до природи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Екологічна челендж «Зелений клас».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3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Біологи</w:t>
            </w: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Акція "Не рубай ялинку!" (розповсюдження листівок, усний журнал)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27.12.2021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Осипенко О.Г., екологічний блок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Участь у міській виставці "Букет замість ялинки"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10.12.2021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Осипенко О.Г., класні керівники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Акція "Допоможемо зимуючим птахам"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грудень-лютий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Осипенко О.Г., екологічний блок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Ціннісне ставлення до праці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Рейд-перевірка "Як живеш, підручнику?"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грудень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Осипенко О.Г., актив учнівського самоврядування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Ціннісне ставлення до сім’ї, родини, людей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Заходи до Міжнародного дня людей з обмеженими фізичними можливостями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03.12.2021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колектив школи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Оформити інформаційний стенд "Допомога батькам, які мають дітей з ООП" 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психологічна служба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1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Заходи до Дня святого Миколая. Родинні свята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19.12.2021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Осипенко О.Г., класні керівники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1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Організація дитячого дозвілля на зимових канікулах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20.12.2021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Осипенко О.Г., класні керівники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ІІ. СИСТЕМА ОЦІНЮВАННЯ ЗДОБУВАЧІВ ОСВІТИ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Бесіди щодо підвищення результативності у навчанні з учнями з початковим рівнем знань.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 керівники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Офлайн-інтенсив «Кодекс честі у навчанні»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 керівники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Класно – узагальнюючий моніторинг. Адаптація учнів 5 класу (наказ)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Асєєва Т.О., Бага Л.В.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Тематичний моніторинг. Стан роботи шкільної їдальні та харчування учнів (наказ)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Здопровець А.О., Горицька С.В.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Тематичний моніторинг. Система роботи класних керівників з батьками (педрада)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 О.В.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Поточний моніторинг. Стан позакласної та спортивно – масової роботи у закладі (наказ)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 О.В.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Робота консультативних пунктів щодо підготовки до Всеукраїнських предметних олімпіад, Всеукраїнських, Міжнародних конкурсів, Інтернет-олімпіад, МАН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Участь здобувачів у І етапі Всеукраїнських предметних олімпіад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Нелепенко Т.П.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Участь здобувачів у Інтернет-олімпіадах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Профорієнтаційна робота з старшокласниками, зустрічі з представниками ВНЗ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 О.В.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ІІІ. ДІЯЛЬНІСТЬ ПЕДАГОГІЧНИХ ПРАЦІВНИКІВ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Нарада при заступниках директора з НВР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Опрацювання нормативних документів, рекомендаційних листів щодо проведення І етапу Всеукраїнських предметних олімпіад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протягом місяця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психологічна служба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Нарада при заступнику директора з ВР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Суховицька О.В.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Оформлення заявки на участь у ІІ етапі предметних олімпіад, конкурсів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Нелепенко Т.П., Асєєва Т.О.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Складання та затвердження плану роботи на канікули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 О.В.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Відвідування та аналіз уроків 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Рєзніков В.В., Пуховець В.І.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Самоосвітня діяльності вчителів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1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пр. місяця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1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Здоровець А.О.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Участь у міських методичних заходах, Інтернет-заходах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1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пр.місяця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19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Оформлення стенду з питань атестації педагогічних працівників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Робота над науково-методичним питанням школи. Майстерка «Ефективні рішення Google»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30.12.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 ШМО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Підготовка табелю робочого часу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Методичні консультації для вчителів з питань проведення предметних олімпіад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Нелепенко Т.П.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Засідання методичної ради №3</w:t>
            </w:r>
          </w:p>
        </w:tc>
        <w:tc>
          <w:tcPr>
            <w:tcW w:w="13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30.12</w:t>
            </w:r>
          </w:p>
        </w:tc>
        <w:tc>
          <w:tcPr>
            <w:tcW w:w="16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</w:p>
        </w:tc>
        <w:tc>
          <w:tcPr>
            <w:tcW w:w="14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3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Відкритий діалог з батьками 5 класу «Адаптація учнів до навчання у </w:t>
            </w: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базовій школі»</w:t>
            </w:r>
          </w:p>
        </w:tc>
        <w:tc>
          <w:tcPr>
            <w:tcW w:w="13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Розміщення матеріалів для батьків, учнів на сайті школи, у групі ФБ.</w:t>
            </w:r>
          </w:p>
        </w:tc>
        <w:tc>
          <w:tcPr>
            <w:tcW w:w="13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Зустріч з батьками учнів 11 класу щодо питань ЗНО</w:t>
            </w:r>
          </w:p>
        </w:tc>
        <w:tc>
          <w:tcPr>
            <w:tcW w:w="13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Діагностика педагогічних працівників "Синидром" "Вигорання" в професіях системі "Людина-людина"</w:t>
            </w:r>
          </w:p>
        </w:tc>
        <w:tc>
          <w:tcPr>
            <w:tcW w:w="13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3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Kahoot «Що таке академічна доброчесність»</w:t>
            </w:r>
          </w:p>
        </w:tc>
        <w:tc>
          <w:tcPr>
            <w:tcW w:w="13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84806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b/>
                <w:bCs/>
                <w:color w:val="984806"/>
                <w:sz w:val="20"/>
                <w:szCs w:val="20"/>
                <w:lang w:eastAsia="ru-RU"/>
              </w:rPr>
              <w:t>ІV. УПРАВЛІНСЬКІ ПРОЦЕСИ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84806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Інструктивно-методична оперативка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Про роботу школи в канікулярний час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</w:t>
            </w: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цька О.В.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2.Про підсумки участі учнів у І етапі предметних олімпіад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 керівники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3.Про підсумки перевірки класних журналів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Про стан харчування учнів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Горицька С.В.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5.Про участь у конкурсі «Учитель року»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Нелепенко Т.П.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Перевірка ведення класних журналів (довідка)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Засідання педагогічної ради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Рєзніков В.В.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 стан навчання інформатики, хореографії, основ здоров'я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Адміністрація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 поточний контроль "Використання інформаційних платформ на уроках астрономії, хімії"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Асєєва Т.О.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Нарада при директорові (за окремим планом)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Рєзніков В.В.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2.Про систему роботи з батьками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Суховицька О.В.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Моніторинг участі та результативності І етапу предметних олімпіад (довідка)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Нелепенко Т.П.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 допомоги асистентам вчителів у проведенні уроків та веденні документації (за потреби)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адміністрація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графіком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адміністрація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Персональний контроль за роботою вчителів, що атестуються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графіком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члени АК І рівня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Google-опитування «Підвищення професійного рівня педагога»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протягом місяця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Вчителі інформатики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Підготовка власних матеріалів для участі у Інтернет-семінарах, конференціях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упродовж року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Вчителі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Видати накази: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 проведення Тижня безпеки дорожнього руху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05.12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Нелепенко Т.П.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 результати проведення шкільного етапу учнівських олімпіад з базових дисциплін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05.12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Нелепенко Т.П.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 підготовку школи до роботи в осіньо - зимовий період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05.12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Рєзніков В.В.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 стан харчування учнів, роботу шкільної їдальні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Горицька С.В.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 стан роботи з профілактики злочинності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Горицька С.В.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 підсумки класно-узагальнюючого контролю за адаптацією учнів 5 класу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Асєєва Т.О.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 проведення конкурсу імені П.Яцика, мовного конкурсу імені Т.Шевченка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Нелепенко Т.П.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 підсумки І етапу Всеукраїнських предметних олімпіад, МАН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05.12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Нелепенко Т.П.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 стан позакласної та спортивно – масової роботи у закладі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кінця місяця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Асєєва Т.О.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 участь у Всеукраїнському місячнику шкільних бібліотек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Ольхова Н.О.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 проведення інвентаризації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до15.12.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Рєзніков В.В.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 контроль за станом роботи груп продовженого дня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Здоровець А.О.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Організація роботи зі зверненнями громадян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Рєзніков В.В.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 затвердження номенклатури справ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щорічно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Рєзніков В.В.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 впорядкування ділової документації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щорічно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Рєзніков В.В.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 контроль ведення особових справ та трудових книжок працівників навчального закладу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щорічно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Рєзніков В.В.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 призначення уповноваженого спеціаліста для проведення заходів реагування на виявлення фактів насильства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05.12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Рєзніков В.В.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Реалізації політики академічної доброчесності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Google-опитування вчителів, батьків, учнів «Дотримання академічної доброчесності»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Адміністрація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6. Аналітично-інформаційна діяльність та статистична звітність 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проведення новорічних свят в ЗЗСО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04.12.2021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Суховицька О.В.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заходи, що проведені у межах Всеукраїнського тижня права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11.12.2021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Суховицька О.В.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 виконання плану заходів з реалізації Національної стратегії реформування юстиції щодо дітей на період до 2023 року»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20.12.2021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Суховицька О.В.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хід виконання міського Плану заходів організації національно-патріотичного виховання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24.12.2021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Суховицька О.В.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стан виконання доручення голови ОДА від 19.02.2015р. № 50-д «Про додаткові заходи щодо підвищення патріотизму та шанобливого ставлення до державної символіки»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до26.12.2021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Суховицька О.В.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стан профілактичної роботи у ЗЗСО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27.12.2021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Суховицька О.В.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стан виконання доручення голови ОДА від 19.02.2015р. №86-д «Щодо організації роботи у навчальних закладах області кімнат школяра з національно-патріотичного виховання»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29.12.2021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Суховицька О.В.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77" w:rsidRPr="007B1977" w:rsidTr="007B1977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стан виконання обласних, міських програм превентивного виховання учнів та формування у них навичок здорового способу життя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24.12.2021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Суховицька О.В.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1977" w:rsidRPr="007B1977" w:rsidRDefault="007B1977" w:rsidP="007B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5D92" w:rsidRPr="00145D92" w:rsidRDefault="00145D92" w:rsidP="00145D9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145D92"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  <w:t>Орієнтовний перелік наказів директора школи на грудень</w:t>
      </w:r>
    </w:p>
    <w:tbl>
      <w:tblPr>
        <w:tblW w:w="0" w:type="auto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4"/>
        <w:gridCol w:w="950"/>
        <w:gridCol w:w="3342"/>
      </w:tblGrid>
      <w:tr w:rsidR="00145D92" w:rsidRPr="00145D92" w:rsidTr="00145D92">
        <w:tc>
          <w:tcPr>
            <w:tcW w:w="9656" w:type="dxa"/>
            <w:gridSpan w:val="3"/>
            <w:tcBorders>
              <w:top w:val="single" w:sz="8" w:space="0" w:color="0066CC"/>
              <w:left w:val="single" w:sz="8" w:space="0" w:color="0066CC"/>
              <w:bottom w:val="single" w:sz="8" w:space="0" w:color="000000"/>
              <w:right w:val="single" w:sz="8" w:space="0" w:color="0066CC"/>
            </w:tcBorders>
            <w:shd w:val="clear" w:color="auto" w:fill="CCCCCC"/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ГРУДЕНЬ</w:t>
            </w:r>
          </w:p>
        </w:tc>
      </w:tr>
      <w:tr w:rsidR="00145D92" w:rsidRPr="00145D92" w:rsidTr="00145D92">
        <w:tc>
          <w:tcPr>
            <w:tcW w:w="5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 виконання вчителями навчальних планів </w:t>
            </w: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і програм за </w:t>
            </w:r>
            <w:hyperlink r:id="rId7" w:history="1">
              <w:r w:rsidRPr="00145D9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І семестр поточного навчального року</w:t>
              </w:r>
            </w:hyperlink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о/д</w:t>
            </w:r>
          </w:p>
        </w:tc>
        <w:tc>
          <w:tcPr>
            <w:tcW w:w="33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щорічно</w:t>
            </w:r>
          </w:p>
        </w:tc>
      </w:tr>
      <w:tr w:rsidR="00145D92" w:rsidRPr="00145D92" w:rsidTr="00145D92">
        <w:tc>
          <w:tcPr>
            <w:tcW w:w="5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 виконання планів виховної роботи за І семестр поточного навчального року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о/д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D92" w:rsidRPr="00145D92" w:rsidRDefault="00145D92" w:rsidP="00145D9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D92" w:rsidRPr="00145D92" w:rsidTr="00145D92">
        <w:tc>
          <w:tcPr>
            <w:tcW w:w="5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 закінчення І семестру поточного навчального року та організацію роботи закладу під час зимових канікул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а/г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D92" w:rsidRPr="00145D92" w:rsidRDefault="00145D92" w:rsidP="00145D9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D92" w:rsidRPr="00145D92" w:rsidTr="00145D92">
        <w:tc>
          <w:tcPr>
            <w:tcW w:w="5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 заходи щодо забезпечення безпеки учнів та працівників навчального закладу під час проведення новорічних свят та під час зимових канікул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а/г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D92" w:rsidRPr="00145D92" w:rsidRDefault="00145D92" w:rsidP="00145D9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D92" w:rsidRPr="00145D92" w:rsidTr="00145D92">
        <w:tc>
          <w:tcPr>
            <w:tcW w:w="5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 </w:t>
            </w:r>
            <w:hyperlink r:id="rId8" w:history="1">
              <w:r w:rsidRPr="00145D9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перенесення робочих днів</w:t>
              </w:r>
            </w:hyperlink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у 20__ році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а/г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D92" w:rsidRPr="00145D92" w:rsidRDefault="00145D92" w:rsidP="00145D9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D92" w:rsidRPr="00145D92" w:rsidTr="00145D92">
        <w:tc>
          <w:tcPr>
            <w:tcW w:w="5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 підсумки проведення в навчальному закладі </w:t>
            </w:r>
            <w:hyperlink r:id="rId9" w:history="1">
              <w:r w:rsidRPr="00145D9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Всеукраїнського тижня права</w:t>
              </w:r>
            </w:hyperlink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о/д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D92" w:rsidRPr="00145D92" w:rsidRDefault="00145D92" w:rsidP="00145D9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D92" w:rsidRPr="00145D92" w:rsidTr="00145D92">
        <w:tc>
          <w:tcPr>
            <w:tcW w:w="5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 підсумки роботи з профілактики правопорушень, злочинності та бездоглядності серед учнів навчального закладу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о/д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D92" w:rsidRPr="00145D92" w:rsidRDefault="00145D92" w:rsidP="00145D9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D92" w:rsidRPr="00145D92" w:rsidTr="00145D92">
        <w:tc>
          <w:tcPr>
            <w:tcW w:w="5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 </w:t>
            </w:r>
            <w:hyperlink r:id="rId10" w:history="1">
              <w:r w:rsidRPr="00145D9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призначення відповідальних за пожежну безпеку</w:t>
              </w:r>
            </w:hyperlink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під час проведення новорічних свят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а/г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D92" w:rsidRPr="00145D92" w:rsidRDefault="00145D92" w:rsidP="00145D9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D92" w:rsidRPr="00145D92" w:rsidTr="00145D92">
        <w:tc>
          <w:tcPr>
            <w:tcW w:w="5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 результати підсумкових контрольних робіт за І семестр поточного навчального року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о/д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D92" w:rsidRPr="00145D92" w:rsidRDefault="00145D92" w:rsidP="00145D9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D92" w:rsidRPr="00145D92" w:rsidTr="00145D92">
        <w:tc>
          <w:tcPr>
            <w:tcW w:w="5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 виконання педагогічними працівниками Критеріїв оцінювання навчальних досягнень учнів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о/д</w:t>
            </w:r>
          </w:p>
        </w:tc>
        <w:tc>
          <w:tcPr>
            <w:tcW w:w="33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 потреби</w:t>
            </w:r>
          </w:p>
        </w:tc>
      </w:tr>
      <w:tr w:rsidR="00145D92" w:rsidRPr="00145D92" w:rsidTr="00145D92">
        <w:tc>
          <w:tcPr>
            <w:tcW w:w="5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 впорядкування ділової документації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а/г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D92" w:rsidRPr="00145D92" w:rsidRDefault="00145D92" w:rsidP="00145D9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D92" w:rsidRPr="00145D92" w:rsidTr="00145D92">
        <w:tc>
          <w:tcPr>
            <w:tcW w:w="5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145D9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Про затвердження</w:t>
              </w:r>
            </w:hyperlink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hyperlink r:id="rId12" w:history="1">
              <w:r w:rsidRPr="00145D9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номенклатури справ</w:t>
              </w:r>
            </w:hyperlink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а/г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D92" w:rsidRPr="00145D92" w:rsidRDefault="00145D92" w:rsidP="00145D9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D92" w:rsidRPr="00145D92" w:rsidTr="00145D92">
        <w:tc>
          <w:tcPr>
            <w:tcW w:w="5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 контроль ведення особових справ та трудових книжок працівників навчального закладу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а/г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D92" w:rsidRPr="00145D92" w:rsidRDefault="00145D92" w:rsidP="00145D9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D92" w:rsidRPr="00145D92" w:rsidTr="00145D92">
        <w:tc>
          <w:tcPr>
            <w:tcW w:w="5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 контроль за станом роботи груп продовженого дня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о/д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D92" w:rsidRPr="00145D92" w:rsidRDefault="00145D92" w:rsidP="00145D9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D92" w:rsidRPr="00145D92" w:rsidTr="00145D92">
        <w:tc>
          <w:tcPr>
            <w:tcW w:w="5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 підсумки проведення предметних тижнів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о/д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D92" w:rsidRPr="00145D92" w:rsidRDefault="00145D92" w:rsidP="00145D9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D92" w:rsidRPr="00145D92" w:rsidTr="00145D92">
        <w:tc>
          <w:tcPr>
            <w:tcW w:w="5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 проведення бесід щодо запобігання нещасним випадкам під час навчально-виховного процесу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а/г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D92" w:rsidRPr="00145D92" w:rsidRDefault="00145D92" w:rsidP="00145D9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D92" w:rsidRPr="00145D92" w:rsidTr="00145D92">
        <w:tc>
          <w:tcPr>
            <w:tcW w:w="5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 проведення позапланових </w:t>
            </w:r>
            <w:hyperlink r:id="rId13" w:history="1">
              <w:r w:rsidRPr="00145D9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інструктажів з охорони праці</w:t>
              </w:r>
            </w:hyperlink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та безпеки життєдіяльності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а/г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D92" w:rsidRPr="00145D92" w:rsidRDefault="00145D92" w:rsidP="00145D9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D92" w:rsidRPr="00145D92" w:rsidTr="00145D92">
        <w:tc>
          <w:tcPr>
            <w:tcW w:w="5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 результати перевірки </w:t>
            </w:r>
            <w:hyperlink r:id="rId14" w:history="1">
              <w:r w:rsidRPr="00145D9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навичок читання учнів початкових класів</w:t>
              </w:r>
            </w:hyperlink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за І семестр поточного навчального року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dxa"/>
              <w:left w:w="150" w:type="dxa"/>
              <w:bottom w:w="136" w:type="dxa"/>
              <w:right w:w="150" w:type="dxa"/>
            </w:tcMar>
            <w:vAlign w:val="center"/>
            <w:hideMark/>
          </w:tcPr>
          <w:p w:rsidR="00145D92" w:rsidRPr="00145D92" w:rsidRDefault="00145D92" w:rsidP="00145D92">
            <w:pPr>
              <w:spacing w:after="0" w:line="0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145D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о/д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D92" w:rsidRPr="00145D92" w:rsidRDefault="00145D92" w:rsidP="00145D9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5284" w:rsidRDefault="00380253">
      <w:bookmarkStart w:id="0" w:name="_GoBack"/>
      <w:bookmarkEnd w:id="0"/>
    </w:p>
    <w:sectPr w:rsidR="00B75284" w:rsidSect="007B1977">
      <w:headerReference w:type="default" r:id="rId15"/>
      <w:pgSz w:w="11906" w:h="16838"/>
      <w:pgMar w:top="993" w:right="850" w:bottom="851" w:left="851" w:header="708" w:footer="708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253" w:rsidRDefault="00380253" w:rsidP="002024F9">
      <w:pPr>
        <w:spacing w:after="0" w:line="240" w:lineRule="auto"/>
      </w:pPr>
      <w:r>
        <w:separator/>
      </w:r>
    </w:p>
  </w:endnote>
  <w:endnote w:type="continuationSeparator" w:id="0">
    <w:p w:rsidR="00380253" w:rsidRDefault="00380253" w:rsidP="0020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253" w:rsidRDefault="00380253" w:rsidP="002024F9">
      <w:pPr>
        <w:spacing w:after="0" w:line="240" w:lineRule="auto"/>
      </w:pPr>
      <w:r>
        <w:separator/>
      </w:r>
    </w:p>
  </w:footnote>
  <w:footnote w:type="continuationSeparator" w:id="0">
    <w:p w:rsidR="00380253" w:rsidRDefault="00380253" w:rsidP="00202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478585"/>
      <w:docPartObj>
        <w:docPartGallery w:val="Page Numbers (Top of Page)"/>
        <w:docPartUnique/>
      </w:docPartObj>
    </w:sdtPr>
    <w:sdtEndPr/>
    <w:sdtContent>
      <w:p w:rsidR="002024F9" w:rsidRDefault="002024F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D92">
          <w:rPr>
            <w:noProof/>
          </w:rPr>
          <w:t>65</w:t>
        </w:r>
        <w:r>
          <w:fldChar w:fldCharType="end"/>
        </w:r>
      </w:p>
    </w:sdtContent>
  </w:sdt>
  <w:p w:rsidR="002024F9" w:rsidRDefault="002024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F9"/>
    <w:rsid w:val="000F1DDB"/>
    <w:rsid w:val="00145D92"/>
    <w:rsid w:val="002024F9"/>
    <w:rsid w:val="00380253"/>
    <w:rsid w:val="003A17B8"/>
    <w:rsid w:val="007B1977"/>
    <w:rsid w:val="00F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24F9"/>
  </w:style>
  <w:style w:type="paragraph" w:styleId="a5">
    <w:name w:val="footer"/>
    <w:basedOn w:val="a"/>
    <w:link w:val="a6"/>
    <w:uiPriority w:val="99"/>
    <w:unhideWhenUsed/>
    <w:rsid w:val="0020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24F9"/>
  </w:style>
  <w:style w:type="paragraph" w:styleId="a7">
    <w:name w:val="Balloon Text"/>
    <w:basedOn w:val="a"/>
    <w:link w:val="a8"/>
    <w:uiPriority w:val="99"/>
    <w:semiHidden/>
    <w:unhideWhenUsed/>
    <w:rsid w:val="00202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24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24F9"/>
  </w:style>
  <w:style w:type="paragraph" w:styleId="a5">
    <w:name w:val="footer"/>
    <w:basedOn w:val="a"/>
    <w:link w:val="a6"/>
    <w:uiPriority w:val="99"/>
    <w:unhideWhenUsed/>
    <w:rsid w:val="0020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24F9"/>
  </w:style>
  <w:style w:type="paragraph" w:styleId="a7">
    <w:name w:val="Balloon Text"/>
    <w:basedOn w:val="a"/>
    <w:link w:val="a8"/>
    <w:uiPriority w:val="99"/>
    <w:semiHidden/>
    <w:unhideWhenUsed/>
    <w:rsid w:val="00202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2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google.com/url?q%3Dhttps://www.pedrada.com.ua/article/294-perenosimo-roboch-ta-vihdn-dn-u-2017-rots%26amp;sa%3DD%26amp;source%3Deditors%26amp;ust%3D1632285717495000%26amp;usg%3DAOvVaw2zBFGPOGDjJrk_lkaIFijD&amp;sa=D&amp;source=editors&amp;ust=1632285717519000&amp;usg=AOvVaw3FWki6_e6rM3eqS39JzHKn" TargetMode="External"/><Relationship Id="rId13" Type="http://schemas.openxmlformats.org/officeDocument/2006/relationships/hyperlink" Target="https://www.google.com/url?q=https://www.google.com/url?q%3Dhttps://www.pedrada.com.ua/article/199-nstruktaj-z-pitan-ohoroni-prats-u-navchalnomu-zaklad-vidi-ta-vimogi-do-provedennya%26amp;sa%3DD%26amp;source%3Deditors%26amp;ust%3D1632285717511000%26amp;usg%3DAOvVaw2EqC-MwOsJr2L_nZhxQZZu&amp;sa=D&amp;source=editors&amp;ust=1632285717521000&amp;usg=AOvVaw2GfjpSSAzZzHCNBok8bWf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google.com/url?q%3Dhttps://www.pedrada.com.ua/article/281-qqq-16-m12-03-12-2016-perevreno-stavimo-krapku-za-navchalniy-semestr-u-shkol%26amp;sa%3DD%26amp;source%3Deditors%26amp;ust%3D1632285717488000%26amp;usg%3DAOvVaw18FGL8an6nCe2tbV2EmZfW&amp;sa=D&amp;source=editors&amp;ust=1632285717518000&amp;usg=AOvVaw3aKJoxPv3aHkfICNeDy3mq" TargetMode="External"/><Relationship Id="rId12" Type="http://schemas.openxmlformats.org/officeDocument/2006/relationships/hyperlink" Target="https://www.google.com/url?q=https://www.google.com/url?q%3Dhttps://www.pedrada.com.ua/article/234-skladamo-nomenklaturu-sprav-zagalnoosvtnogo-navchalnogo-zakladu%26amp;sa%3DD%26amp;source%3Deditors%26amp;ust%3D1632285717507000%26amp;usg%3DAOvVaw3JDQnJ_q5kQMnaJWA8fVub&amp;sa=D&amp;source=editors&amp;ust=1632285717520000&amp;usg=AOvVaw2_6xcO_eDMdhXAMZbw7fe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s://www.google.com/url?q%3Dhttps://www.pedrada.com.ua/question/263-yak-zatverditi-nomenklaturu-sprav-zrazok-nakazu%26amp;sa%3DD%26amp;source%3Deditors%26amp;ust%3D1632285717506000%26amp;usg%3DAOvVaw02fMc6d6aOpTJUBWl0GAuY&amp;sa=D&amp;source=editors&amp;ust=1632285717520000&amp;usg=AOvVaw0KEOrOQoSwcWtMTrfNvrg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oogle.com/url?q=https://www.google.com/url?q%3Dhttps://www.pedrada.com.ua/article/1476-yak-priznachiti-vdpovdalnih-za-pojejnu-bezpeku-nakaz-direktora-shkoli%26amp;sa%3DD%26amp;source%3Deditors%26amp;ust%3D1632285717500000%26amp;usg%3DAOvVaw32GSztk9CiE5pP-J5Y53qY&amp;sa=D&amp;source=editors&amp;ust=1632285717520000&amp;usg=AOvVaw2Alo76xEdhqa0WDHi8Fmv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www.google.com/url?q%3Dhttps://www.pedrada.com.ua/article/226-qqq-16-m10-17-10-2016-z-dosvdu-provedennya-vseukranskogo-tijnya-prava-u-shkol%26amp;sa%3DD%26amp;source%3Deditors%26amp;ust%3D1632285717497000%26amp;usg%3DAOvVaw1eN9jCj_sGzwMPnkyHQ-s4&amp;sa=D&amp;source=editors&amp;ust=1632285717519000&amp;usg=AOvVaw3zO61hHKf8SmuN8Pvb5otX" TargetMode="External"/><Relationship Id="rId14" Type="http://schemas.openxmlformats.org/officeDocument/2006/relationships/hyperlink" Target="https://www.google.com/url?q=https://www.google.com/url?q%3Dhttps://www.pedrada.com.ua/article/1192-formuvannya-chitatsko-kompetentnost-uchnv-pochatkovo-shkoli%26amp;sa%3DD%26amp;source%3Deditors%26amp;ust%3D1632285717512000%26amp;usg%3DAOvVaw1I1ibYY5bKdsKQzcVTXIBI&amp;sa=D&amp;source=editors&amp;ust=1632285717521000&amp;usg=AOvVaw0vjyH3gKRGZsqOIjiStAs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2</cp:revision>
  <cp:lastPrinted>2021-08-16T10:36:00Z</cp:lastPrinted>
  <dcterms:created xsi:type="dcterms:W3CDTF">2021-08-16T10:18:00Z</dcterms:created>
  <dcterms:modified xsi:type="dcterms:W3CDTF">2021-09-22T03:42:00Z</dcterms:modified>
</cp:coreProperties>
</file>