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52" w:rsidRPr="00D14F52" w:rsidRDefault="00D14F52" w:rsidP="00D14F52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CF1641"/>
          <w:kern w:val="36"/>
          <w:sz w:val="41"/>
          <w:szCs w:val="41"/>
        </w:rPr>
      </w:pPr>
      <w:r w:rsidRPr="00D14F52">
        <w:rPr>
          <w:rFonts w:ascii="Arial" w:eastAsia="Times New Roman" w:hAnsi="Arial" w:cs="Arial"/>
          <w:color w:val="CF1641"/>
          <w:kern w:val="36"/>
          <w:sz w:val="41"/>
          <w:szCs w:val="41"/>
        </w:rPr>
        <w:t>Критерії оцінювання навчальних досягнень</w:t>
      </w:r>
    </w:p>
    <w:p w:rsidR="00D14F52" w:rsidRPr="00D14F52" w:rsidRDefault="00D14F52" w:rsidP="00D14F52">
      <w:pPr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CF1641"/>
          <w:sz w:val="30"/>
          <w:szCs w:val="30"/>
        </w:rPr>
      </w:pPr>
      <w:r w:rsidRPr="00D14F52">
        <w:rPr>
          <w:rFonts w:ascii="Arial" w:eastAsia="Times New Roman" w:hAnsi="Arial" w:cs="Arial"/>
          <w:b/>
          <w:bCs/>
          <w:color w:val="CF1641"/>
          <w:sz w:val="30"/>
          <w:szCs w:val="30"/>
        </w:rPr>
        <w:t>учнів 5-11 класів</w:t>
      </w:r>
    </w:p>
    <w:p w:rsidR="00D14F52" w:rsidRDefault="00D14F52" w:rsidP="00D14F52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CF1641"/>
          <w:kern w:val="36"/>
          <w:sz w:val="41"/>
          <w:szCs w:val="41"/>
          <w:lang w:val="uk-UA"/>
        </w:rPr>
      </w:pPr>
      <w:r w:rsidRPr="00D14F52">
        <w:rPr>
          <w:rFonts w:ascii="Arial" w:eastAsia="Times New Roman" w:hAnsi="Arial" w:cs="Arial"/>
          <w:color w:val="CF1641"/>
          <w:kern w:val="36"/>
          <w:sz w:val="41"/>
          <w:szCs w:val="41"/>
        </w:rPr>
        <w:t>з української мови та української літератури</w:t>
      </w:r>
    </w:p>
    <w:p w:rsidR="00D14F52" w:rsidRPr="00D14F52" w:rsidRDefault="00D14F52" w:rsidP="00D14F52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CF1641"/>
          <w:kern w:val="36"/>
          <w:sz w:val="41"/>
          <w:szCs w:val="41"/>
          <w:lang w:val="uk-UA"/>
        </w:rPr>
      </w:pPr>
    </w:p>
    <w:p w:rsidR="00D14F52" w:rsidRPr="00D14F52" w:rsidRDefault="00D14F52" w:rsidP="00D14F52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</w:rPr>
      </w:pPr>
      <w:r>
        <w:rPr>
          <w:rFonts w:ascii="Arial" w:eastAsia="Times New Roman" w:hAnsi="Arial" w:cs="Arial"/>
          <w:noProof/>
          <w:color w:val="212121"/>
          <w:sz w:val="20"/>
          <w:szCs w:val="20"/>
        </w:rPr>
        <w:drawing>
          <wp:inline distT="0" distB="0" distL="0" distR="0">
            <wp:extent cx="2857500" cy="2219325"/>
            <wp:effectExtent l="19050" t="0" r="0" b="0"/>
            <wp:docPr id="1" name="Рисунок 1" descr="/Files/images/132450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13245043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52" w:rsidRPr="00D14F52" w:rsidRDefault="00D14F52" w:rsidP="00D14F5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  <w:lang w:val="uk-UA"/>
        </w:rPr>
        <w:t>Оцінювання результатів навчання української мови здійснюється на основі функціонального підходу до шкі</w:t>
      </w:r>
      <w:r w:rsidRPr="00D14F52">
        <w:rPr>
          <w:rFonts w:ascii="Arial" w:eastAsia="Times New Roman" w:hAnsi="Arial" w:cs="Arial"/>
          <w:color w:val="212121"/>
          <w:sz w:val="20"/>
          <w:szCs w:val="20"/>
          <w:lang w:val="uk-UA"/>
        </w:rPr>
        <w:softHyphen/>
        <w:t>льного мовного курсу, який насамперед має забезпечити учням уміння ефективно користуватися мовою як засобом пізнання, комунікації; високу мовну культуру особистості; сприяти формуванню громадянської позиції, національної самосвідомості.</w:t>
      </w:r>
    </w:p>
    <w:p w:rsidR="00D14F52" w:rsidRPr="00D14F52" w:rsidRDefault="00D14F52" w:rsidP="00D14F5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  <w:lang w:val="uk-UA"/>
        </w:rPr>
        <w:t xml:space="preserve">Функціональний підхід передбачає таке співвідношення мовної теорії та мовленнєвої практики, за якого пріоритетним є розвиток навичок мовленнєвої діяльності: аудіювання, говоріння, читання, письма. </w:t>
      </w: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Робота над мовною теорією, формуванням знань про мову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ідпорядковується інтересам розвитку мовлення.</w:t>
      </w:r>
    </w:p>
    <w:p w:rsidR="00D14F52" w:rsidRPr="00D14F52" w:rsidRDefault="00D14F52" w:rsidP="00D14F5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  <w:lang w:val="uk-UA"/>
        </w:rPr>
        <w:t>Практична мовленнєва орієнтація шкільного курсу мови та оцінювання результатів навчан</w:t>
      </w:r>
      <w:r w:rsidRPr="00D14F52">
        <w:rPr>
          <w:rFonts w:ascii="Arial" w:eastAsia="Times New Roman" w:hAnsi="Arial" w:cs="Arial"/>
          <w:color w:val="212121"/>
          <w:sz w:val="20"/>
          <w:szCs w:val="20"/>
          <w:lang w:val="uk-UA"/>
        </w:rPr>
        <w:softHyphen/>
        <w:t>ня особливо актуальні з огляду на реформування середньої загальноосвітньої школи, одним із найважливіших завдань якої має бути розвиток творчих здібностей, ініціативності, пізна</w:t>
      </w:r>
      <w:r w:rsidRPr="00D14F52">
        <w:rPr>
          <w:rFonts w:ascii="Arial" w:eastAsia="Times New Roman" w:hAnsi="Arial" w:cs="Arial"/>
          <w:color w:val="212121"/>
          <w:sz w:val="20"/>
          <w:szCs w:val="20"/>
          <w:lang w:val="uk-UA"/>
        </w:rPr>
        <w:softHyphen/>
        <w:t xml:space="preserve">вальної самостійності школярів, їх уміння працювати з інформацією, критично оцінювати її, застосовувати для розв'язання життєвих проблем. </w:t>
      </w: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В оцінюванні результатів навчання мови треба враховувати, що мова є не лише предметом вивчення, а й засобом навчання інших предметів, а це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ідвищує вимоги до рівня сформованості мовленнєвих навичок школярів.</w:t>
      </w:r>
    </w:p>
    <w:p w:rsidR="00D14F52" w:rsidRPr="00D14F52" w:rsidRDefault="00D14F52" w:rsidP="00D14F5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</w:p>
    <w:p w:rsidR="00D14F52" w:rsidRPr="00D14F52" w:rsidRDefault="00D14F52" w:rsidP="0004790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b/>
          <w:bCs/>
          <w:i/>
          <w:iCs/>
          <w:color w:val="212121"/>
          <w:sz w:val="20"/>
          <w:szCs w:val="20"/>
        </w:rPr>
        <w:t xml:space="preserve">Оцінювання результатів навчання мови здійснюється </w:t>
      </w:r>
      <w:proofErr w:type="gramStart"/>
      <w:r w:rsidRPr="00D14F52">
        <w:rPr>
          <w:rFonts w:ascii="Arial" w:eastAsia="Times New Roman" w:hAnsi="Arial" w:cs="Arial"/>
          <w:b/>
          <w:bCs/>
          <w:i/>
          <w:iCs/>
          <w:color w:val="212121"/>
          <w:sz w:val="20"/>
          <w:szCs w:val="20"/>
        </w:rPr>
        <w:t>на</w:t>
      </w:r>
      <w:proofErr w:type="gramEnd"/>
      <w:r w:rsidRPr="00D14F52">
        <w:rPr>
          <w:rFonts w:ascii="Arial" w:eastAsia="Times New Roman" w:hAnsi="Arial" w:cs="Arial"/>
          <w:b/>
          <w:bCs/>
          <w:i/>
          <w:iCs/>
          <w:color w:val="212121"/>
          <w:sz w:val="20"/>
          <w:szCs w:val="20"/>
        </w:rPr>
        <w:t xml:space="preserve"> основі:</w:t>
      </w:r>
    </w:p>
    <w:p w:rsidR="00D14F52" w:rsidRPr="00D14F52" w:rsidRDefault="00D14F52" w:rsidP="00D14F52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а) врахування основної мети, що передбачає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ізнобічний мовленнєвий розвиток особистості;</w:t>
      </w:r>
    </w:p>
    <w:p w:rsidR="00D14F52" w:rsidRPr="00D14F52" w:rsidRDefault="00D14F52" w:rsidP="00D14F52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б) освітнього змісту навчального предмета, який розподіляється на чотири елементи-знання, вміння й навички, досвід творчої діяльності і досвід емоційно-ціннісного ставлення до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св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іту;</w:t>
      </w:r>
    </w:p>
    <w:p w:rsidR="00D14F52" w:rsidRPr="00D14F52" w:rsidRDefault="00D14F52" w:rsidP="00D14F52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в) функціонального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ідходу до шкільного мовного курсу, який передбачає вивчення мовної теорії в аспекті практичних потреб розвитку мовлення.</w:t>
      </w:r>
    </w:p>
    <w:p w:rsidR="00D14F52" w:rsidRPr="00D14F52" w:rsidRDefault="00D14F52" w:rsidP="00D14F52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</w:p>
    <w:p w:rsidR="00D14F52" w:rsidRPr="00D14F52" w:rsidRDefault="00D14F52" w:rsidP="00047907">
      <w:pPr>
        <w:spacing w:after="0" w:line="240" w:lineRule="auto"/>
        <w:ind w:firstLine="708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b/>
          <w:bCs/>
          <w:i/>
          <w:iCs/>
          <w:color w:val="212121"/>
          <w:sz w:val="20"/>
          <w:szCs w:val="20"/>
        </w:rPr>
        <w:t>Об'єктами оцінювання мають бути:</w:t>
      </w:r>
    </w:p>
    <w:p w:rsidR="00D14F52" w:rsidRPr="00D14F52" w:rsidRDefault="00D14F52" w:rsidP="00D14F52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-мовленнєві вміння й навички з чотирьох видів мовленнєвої діяльності;</w:t>
      </w:r>
    </w:p>
    <w:p w:rsidR="00D14F52" w:rsidRPr="00D14F52" w:rsidRDefault="00D14F52" w:rsidP="00D14F52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-знання про мову й мовлення;</w:t>
      </w:r>
    </w:p>
    <w:p w:rsidR="00D14F52" w:rsidRPr="00D14F52" w:rsidRDefault="00D14F52" w:rsidP="00D14F52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-мовні вміння та навички;</w:t>
      </w:r>
    </w:p>
    <w:p w:rsidR="00D14F52" w:rsidRPr="00D14F52" w:rsidRDefault="00D14F52" w:rsidP="00D14F52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-досвід творчої діяльності;</w:t>
      </w:r>
    </w:p>
    <w:p w:rsidR="00D14F52" w:rsidRPr="00D14F52" w:rsidRDefault="00D14F52" w:rsidP="00D14F52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-досвід особистого емоційно-ціннісного ставлення до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св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іту.</w:t>
      </w:r>
    </w:p>
    <w:p w:rsidR="00D14F52" w:rsidRPr="00D14F52" w:rsidRDefault="00D14F52" w:rsidP="00D14F52">
      <w:pPr>
        <w:spacing w:after="0" w:line="240" w:lineRule="auto"/>
        <w:rPr>
          <w:rFonts w:ascii="Arial" w:eastAsia="Times New Roman" w:hAnsi="Arial" w:cs="Arial"/>
          <w:color w:val="212121"/>
          <w:lang w:val="uk-UA"/>
        </w:rPr>
      </w:pPr>
    </w:p>
    <w:p w:rsidR="00D14F52" w:rsidRPr="00D14F52" w:rsidRDefault="00D14F52" w:rsidP="00D14F52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</w:p>
    <w:p w:rsidR="00D14F52" w:rsidRPr="00A9614F" w:rsidRDefault="00D14F52" w:rsidP="00D14F52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CF1641"/>
          <w:sz w:val="33"/>
          <w:szCs w:val="33"/>
          <w:lang w:val="uk-UA"/>
        </w:rPr>
      </w:pPr>
      <w:r w:rsidRPr="00A9614F">
        <w:rPr>
          <w:rFonts w:ascii="Arial" w:eastAsia="Times New Roman" w:hAnsi="Arial" w:cs="Arial"/>
          <w:color w:val="CF1641"/>
          <w:sz w:val="33"/>
          <w:szCs w:val="33"/>
          <w:lang w:val="uk-UA"/>
        </w:rPr>
        <w:t>Оцінювання результатів мовленнєвої діяльності</w:t>
      </w:r>
    </w:p>
    <w:p w:rsidR="00D14F52" w:rsidRPr="00A9614F" w:rsidRDefault="00D14F52" w:rsidP="00D14F52">
      <w:pPr>
        <w:spacing w:after="0" w:line="295" w:lineRule="atLeast"/>
        <w:outlineLvl w:val="1"/>
        <w:rPr>
          <w:rFonts w:ascii="Arial" w:eastAsia="Times New Roman" w:hAnsi="Arial" w:cs="Arial"/>
          <w:color w:val="CF1641"/>
          <w:sz w:val="33"/>
          <w:szCs w:val="33"/>
          <w:lang w:val="uk-UA"/>
        </w:rPr>
      </w:pPr>
      <w:r w:rsidRPr="00D14F52">
        <w:rPr>
          <w:rFonts w:ascii="Arial" w:eastAsia="Times New Roman" w:hAnsi="Arial" w:cs="Arial"/>
          <w:color w:val="CF1641"/>
          <w:sz w:val="33"/>
          <w:szCs w:val="33"/>
        </w:rPr>
        <w:t>I</w:t>
      </w:r>
      <w:r w:rsidRPr="00A9614F">
        <w:rPr>
          <w:rFonts w:ascii="Arial" w:eastAsia="Times New Roman" w:hAnsi="Arial" w:cs="Arial"/>
          <w:color w:val="CF1641"/>
          <w:sz w:val="33"/>
          <w:szCs w:val="33"/>
          <w:lang w:val="uk-UA"/>
        </w:rPr>
        <w:t>. Аудіювання (слухання- розуміння)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1.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Перев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іряється здатність учнясприймати на слух незнайоме за змістом висловлювання</w:t>
      </w:r>
      <w:r w:rsidR="00A9614F">
        <w:rPr>
          <w:rFonts w:ascii="Arial" w:eastAsia="Times New Roman" w:hAnsi="Arial" w:cs="Arial"/>
          <w:color w:val="212121"/>
          <w:sz w:val="20"/>
          <w:szCs w:val="20"/>
          <w:lang w:val="uk-UA"/>
        </w:rPr>
        <w:t xml:space="preserve"> </w:t>
      </w:r>
      <w:r w:rsidRPr="00D14F52">
        <w:rPr>
          <w:rFonts w:ascii="Arial" w:eastAsia="Times New Roman" w:hAnsi="Arial" w:cs="Arial"/>
          <w:color w:val="212121"/>
          <w:sz w:val="20"/>
          <w:szCs w:val="20"/>
        </w:rPr>
        <w:t>із одного прослуховування: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а) розуміти: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-мету висловлювання;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lastRenderedPageBreak/>
        <w:t>-фактичний змі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ст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-причинно-наслідкові зв’язки;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-тему і основну думку висловлювання;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-виражально-зображувальні засоби прослуханого твору;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б) давати оцінку прослуханому.</w:t>
      </w:r>
    </w:p>
    <w:p w:rsid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Перевірка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ауд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іювання учнів здійснюється фронтально за одним із</w:t>
      </w:r>
      <w:r>
        <w:rPr>
          <w:rFonts w:ascii="Arial" w:eastAsia="Times New Roman" w:hAnsi="Arial" w:cs="Arial"/>
          <w:color w:val="212121"/>
          <w:sz w:val="20"/>
          <w:szCs w:val="20"/>
          <w:lang w:val="uk-UA"/>
        </w:rPr>
        <w:t xml:space="preserve"> </w:t>
      </w:r>
      <w:r w:rsidRPr="00D14F52">
        <w:rPr>
          <w:rFonts w:ascii="Arial" w:eastAsia="Times New Roman" w:hAnsi="Arial" w:cs="Arial"/>
          <w:color w:val="212121"/>
          <w:sz w:val="20"/>
          <w:szCs w:val="20"/>
        </w:rPr>
        <w:t>варіантів.</w:t>
      </w:r>
    </w:p>
    <w:p w:rsidR="00D14F52" w:rsidRPr="00D14F52" w:rsidRDefault="00D14F52" w:rsidP="00ED5238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Варіант перший: учитель читає один раз незнайомий учням текст, а поті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м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пропонує серію запитань з варіантами відповідей. Школярі повинні мовчки вислухати кожне запитання, варіанти відповідей до нього, вибрати один із варіантів і записати лише його номер поряд із номером запитання: (наприклад, 1.3, де цифра «1» – номер запитання, а цифра «3» – номер обраної відповіді).</w:t>
      </w:r>
    </w:p>
    <w:p w:rsidR="00D14F52" w:rsidRPr="00D14F52" w:rsidRDefault="00D14F52" w:rsidP="00D14F52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Варіант другий: учні одержуть видрукувані запитання та варіанти відповідей на них і відзначають галочкою правильний з їхнього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погляду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варіант.</w:t>
      </w:r>
    </w:p>
    <w:p w:rsidR="00D14F52" w:rsidRPr="00D14F52" w:rsidRDefault="00D14F52" w:rsidP="00D14F52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У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п’ятому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класіучням пропонуються 6 запитань з чотирма варіантами відповідей, 6-12 класах - </w:t>
      </w:r>
      <w:r w:rsidRPr="00D14F52">
        <w:rPr>
          <w:rFonts w:ascii="Arial" w:eastAsia="Times New Roman" w:hAnsi="Arial" w:cs="Arial"/>
          <w:color w:val="212121"/>
          <w:sz w:val="20"/>
          <w:szCs w:val="20"/>
        </w:rPr>
        <w:softHyphen/>
        <w:t>12 запитань з чотирма варіантами відповідей.</w:t>
      </w:r>
    </w:p>
    <w:p w:rsidR="00D14F52" w:rsidRPr="00D14F52" w:rsidRDefault="00D14F52" w:rsidP="00D14F52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Для</w:t>
      </w:r>
      <w:r w:rsidR="00A9614F">
        <w:rPr>
          <w:rFonts w:ascii="Arial" w:eastAsia="Times New Roman" w:hAnsi="Arial" w:cs="Arial"/>
          <w:color w:val="212121"/>
          <w:sz w:val="20"/>
          <w:szCs w:val="20"/>
          <w:lang w:val="uk-UA"/>
        </w:rPr>
        <w:t xml:space="preserve"> </w:t>
      </w:r>
      <w:r w:rsidRPr="00D14F52">
        <w:rPr>
          <w:rFonts w:ascii="Arial" w:eastAsia="Times New Roman" w:hAnsi="Arial" w:cs="Arial"/>
          <w:color w:val="212121"/>
          <w:sz w:val="20"/>
          <w:szCs w:val="20"/>
        </w:rPr>
        <w:t>одержання достовірних</w:t>
      </w:r>
      <w:r w:rsidR="00A9614F">
        <w:rPr>
          <w:rFonts w:ascii="Arial" w:eastAsia="Times New Roman" w:hAnsi="Arial" w:cs="Arial"/>
          <w:color w:val="212121"/>
          <w:sz w:val="20"/>
          <w:szCs w:val="20"/>
          <w:lang w:val="uk-UA"/>
        </w:rPr>
        <w:t xml:space="preserve"> </w:t>
      </w: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результатів тестування кількість варіантів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ідповідей на тестове завдання не повинна бути меншою від чотирьох. Запитання мають торкатися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вс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іх зазначених вище характеристик висловлювання і розташовуватися в порядку наростання їх складності.</w:t>
      </w:r>
    </w:p>
    <w:p w:rsidR="00D14F52" w:rsidRPr="00D14F52" w:rsidRDefault="00D14F52" w:rsidP="00D14F52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2.Матеріал для контрольного завдання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:з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в'язне висловлювання (текст) добирається відповідно до вимог програми для кожного класу.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Обсяг тексту (і відповідно тривалість звучання) орієнтовно визначається так:</w:t>
      </w:r>
    </w:p>
    <w:tbl>
      <w:tblPr>
        <w:tblW w:w="10288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8"/>
        <w:gridCol w:w="2444"/>
        <w:gridCol w:w="2152"/>
        <w:gridCol w:w="2442"/>
        <w:gridCol w:w="2152"/>
      </w:tblGrid>
      <w:tr w:rsidR="00D14F52" w:rsidRPr="00D14F52" w:rsidTr="00D14F52">
        <w:trPr>
          <w:trHeight w:val="373"/>
        </w:trPr>
        <w:tc>
          <w:tcPr>
            <w:tcW w:w="0" w:type="auto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Клас</w:t>
            </w:r>
          </w:p>
        </w:tc>
        <w:tc>
          <w:tcPr>
            <w:tcW w:w="0" w:type="auto"/>
            <w:gridSpan w:val="4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 xml:space="preserve">Обсяг та час звучання текстів, що належать </w:t>
            </w:r>
            <w:proofErr w:type="gramStart"/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до</w:t>
            </w:r>
            <w:proofErr w:type="gramEnd"/>
          </w:p>
        </w:tc>
      </w:tr>
      <w:tr w:rsidR="00D14F52" w:rsidRPr="00D14F52" w:rsidTr="00D14F52">
        <w:trPr>
          <w:trHeight w:val="144"/>
        </w:trPr>
        <w:tc>
          <w:tcPr>
            <w:tcW w:w="0" w:type="auto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художнього стилю</w:t>
            </w:r>
          </w:p>
        </w:tc>
        <w:tc>
          <w:tcPr>
            <w:tcW w:w="0" w:type="auto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інших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стил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ів</w:t>
            </w:r>
          </w:p>
        </w:tc>
      </w:tr>
      <w:tr w:rsidR="00D14F52" w:rsidRPr="00D14F52" w:rsidTr="00D14F52">
        <w:trPr>
          <w:trHeight w:val="298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400-500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4-5 хвилин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300-400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3-4 хвилин</w:t>
            </w:r>
          </w:p>
        </w:tc>
      </w:tr>
      <w:tr w:rsidR="00D14F52" w:rsidRPr="00D14F52" w:rsidTr="00D14F52">
        <w:trPr>
          <w:trHeight w:val="298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500-600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400-500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4-5</w:t>
            </w:r>
          </w:p>
        </w:tc>
      </w:tr>
      <w:tr w:rsidR="00D14F52" w:rsidRPr="00D14F52" w:rsidTr="00D14F52">
        <w:trPr>
          <w:trHeight w:val="298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600-700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6-7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500-600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5-6</w:t>
            </w:r>
          </w:p>
        </w:tc>
      </w:tr>
      <w:tr w:rsidR="00D14F52" w:rsidRPr="00D14F52" w:rsidTr="00D14F52">
        <w:trPr>
          <w:trHeight w:val="298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700-800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7-8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600-700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6-7</w:t>
            </w:r>
          </w:p>
        </w:tc>
      </w:tr>
      <w:tr w:rsidR="00D14F52" w:rsidRPr="00D14F52" w:rsidTr="00D14F52">
        <w:trPr>
          <w:trHeight w:val="298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800-900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8-9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700-800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7-8</w:t>
            </w:r>
          </w:p>
        </w:tc>
      </w:tr>
      <w:tr w:rsidR="00D14F52" w:rsidRPr="00D14F52" w:rsidTr="00D14F52">
        <w:trPr>
          <w:trHeight w:val="298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900-1000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9-10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800-900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8-9</w:t>
            </w:r>
          </w:p>
        </w:tc>
      </w:tr>
      <w:tr w:rsidR="00D14F52" w:rsidRPr="00D14F52" w:rsidTr="00D14F52">
        <w:trPr>
          <w:trHeight w:val="283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1000-1100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900-1000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9-10</w:t>
            </w:r>
          </w:p>
        </w:tc>
      </w:tr>
      <w:tr w:rsidR="00D14F52" w:rsidRPr="00D14F52" w:rsidTr="00D14F52">
        <w:trPr>
          <w:trHeight w:val="298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1100-1200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11-12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1000-1100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10-11</w:t>
            </w:r>
          </w:p>
        </w:tc>
      </w:tr>
    </w:tbl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3.Одиниця контролю: відповідi учнів на запитання за прослуханим текстом, одержані в результаті виконання тестових завдань.</w:t>
      </w:r>
      <w:proofErr w:type="gramEnd"/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4.Оцінювання.</w:t>
      </w:r>
    </w:p>
    <w:p w:rsidR="00D14F52" w:rsidRPr="00D14F52" w:rsidRDefault="00D14F52" w:rsidP="00047907">
      <w:pPr>
        <w:spacing w:after="295" w:line="240" w:lineRule="auto"/>
        <w:ind w:firstLine="708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lastRenderedPageBreak/>
        <w:t>Правильна відповідь на кожне із 6 запитань оцінюється двома балами, кожне із 12 запитань оцінюється одним балом. Оцінювання здійснюється з огляду на те, що за цей вид діяльності учень може одержати від 1 балу (за сумлінну роботу, яка ще не дала належного результату) до 12 балі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(за бездоганно виконану роботу). У тому разі, коли учень з певних причин не виконав завдання, він має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пройти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перевірку додатково, щоб одержати відповідний бал.</w:t>
      </w:r>
    </w:p>
    <w:p w:rsidR="00D14F52" w:rsidRPr="00D14F52" w:rsidRDefault="00D14F52" w:rsidP="00D14F52">
      <w:pPr>
        <w:spacing w:after="0" w:line="295" w:lineRule="atLeast"/>
        <w:outlineLvl w:val="1"/>
        <w:rPr>
          <w:rFonts w:ascii="Arial" w:eastAsia="Times New Roman" w:hAnsi="Arial" w:cs="Arial"/>
          <w:color w:val="CF1641"/>
          <w:sz w:val="33"/>
          <w:szCs w:val="33"/>
        </w:rPr>
      </w:pPr>
      <w:r w:rsidRPr="00D14F52">
        <w:rPr>
          <w:rFonts w:ascii="Arial" w:eastAsia="Times New Roman" w:hAnsi="Arial" w:cs="Arial"/>
          <w:color w:val="CF1641"/>
          <w:sz w:val="33"/>
          <w:szCs w:val="33"/>
        </w:rPr>
        <w:t>II. Говоріння та письмо</w:t>
      </w:r>
    </w:p>
    <w:p w:rsidR="00D14F52" w:rsidRPr="00D14F52" w:rsidRDefault="00D14F52" w:rsidP="00D14F52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CF1641"/>
          <w:sz w:val="28"/>
          <w:szCs w:val="28"/>
        </w:rPr>
      </w:pPr>
      <w:r w:rsidRPr="00D14F52">
        <w:rPr>
          <w:rFonts w:ascii="Arial" w:eastAsia="Times New Roman" w:hAnsi="Arial" w:cs="Arial"/>
          <w:b/>
          <w:bCs/>
          <w:color w:val="CF1641"/>
          <w:sz w:val="28"/>
          <w:szCs w:val="28"/>
        </w:rPr>
        <w:t>(діалогічне та монологічне мовлення)</w:t>
      </w:r>
    </w:p>
    <w:p w:rsidR="00D14F52" w:rsidRPr="00D14F52" w:rsidRDefault="00D14F52" w:rsidP="00D14F52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</w:rPr>
      </w:pPr>
      <w:r>
        <w:rPr>
          <w:rFonts w:ascii="Arial" w:eastAsia="Times New Roman" w:hAnsi="Arial" w:cs="Arial"/>
          <w:noProof/>
          <w:color w:val="212121"/>
          <w:sz w:val="20"/>
          <w:szCs w:val="20"/>
        </w:rPr>
        <w:drawing>
          <wp:inline distT="0" distB="0" distL="0" distR="0">
            <wp:extent cx="3143250" cy="2095500"/>
            <wp:effectExtent l="19050" t="0" r="0" b="0"/>
            <wp:docPr id="2" name="Рисунок 2" descr="/Files/images/говори_у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Files/images/говори_ук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52" w:rsidRPr="00047907" w:rsidRDefault="00D14F52" w:rsidP="00047907">
      <w:pPr>
        <w:spacing w:after="295" w:line="240" w:lineRule="auto"/>
        <w:ind w:firstLine="708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  <w:r w:rsidRPr="00047907">
        <w:rPr>
          <w:rFonts w:ascii="Arial" w:eastAsia="Times New Roman" w:hAnsi="Arial" w:cs="Arial"/>
          <w:color w:val="212121"/>
          <w:sz w:val="20"/>
          <w:szCs w:val="20"/>
          <w:lang w:val="uk-UA"/>
        </w:rPr>
        <w:t>Під час перевірки складених учнями висловлювань (діалогів, усних і письмових переказів та творів) ураховується ступінь повноти вираження теми, міра самостійності виконання роботи, ступінь вияву творчих здібностей, особистого ставлення до змісту висловлювання.</w:t>
      </w:r>
    </w:p>
    <w:p w:rsidR="00D14F52" w:rsidRPr="00D14F52" w:rsidRDefault="00D14F52" w:rsidP="00D14F52">
      <w:pPr>
        <w:spacing w:after="0" w:line="295" w:lineRule="atLeast"/>
        <w:outlineLvl w:val="1"/>
        <w:rPr>
          <w:rFonts w:ascii="Arial" w:eastAsia="Times New Roman" w:hAnsi="Arial" w:cs="Arial"/>
          <w:color w:val="CF1641"/>
          <w:sz w:val="33"/>
          <w:szCs w:val="33"/>
        </w:rPr>
      </w:pPr>
      <w:r w:rsidRPr="00D14F52">
        <w:rPr>
          <w:rFonts w:ascii="Arial" w:eastAsia="Times New Roman" w:hAnsi="Arial" w:cs="Arial"/>
          <w:color w:val="CF1641"/>
          <w:sz w:val="33"/>
          <w:szCs w:val="33"/>
        </w:rPr>
        <w:t>Діалогічне мовлення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Усне діалогічне мовлення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перев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іряється в 5-12 класах.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1.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Перев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іряються здатність учнів: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а) виявляти певний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івень обізнаності з теми, що обговорюється;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б) демонструвати вміння: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-складати діалогвідповідно до запропонованої ситуації й мети спілкування;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-самостійно досягати комунікативної мети;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-використовувати репліки для стимулювання,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ідтримання діалогу, формули мовленнєвого етикету;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-дотримуватися теми спілкування;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-додержуватися правил спілкування.;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-дотримуватись норм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л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ітературної мови;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-демонструвати певний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івень вправності у процесі діалогу (стислість, логічність,виразність, доречність, винахідливість тощо);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в) висловлювати особисту позицію щодо теми, яка обговорюється;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г) аргументувати висловлені тези,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вв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ічливо спростовувати помилкові висловлювання співрозмовника.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Зазначені характеристики діалогу є основними критеріями при його оцінюванні.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lastRenderedPageBreak/>
        <w:t xml:space="preserve">Перевірка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івня сформованості діалогічного мовлення здійснюється таким чином: учитель пропонує двом учням вибрати одну із запропонованихтем чи мовленнєвих ситуацій(теми чи ситуації пропонуються різного рівня складності), обдумати їїй обговорити із товаришемперед класом у формі діалогу протягом 3-5 хвилин. Оцінка ставиться кожному з учнів.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2.Матеріал для контрольних завданьдобирається з урахуваннямтематики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соц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іокультурноїзмістової лінії чинної програми, рівня підготовки, вікових особливостей та пізнавальних інтересів учнів.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3.Одиниця контролю: діалог, складений двома учнями.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Обсяг діалогу визначається так:</w:t>
      </w:r>
    </w:p>
    <w:tbl>
      <w:tblPr>
        <w:tblW w:w="10565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7"/>
        <w:gridCol w:w="9318"/>
      </w:tblGrid>
      <w:tr w:rsidR="00D14F52" w:rsidRPr="00D14F52" w:rsidTr="00167FAD">
        <w:trPr>
          <w:trHeight w:val="296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Клас</w:t>
            </w:r>
          </w:p>
        </w:tc>
        <w:tc>
          <w:tcPr>
            <w:tcW w:w="93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t>Орієнтовна кількість реплі</w:t>
            </w:r>
            <w:proofErr w:type="gramStart"/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t>к</w:t>
            </w:r>
            <w:proofErr w:type="gramEnd"/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t xml:space="preserve"> для двох учнів</w:t>
            </w:r>
          </w:p>
        </w:tc>
      </w:tr>
      <w:tr w:rsidR="00D14F52" w:rsidRPr="00D14F52" w:rsidTr="00167FAD">
        <w:trPr>
          <w:trHeight w:val="28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5-й</w:t>
            </w:r>
          </w:p>
        </w:tc>
        <w:tc>
          <w:tcPr>
            <w:tcW w:w="93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6-7 реплік</w:t>
            </w:r>
          </w:p>
        </w:tc>
      </w:tr>
      <w:tr w:rsidR="00D14F52" w:rsidRPr="00D14F52" w:rsidTr="00167FAD">
        <w:trPr>
          <w:trHeight w:val="296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6-й</w:t>
            </w:r>
          </w:p>
        </w:tc>
        <w:tc>
          <w:tcPr>
            <w:tcW w:w="93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7-8 реплік</w:t>
            </w:r>
          </w:p>
        </w:tc>
      </w:tr>
      <w:tr w:rsidR="00D14F52" w:rsidRPr="00D14F52" w:rsidTr="00167FAD">
        <w:trPr>
          <w:trHeight w:val="296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7-й</w:t>
            </w:r>
          </w:p>
        </w:tc>
        <w:tc>
          <w:tcPr>
            <w:tcW w:w="93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8-10 реплік</w:t>
            </w:r>
          </w:p>
        </w:tc>
      </w:tr>
      <w:tr w:rsidR="00D14F52" w:rsidRPr="00D14F52" w:rsidTr="00167FAD">
        <w:trPr>
          <w:trHeight w:val="28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8-й</w:t>
            </w:r>
          </w:p>
        </w:tc>
        <w:tc>
          <w:tcPr>
            <w:tcW w:w="93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10-12 реплік</w:t>
            </w:r>
          </w:p>
        </w:tc>
      </w:tr>
      <w:tr w:rsidR="00D14F52" w:rsidRPr="00D14F52" w:rsidTr="00167FAD">
        <w:trPr>
          <w:trHeight w:val="296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9-й</w:t>
            </w:r>
          </w:p>
        </w:tc>
        <w:tc>
          <w:tcPr>
            <w:tcW w:w="93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12-14 реплік</w:t>
            </w:r>
          </w:p>
        </w:tc>
      </w:tr>
      <w:tr w:rsidR="00D14F52" w:rsidRPr="00D14F52" w:rsidTr="00167FAD">
        <w:trPr>
          <w:trHeight w:val="296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10-й</w:t>
            </w:r>
          </w:p>
        </w:tc>
        <w:tc>
          <w:tcPr>
            <w:tcW w:w="93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14-16 реплік</w:t>
            </w:r>
          </w:p>
        </w:tc>
      </w:tr>
      <w:tr w:rsidR="00D14F52" w:rsidRPr="00D14F52" w:rsidTr="00167FAD">
        <w:trPr>
          <w:trHeight w:val="296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11-й</w:t>
            </w:r>
          </w:p>
        </w:tc>
        <w:tc>
          <w:tcPr>
            <w:tcW w:w="93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16-18 реплік</w:t>
            </w:r>
          </w:p>
        </w:tc>
      </w:tr>
      <w:tr w:rsidR="00D14F52" w:rsidRPr="00D14F52" w:rsidTr="00167FAD">
        <w:trPr>
          <w:trHeight w:val="28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12-й</w:t>
            </w:r>
          </w:p>
        </w:tc>
        <w:tc>
          <w:tcPr>
            <w:tcW w:w="93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18-20 реплік</w:t>
            </w:r>
          </w:p>
        </w:tc>
      </w:tr>
    </w:tbl>
    <w:p w:rsidR="00D14F52" w:rsidRDefault="00D14F52" w:rsidP="00D14F5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12121"/>
          <w:sz w:val="20"/>
          <w:lang w:val="uk-UA"/>
        </w:rPr>
      </w:pPr>
    </w:p>
    <w:p w:rsidR="00D14F52" w:rsidRDefault="00D14F52" w:rsidP="00D14F5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12121"/>
          <w:sz w:val="20"/>
          <w:lang w:val="uk-UA"/>
        </w:rPr>
      </w:pPr>
      <w:r w:rsidRPr="00D14F52">
        <w:rPr>
          <w:rFonts w:ascii="Arial" w:eastAsia="Times New Roman" w:hAnsi="Arial" w:cs="Arial"/>
          <w:b/>
          <w:bCs/>
          <w:i/>
          <w:iCs/>
          <w:color w:val="212121"/>
          <w:sz w:val="20"/>
        </w:rPr>
        <w:t>4.Оцінювання.</w:t>
      </w:r>
    </w:p>
    <w:p w:rsidR="00D14F52" w:rsidRPr="00D14F52" w:rsidRDefault="00D14F52" w:rsidP="00D14F52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</w:p>
    <w:p w:rsidR="00D14F52" w:rsidRPr="00D14F52" w:rsidRDefault="00D14F52" w:rsidP="00A9614F">
      <w:pPr>
        <w:spacing w:after="0" w:line="295" w:lineRule="atLeast"/>
        <w:jc w:val="center"/>
        <w:outlineLvl w:val="4"/>
        <w:rPr>
          <w:rFonts w:ascii="Arial" w:eastAsia="Times New Roman" w:hAnsi="Arial" w:cs="Arial"/>
          <w:b/>
          <w:bCs/>
          <w:color w:val="CF1641"/>
          <w:sz w:val="26"/>
          <w:szCs w:val="26"/>
        </w:rPr>
      </w:pPr>
      <w:r w:rsidRPr="00D14F52">
        <w:rPr>
          <w:rFonts w:ascii="Arial" w:eastAsia="Times New Roman" w:hAnsi="Arial" w:cs="Arial"/>
          <w:b/>
          <w:bCs/>
          <w:i/>
          <w:iCs/>
          <w:color w:val="CF1641"/>
          <w:sz w:val="26"/>
        </w:rPr>
        <w:t>Критерії оцінювання</w:t>
      </w:r>
    </w:p>
    <w:tbl>
      <w:tblPr>
        <w:tblW w:w="10565" w:type="dxa"/>
        <w:tblBorders>
          <w:top w:val="single" w:sz="6" w:space="0" w:color="A247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38"/>
        <w:gridCol w:w="438"/>
        <w:gridCol w:w="5389"/>
      </w:tblGrid>
      <w:tr w:rsidR="00D14F52" w:rsidRPr="00D14F52" w:rsidTr="00167FAD">
        <w:trPr>
          <w:trHeight w:val="141"/>
        </w:trPr>
        <w:tc>
          <w:tcPr>
            <w:tcW w:w="473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167FAD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івень</w:t>
            </w:r>
          </w:p>
        </w:tc>
        <w:tc>
          <w:tcPr>
            <w:tcW w:w="43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Бали</w:t>
            </w:r>
          </w:p>
        </w:tc>
        <w:tc>
          <w:tcPr>
            <w:tcW w:w="538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Характеристика складених учнями діалогі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  <w:p w:rsidR="00167FAD" w:rsidRPr="00167FAD" w:rsidRDefault="00167FAD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</w:p>
        </w:tc>
      </w:tr>
      <w:tr w:rsidR="00D14F52" w:rsidRPr="00D14F52" w:rsidTr="00167FAD">
        <w:trPr>
          <w:trHeight w:val="141"/>
        </w:trPr>
        <w:tc>
          <w:tcPr>
            <w:tcW w:w="4738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t>Початковий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 (Бали цього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івня одержують учні, успіхи яких у самостійному складанні діа-логу поки що незначні)</w:t>
            </w:r>
          </w:p>
        </w:tc>
        <w:tc>
          <w:tcPr>
            <w:tcW w:w="43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</w:t>
            </w:r>
          </w:p>
        </w:tc>
        <w:tc>
          <w:tcPr>
            <w:tcW w:w="538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Default="00D14F52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В учня виникають значні труднощі у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п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ідтриманні діалогу. Здебільшого він відповідає на запитання лише “так”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чи “н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і” або аналогічними уривчастими реченнями ствердного чи заперечного характеру.</w:t>
            </w:r>
          </w:p>
          <w:p w:rsidR="00167FAD" w:rsidRPr="00167FAD" w:rsidRDefault="00167FAD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</w:p>
        </w:tc>
      </w:tr>
      <w:tr w:rsidR="00D14F52" w:rsidRPr="00D14F52" w:rsidTr="00167FAD">
        <w:trPr>
          <w:trHeight w:val="141"/>
        </w:trPr>
        <w:tc>
          <w:tcPr>
            <w:tcW w:w="4738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2</w:t>
            </w:r>
          </w:p>
        </w:tc>
        <w:tc>
          <w:tcPr>
            <w:tcW w:w="538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Default="00D14F52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Учень відповідає на елементарні запитання короткими репліками, що містять недоліки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ізного характеру, але сам досягти комунікативної мети не може.</w:t>
            </w:r>
          </w:p>
          <w:p w:rsidR="00167FAD" w:rsidRPr="00167FAD" w:rsidRDefault="00167FAD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</w:p>
        </w:tc>
      </w:tr>
      <w:tr w:rsidR="00D14F52" w:rsidRPr="00D14F52" w:rsidTr="00167FAD">
        <w:trPr>
          <w:trHeight w:val="141"/>
        </w:trPr>
        <w:tc>
          <w:tcPr>
            <w:tcW w:w="4738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</w:t>
            </w:r>
          </w:p>
        </w:tc>
        <w:tc>
          <w:tcPr>
            <w:tcW w:w="538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Default="00D14F52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Учень бере участь у діалозі за найпростішою за змістом мовленнєвою ситуацією, може не лише відповідати на запитання співрозмовника, а йформулювати деякі запитання, припускаючись помилок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ізного характеру. Проте комунікативна метадосягається ним лише частково.</w:t>
            </w:r>
          </w:p>
          <w:p w:rsidR="00167FAD" w:rsidRPr="00167FAD" w:rsidRDefault="00167FAD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</w:p>
        </w:tc>
      </w:tr>
      <w:tr w:rsidR="00D14F52" w:rsidRPr="00D14F52" w:rsidTr="00167FAD">
        <w:trPr>
          <w:trHeight w:val="141"/>
        </w:trPr>
        <w:tc>
          <w:tcPr>
            <w:tcW w:w="4738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lastRenderedPageBreak/>
              <w:t>Середній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  <w:t xml:space="preserve">(Балів цього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івня заслуго-вують учні, які досягли певних результатів у складанні діалогу за двома-чотирма показниками з нескладної теми, але за іншими критеріями результати поки що незначні)</w:t>
            </w:r>
          </w:p>
        </w:tc>
        <w:tc>
          <w:tcPr>
            <w:tcW w:w="43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4</w:t>
            </w:r>
          </w:p>
        </w:tc>
        <w:tc>
          <w:tcPr>
            <w:tcW w:w="538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Учень бере участь у діалозі з нескладної за змістом теми, в основному досягає мети спілкування, проте репліки його недостатньо вдалі, оскільки не враховують належним чином ситуацію спілкування, не відзначаються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посл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ідовністю, доказовістю; трапляється чимало помилок у доборі слів, побудові речень, їх інтонуванні тощо.</w:t>
            </w:r>
          </w:p>
        </w:tc>
      </w:tr>
      <w:tr w:rsidR="00D14F52" w:rsidRPr="00D14F52" w:rsidTr="00167FAD">
        <w:trPr>
          <w:trHeight w:val="141"/>
        </w:trPr>
        <w:tc>
          <w:tcPr>
            <w:tcW w:w="4738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</w:t>
            </w:r>
          </w:p>
        </w:tc>
        <w:tc>
          <w:tcPr>
            <w:tcW w:w="538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Учень бере участь у діалозі за нескладною за змістом мовленнєвою ситуацією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,д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одержує елементарних правил поведінки в розмові, загалом досягає комунікативної мети, проте допускає відхилення від теми, мовлення його характеризується стереотипністю, недостатньою різноманітністю іпотребує істотної корекції тощо.</w:t>
            </w:r>
          </w:p>
        </w:tc>
      </w:tr>
      <w:tr w:rsidR="00D14F52" w:rsidRPr="00D14F52" w:rsidTr="00167FAD">
        <w:trPr>
          <w:trHeight w:val="141"/>
        </w:trPr>
        <w:tc>
          <w:tcPr>
            <w:tcW w:w="4738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</w:t>
            </w:r>
          </w:p>
        </w:tc>
        <w:tc>
          <w:tcPr>
            <w:tcW w:w="538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Учень успішно досягає комунікативної мети в діалозі з нескладної теми, його репліки загалом є змістовними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,в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ідповідають основним правилам поведінки у розмові, нормам етикету, проте їм не вистачає самостійності суджень, їх аргументації, новизни, лаконізму в досягненні комунікативної мети, наявна певна кількість помилок у мовному оформленні реплік тощо.</w:t>
            </w:r>
          </w:p>
        </w:tc>
      </w:tr>
      <w:tr w:rsidR="00D14F52" w:rsidRPr="00D14F52" w:rsidTr="00167FAD">
        <w:trPr>
          <w:trHeight w:val="141"/>
        </w:trPr>
        <w:tc>
          <w:tcPr>
            <w:tcW w:w="4738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9E51EF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t>Достатній</w:t>
            </w: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br/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(Балів цього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івня заслуговують учні, які самостійно, у цілому вправно за більшістю критеріїв склали діалог з теми, що містить певну проблему, продемонстрували належну культуру спілкування, проте за деякими з критеріїв(від 2-х до 4-х) їх мовлення ще містить певні недоліки )</w:t>
            </w:r>
          </w:p>
        </w:tc>
        <w:tc>
          <w:tcPr>
            <w:tcW w:w="43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</w:t>
            </w:r>
          </w:p>
        </w:tc>
        <w:tc>
          <w:tcPr>
            <w:tcW w:w="538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Діалогічне мовлення учня за своїм змістом спрямовується на розв’язання певної проблеми, загалом є змістовним, набирає деяких рис невимушеності; з’являються елементи особистісної позиції щодо предмета обговорення, правила спілкування в цілому додержуються, але ще є істотні недолік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и(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за 4-ма критеріями): невисокий рівень самостійності й аргументованості суджень, можуть траплятися відхилення від теми,помилки в мовному оформленні реплік тощо.</w:t>
            </w:r>
          </w:p>
        </w:tc>
      </w:tr>
      <w:tr w:rsidR="00D14F52" w:rsidRPr="00D14F52" w:rsidTr="00167FAD">
        <w:trPr>
          <w:trHeight w:val="141"/>
        </w:trPr>
        <w:tc>
          <w:tcPr>
            <w:tcW w:w="4738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</w:t>
            </w:r>
          </w:p>
        </w:tc>
        <w:tc>
          <w:tcPr>
            <w:tcW w:w="538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Учень загалом</w:t>
            </w:r>
            <w:r w:rsidR="005739D0"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  <w:t xml:space="preserve"> 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вправно бере участь у діалозі за ситуацією, що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містить</w:t>
            </w:r>
            <w:proofErr w:type="gramEnd"/>
            <w:r w:rsidR="005739D0"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  <w:t xml:space="preserve"> 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певну проблему, досягаючи комунікативної мети, висловлює судження і певною мірою аргументує їх з допомогою загальновідомих фактів, у діалозі з’являються елементи оцінних характеристик, узагальнень, що базуються на використанні прислі’їв і приказок, проте допускаються певні недоліки за кількома критеріями</w:t>
            </w:r>
            <w:r w:rsidR="005739D0"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  <w:t xml:space="preserve"> 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(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3-ма).</w:t>
            </w:r>
            <w:proofErr w:type="gramEnd"/>
          </w:p>
        </w:tc>
      </w:tr>
      <w:tr w:rsidR="00D14F52" w:rsidRPr="00D14F52" w:rsidTr="00167FAD">
        <w:trPr>
          <w:trHeight w:val="141"/>
        </w:trPr>
        <w:tc>
          <w:tcPr>
            <w:tcW w:w="4738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</w:t>
            </w:r>
          </w:p>
        </w:tc>
        <w:tc>
          <w:tcPr>
            <w:tcW w:w="538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Учні самостійно складають діалог з проблемної теми, демонструючи загалом достатній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івень вправності і культури мовлення (чітко висловлюютьдумки, виявляють вміння сформулювати цікаве запитання, дати влучну, дотепну відповідь, здебільшого виявляють 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lastRenderedPageBreak/>
              <w:t>толерантність, стриманість, коректність у разі незгоди з думкою співрозмовника), але в діалозі є певні недоліки за 2-ма критеріями, наприклад: нечітко виражається особиста позиція співбесідників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,а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ргументація не відзначається оригінальністю тощо.</w:t>
            </w:r>
          </w:p>
        </w:tc>
      </w:tr>
      <w:tr w:rsidR="00D14F52" w:rsidRPr="00D14F52" w:rsidTr="00167FAD">
        <w:trPr>
          <w:trHeight w:val="141"/>
        </w:trPr>
        <w:tc>
          <w:tcPr>
            <w:tcW w:w="4738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880EA6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lastRenderedPageBreak/>
              <w:t>Високий </w:t>
            </w: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br/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(Балів цього </w:t>
            </w:r>
            <w:proofErr w:type="gramStart"/>
            <w:r w:rsidR="00880EA6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="00880EA6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ів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ня заслуговують учні, які проде-монстрували високу культуру спілкування, переконливо аргументуючи свої думки з приводу проблемної теми, даючи можливість висловитися партнеру по діалогу; змогли зіставити різні погляди на той самий предмет, навести аргументи “за“ і “проти“ в їх обговоренні</w:t>
            </w:r>
            <w:r w:rsidR="00880EA6"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  <w:t xml:space="preserve"> 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тощо)</w:t>
            </w:r>
          </w:p>
        </w:tc>
        <w:tc>
          <w:tcPr>
            <w:tcW w:w="43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</w:t>
            </w:r>
          </w:p>
        </w:tc>
        <w:tc>
          <w:tcPr>
            <w:tcW w:w="538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Учні складають діалог за проблемною ситуацією, демонструючи належний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івень мовленнєвої культури, вмінняформулюватидумки, обгрунтовуючивласну позицію, виявляють готовність уважно і доброзичливо вислухати співрозмовника, даючи можливість висловитися партнеру по діалогу; додержуються правил мовленнєвого етикету; структура діалогу, мовне оформлення реплік діалогу звичайно відповідає нормам,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проте за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одним з критеріїв можливі певні недоліки.</w:t>
            </w:r>
          </w:p>
        </w:tc>
      </w:tr>
      <w:tr w:rsidR="00D14F52" w:rsidRPr="00D14F52" w:rsidTr="00167FAD">
        <w:trPr>
          <w:trHeight w:val="141"/>
        </w:trPr>
        <w:tc>
          <w:tcPr>
            <w:tcW w:w="4738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</w:t>
            </w:r>
          </w:p>
        </w:tc>
        <w:tc>
          <w:tcPr>
            <w:tcW w:w="538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Учні складають діалог, самостійно обравши аспект запропонованої тем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и(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або ж самі визначаютьпроблему для обговорення), переконливо й оригінально аргументують свою позицію, зіставляють різні погляди на той самий предмет, розуміючи при цьому можливість інших підходів до обговорюваної проблеми,виявляють повагу до думки іншого; структура діалогу, мовне оформлення реплік діалогу відповідає нормам.</w:t>
            </w:r>
          </w:p>
        </w:tc>
      </w:tr>
      <w:tr w:rsidR="00D14F52" w:rsidRPr="00D14F52" w:rsidTr="00167FAD">
        <w:trPr>
          <w:trHeight w:val="141"/>
        </w:trPr>
        <w:tc>
          <w:tcPr>
            <w:tcW w:w="4738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</w:t>
            </w:r>
          </w:p>
        </w:tc>
        <w:tc>
          <w:tcPr>
            <w:tcW w:w="538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047907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Учні складають глибокий за змістом і досконалий за формою діалог, самостійно обравши аспект запропонованої тем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и(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або ж самі визначаютьпроблему для обговорення), демонструючи вмінняуважно і доброзичливо вислухати співрозмовника, коротко, виразно, оригінально сформулювати свою думку, дібрати цікаві, влучні, дотепні, переконливі аргументи на захист своєї позиції, у тому числі йз власного життєвого досвіду, зіставити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ізні погляди на той самий предмет;здатні змінити свою думку в разі незаперечних аргументів іншого; додержуються правил поведінкиімовленнєвого етикету в розмові.</w:t>
            </w:r>
          </w:p>
        </w:tc>
      </w:tr>
    </w:tbl>
    <w:p w:rsidR="00880EA6" w:rsidRDefault="00880EA6" w:rsidP="00D14F52">
      <w:pPr>
        <w:spacing w:after="0" w:line="295" w:lineRule="atLeast"/>
        <w:outlineLvl w:val="1"/>
        <w:rPr>
          <w:rFonts w:ascii="Arial" w:eastAsia="Times New Roman" w:hAnsi="Arial" w:cs="Arial"/>
          <w:color w:val="CF1641"/>
          <w:sz w:val="33"/>
          <w:szCs w:val="33"/>
          <w:lang w:val="uk-UA"/>
        </w:rPr>
      </w:pPr>
    </w:p>
    <w:p w:rsidR="00D14F52" w:rsidRPr="00D14F52" w:rsidRDefault="00D14F52" w:rsidP="00880EA6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CF1641"/>
          <w:sz w:val="33"/>
          <w:szCs w:val="33"/>
        </w:rPr>
      </w:pPr>
      <w:r w:rsidRPr="00D14F52">
        <w:rPr>
          <w:rFonts w:ascii="Arial" w:eastAsia="Times New Roman" w:hAnsi="Arial" w:cs="Arial"/>
          <w:color w:val="CF1641"/>
          <w:sz w:val="33"/>
          <w:szCs w:val="33"/>
        </w:rPr>
        <w:t>Монологічне мовлення</w:t>
      </w:r>
    </w:p>
    <w:p w:rsidR="00D14F52" w:rsidRPr="00D14F52" w:rsidRDefault="00D14F52" w:rsidP="00D14F52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b/>
          <w:bCs/>
          <w:color w:val="212121"/>
          <w:sz w:val="20"/>
        </w:rPr>
        <w:t>Говоріння (усні переказ і твір);</w:t>
      </w:r>
    </w:p>
    <w:p w:rsidR="00D14F52" w:rsidRDefault="00D14F52" w:rsidP="00D14F52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0"/>
          <w:lang w:val="uk-UA"/>
        </w:rPr>
      </w:pPr>
      <w:r w:rsidRPr="00D14F52">
        <w:rPr>
          <w:rFonts w:ascii="Arial" w:eastAsia="Times New Roman" w:hAnsi="Arial" w:cs="Arial"/>
          <w:b/>
          <w:bCs/>
          <w:color w:val="212121"/>
          <w:sz w:val="20"/>
        </w:rPr>
        <w:t xml:space="preserve">письмо </w:t>
      </w:r>
      <w:proofErr w:type="gramStart"/>
      <w:r w:rsidRPr="00D14F52">
        <w:rPr>
          <w:rFonts w:ascii="Arial" w:eastAsia="Times New Roman" w:hAnsi="Arial" w:cs="Arial"/>
          <w:b/>
          <w:bCs/>
          <w:color w:val="212121"/>
          <w:sz w:val="20"/>
        </w:rPr>
        <w:t xml:space="preserve">( </w:t>
      </w:r>
      <w:proofErr w:type="gramEnd"/>
      <w:r w:rsidRPr="00D14F52">
        <w:rPr>
          <w:rFonts w:ascii="Arial" w:eastAsia="Times New Roman" w:hAnsi="Arial" w:cs="Arial"/>
          <w:b/>
          <w:bCs/>
          <w:color w:val="212121"/>
          <w:sz w:val="20"/>
        </w:rPr>
        <w:t>письмові переказ і твір)</w:t>
      </w:r>
    </w:p>
    <w:p w:rsidR="00047907" w:rsidRPr="00047907" w:rsidRDefault="00047907" w:rsidP="00D14F52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1.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Перев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іряється здатність учня: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а) виявляти певний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івень обізнаності з теми, що розкривається(усно чи письмово);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б) демонструвати вміння: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lastRenderedPageBreak/>
        <w:t>-будувати висловлювання певного обсягу, добираючи і впорядковуючи необхідний для реалізації задуму матеріал (епізод із власного життєвого досвіду, прочитаний або прослуханий текст, епізод з кінофільму, сприйняти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й(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побачений чи почутий) твір мистецтва, розповідь іншої людини тощо);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-ураховувати мету спілкування, адресата мовлення;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-розкривати тему висловлювання;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-виразно відображатиосновну думку висловлювання, диференціюючи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матер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іал на головний і другорядний;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-викладати матеріал логічно,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посл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ідовно;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-використовувати мовні засоби відповідно до комунікативного завдання, дотримуючись норм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л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ітературної мови;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-додержувати єдності стилю;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в) виявляти своє ставлення до предмета висловлювання, розуміти можливість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ізних тлумачень тієї самої проблеми;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г) виявляти певний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івень творчої діяльності, зокрема: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-трансформувати одержану інформацію, відтворюючи її докладно, стисло, вибірково, своїми словами, змінюючи форму викладу, стиль тощо відповідно до задуму висловлювання;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-створювати оригінальний текст певного стилю;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-аргументувати висловлені думки, переконливо спростовувати помилкові докази;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-викладати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матер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іал виразно, доречно, економно, виявляти багатство лексичних і граматичних засобів.</w:t>
      </w:r>
    </w:p>
    <w:p w:rsidR="00D14F52" w:rsidRPr="00047907" w:rsidRDefault="00D14F52" w:rsidP="00047907">
      <w:pPr>
        <w:spacing w:after="295" w:line="240" w:lineRule="auto"/>
        <w:ind w:firstLine="708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  <w:r w:rsidRPr="00047907">
        <w:rPr>
          <w:rFonts w:ascii="Arial" w:eastAsia="Times New Roman" w:hAnsi="Arial" w:cs="Arial"/>
          <w:color w:val="212121"/>
          <w:sz w:val="20"/>
          <w:szCs w:val="20"/>
          <w:lang w:val="uk-UA"/>
        </w:rPr>
        <w:t>Організація контролю здійснюється за одним з двох варіантів.Варіант перший: усі учні виконують роботу самостійно.Варіант другий: учні складають висловлювання на основі диференційованого підходу ( для початкового рівня пропонуються докладні допоміжні матеріали, для середнього (допоміжні матеріали загального характеру, а для одержання балів достатньогоі високого рівнів необхідно написати переказ чи твір самостійно.</w:t>
      </w:r>
    </w:p>
    <w:p w:rsidR="00D14F52" w:rsidRPr="00047907" w:rsidRDefault="00D14F52" w:rsidP="00047907">
      <w:pPr>
        <w:spacing w:after="295" w:line="240" w:lineRule="auto"/>
        <w:ind w:firstLine="708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  <w:r w:rsidRPr="00047907">
        <w:rPr>
          <w:rFonts w:ascii="Arial" w:eastAsia="Times New Roman" w:hAnsi="Arial" w:cs="Arial"/>
          <w:color w:val="212121"/>
          <w:sz w:val="20"/>
          <w:szCs w:val="20"/>
          <w:lang w:val="uk-UA"/>
        </w:rPr>
        <w:t>Перевірка здатностіговорити(уснопереказувати чи створювати текст) здійснюється індивідуально: учитель пропонує певне завдання (переказати зміст матеріалу докладно, стисло, вибірково; самостійно створити висловлювання на відповідну тему) і дає учневі час на підготовку.</w:t>
      </w:r>
    </w:p>
    <w:p w:rsidR="00D14F52" w:rsidRPr="00D14F52" w:rsidRDefault="00D14F52" w:rsidP="00047907">
      <w:pPr>
        <w:spacing w:after="295" w:line="240" w:lineRule="auto"/>
        <w:ind w:firstLine="708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Перевірка здатностіписьмовопереказувати і створювати текст здійснюється фронтально: учням пропонується переказати прочитаний учителем (за традиційною методикою або самостійно прочитаний) текст чи інший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матер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іал для переказу або самостійно написати твір.</w:t>
      </w:r>
    </w:p>
    <w:p w:rsid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2.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Матер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іал для контрольного завдання.</w:t>
      </w:r>
    </w:p>
    <w:p w:rsidR="00167FAD" w:rsidRPr="00167FAD" w:rsidRDefault="00167FAD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</w:p>
    <w:p w:rsidR="00D14F52" w:rsidRDefault="00D14F52" w:rsidP="00D14F52">
      <w:pPr>
        <w:spacing w:after="0" w:line="295" w:lineRule="atLeast"/>
        <w:outlineLvl w:val="1"/>
        <w:rPr>
          <w:rFonts w:ascii="Arial" w:eastAsia="Times New Roman" w:hAnsi="Arial" w:cs="Arial"/>
          <w:color w:val="CF1641"/>
          <w:sz w:val="33"/>
          <w:szCs w:val="33"/>
          <w:lang w:val="uk-UA"/>
        </w:rPr>
      </w:pPr>
      <w:r w:rsidRPr="00D14F52">
        <w:rPr>
          <w:rFonts w:ascii="Arial" w:eastAsia="Times New Roman" w:hAnsi="Arial" w:cs="Arial"/>
          <w:color w:val="CF1641"/>
          <w:sz w:val="33"/>
          <w:szCs w:val="33"/>
        </w:rPr>
        <w:t>Переказ. Переказ із творчим завданням.</w:t>
      </w:r>
    </w:p>
    <w:p w:rsidR="00167FAD" w:rsidRPr="00167FAD" w:rsidRDefault="00167FAD" w:rsidP="00047907">
      <w:pPr>
        <w:spacing w:after="0" w:line="295" w:lineRule="atLeast"/>
        <w:jc w:val="both"/>
        <w:outlineLvl w:val="1"/>
        <w:rPr>
          <w:rFonts w:ascii="Arial" w:eastAsia="Times New Roman" w:hAnsi="Arial" w:cs="Arial"/>
          <w:color w:val="CF1641"/>
          <w:sz w:val="33"/>
          <w:szCs w:val="33"/>
          <w:lang w:val="uk-UA"/>
        </w:rPr>
      </w:pPr>
    </w:p>
    <w:p w:rsidR="00D14F52" w:rsidRPr="00D14F52" w:rsidRDefault="00D14F52" w:rsidP="00047907">
      <w:pPr>
        <w:spacing w:after="295" w:line="240" w:lineRule="auto"/>
        <w:ind w:firstLine="708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047907">
        <w:rPr>
          <w:rFonts w:ascii="Arial" w:eastAsia="Times New Roman" w:hAnsi="Arial" w:cs="Arial"/>
          <w:color w:val="212121"/>
          <w:sz w:val="20"/>
          <w:szCs w:val="20"/>
          <w:lang w:val="uk-UA"/>
        </w:rPr>
        <w:t xml:space="preserve">Матеріалом для переказу (усного/письмового) можуть бути: текст, що читається вчителем, або попередньо опрацьований текст; самостійно прочитаний матеріал з газети, журналу, епізод кінофільму чи телепередачі, розповідь іншої людини про певні події, народні звичаї тощо. </w:t>
      </w:r>
      <w:r w:rsidRPr="00D14F52">
        <w:rPr>
          <w:rFonts w:ascii="Arial" w:eastAsia="Times New Roman" w:hAnsi="Arial" w:cs="Arial"/>
          <w:color w:val="212121"/>
          <w:sz w:val="20"/>
          <w:szCs w:val="20"/>
        </w:rPr>
        <w:t>Якщо пишеться переказ із творчим завданням, учням пропонується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,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окрім того, такожзавдання, що передбачає написання творчої роботи,обов’язково пов'язаної із змістом переказу.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lastRenderedPageBreak/>
        <w:t xml:space="preserve">У тому разі, коли матеріал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читається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безпосередньо перед контрольною роботою, обсяг тексту орієнтовно визначається так:</w:t>
      </w:r>
    </w:p>
    <w:tbl>
      <w:tblPr>
        <w:tblW w:w="10484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1"/>
        <w:gridCol w:w="7563"/>
      </w:tblGrid>
      <w:tr w:rsidR="00D14F52" w:rsidRPr="00D14F52" w:rsidTr="00D14F52">
        <w:trPr>
          <w:trHeight w:val="298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Клас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Кількість слі</w:t>
            </w:r>
            <w:proofErr w:type="gramStart"/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в</w:t>
            </w:r>
            <w:proofErr w:type="gramEnd"/>
          </w:p>
        </w:tc>
      </w:tr>
      <w:tr w:rsidR="00D14F52" w:rsidRPr="00D14F52" w:rsidTr="00D14F52">
        <w:trPr>
          <w:trHeight w:val="283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100-150</w:t>
            </w:r>
          </w:p>
        </w:tc>
      </w:tr>
      <w:tr w:rsidR="00D14F52" w:rsidRPr="00D14F52" w:rsidTr="00D14F52">
        <w:trPr>
          <w:trHeight w:val="298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150-200</w:t>
            </w:r>
          </w:p>
        </w:tc>
      </w:tr>
      <w:tr w:rsidR="00D14F52" w:rsidRPr="00D14F52" w:rsidTr="00D14F52">
        <w:trPr>
          <w:trHeight w:val="298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200-250</w:t>
            </w:r>
          </w:p>
        </w:tc>
      </w:tr>
      <w:tr w:rsidR="00D14F52" w:rsidRPr="00D14F52" w:rsidTr="00D14F52">
        <w:trPr>
          <w:trHeight w:val="298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250-300</w:t>
            </w:r>
          </w:p>
        </w:tc>
      </w:tr>
      <w:tr w:rsidR="00D14F52" w:rsidRPr="00D14F52" w:rsidTr="00D14F52">
        <w:trPr>
          <w:trHeight w:val="298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300-350</w:t>
            </w:r>
          </w:p>
        </w:tc>
      </w:tr>
      <w:tr w:rsidR="00D14F52" w:rsidRPr="00D14F52" w:rsidTr="00D14F52">
        <w:trPr>
          <w:trHeight w:val="298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350-400</w:t>
            </w:r>
          </w:p>
        </w:tc>
      </w:tr>
      <w:tr w:rsidR="00D14F52" w:rsidRPr="00D14F52" w:rsidTr="00D14F52">
        <w:trPr>
          <w:trHeight w:val="283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350-450</w:t>
            </w:r>
          </w:p>
        </w:tc>
      </w:tr>
      <w:tr w:rsidR="00D14F52" w:rsidRPr="00D14F52" w:rsidTr="00D14F52">
        <w:trPr>
          <w:trHeight w:val="298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400-450</w:t>
            </w:r>
          </w:p>
        </w:tc>
      </w:tr>
    </w:tbl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Обсяг тексту для стислого чи вибіркового переказу має бути у 1,5-2 рази більшим за обсяг тексту для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докладного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переказу.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Якщо для контрольної роботи використовуються інші джерела, то матеріал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добирається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так, щоб обсяг переказу міг бути в межах пропонованих для певного класу норм.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Тривалість звучання усного переказу – 3-5 хвилин.</w:t>
      </w:r>
    </w:p>
    <w:p w:rsidR="00D14F52" w:rsidRPr="00D14F52" w:rsidRDefault="00D14F52" w:rsidP="00D14F52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b/>
          <w:bCs/>
          <w:i/>
          <w:iCs/>
          <w:color w:val="212121"/>
          <w:sz w:val="20"/>
        </w:rPr>
        <w:t>Обсяг творчого завдання до переказу, виконаного письмово:</w:t>
      </w:r>
    </w:p>
    <w:tbl>
      <w:tblPr>
        <w:tblW w:w="10004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3"/>
        <w:gridCol w:w="7671"/>
      </w:tblGrid>
      <w:tr w:rsidR="00D14F52" w:rsidRPr="00D14F52" w:rsidTr="00D14F52">
        <w:trPr>
          <w:trHeight w:val="280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>Клас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>Кількість сторінок</w:t>
            </w:r>
          </w:p>
        </w:tc>
      </w:tr>
      <w:tr w:rsidR="00D14F52" w:rsidRPr="00D14F52" w:rsidTr="00D14F52">
        <w:trPr>
          <w:trHeight w:val="295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5-й</w:t>
            </w:r>
          </w:p>
        </w:tc>
        <w:tc>
          <w:tcPr>
            <w:tcW w:w="0" w:type="auto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0,3-0,5</w:t>
            </w:r>
          </w:p>
        </w:tc>
      </w:tr>
      <w:tr w:rsidR="00D14F52" w:rsidRPr="00D14F52" w:rsidTr="00D14F52">
        <w:trPr>
          <w:trHeight w:val="295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softHyphen/>
              <w:t>-й</w:t>
            </w:r>
          </w:p>
        </w:tc>
        <w:tc>
          <w:tcPr>
            <w:tcW w:w="0" w:type="auto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  <w:tr w:rsidR="00D14F52" w:rsidRPr="00D14F52" w:rsidTr="00D14F52">
        <w:trPr>
          <w:trHeight w:val="280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7-й</w:t>
            </w:r>
          </w:p>
        </w:tc>
        <w:tc>
          <w:tcPr>
            <w:tcW w:w="0" w:type="auto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0,5-0,75</w:t>
            </w:r>
          </w:p>
        </w:tc>
      </w:tr>
      <w:tr w:rsidR="00D14F52" w:rsidRPr="00D14F52" w:rsidTr="00D14F52">
        <w:trPr>
          <w:trHeight w:val="295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8-й</w:t>
            </w:r>
          </w:p>
        </w:tc>
        <w:tc>
          <w:tcPr>
            <w:tcW w:w="0" w:type="auto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  <w:tr w:rsidR="00D14F52" w:rsidRPr="00D14F52" w:rsidTr="00D14F52">
        <w:trPr>
          <w:trHeight w:val="295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9-й</w:t>
            </w:r>
          </w:p>
        </w:tc>
        <w:tc>
          <w:tcPr>
            <w:tcW w:w="0" w:type="auto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0,75-1,0</w:t>
            </w:r>
          </w:p>
        </w:tc>
      </w:tr>
      <w:tr w:rsidR="00D14F52" w:rsidRPr="00D14F52" w:rsidTr="00D14F52">
        <w:trPr>
          <w:trHeight w:val="280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10-й</w:t>
            </w:r>
          </w:p>
        </w:tc>
        <w:tc>
          <w:tcPr>
            <w:tcW w:w="0" w:type="auto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  <w:tr w:rsidR="00D14F52" w:rsidRPr="00D14F52" w:rsidTr="00D14F52">
        <w:trPr>
          <w:trHeight w:val="295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11-й</w:t>
            </w:r>
          </w:p>
        </w:tc>
        <w:tc>
          <w:tcPr>
            <w:tcW w:w="0" w:type="auto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1,0-1,5</w:t>
            </w:r>
          </w:p>
        </w:tc>
      </w:tr>
      <w:tr w:rsidR="00D14F52" w:rsidRPr="00D14F52" w:rsidTr="00D14F52">
        <w:trPr>
          <w:trHeight w:val="295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12-й</w:t>
            </w:r>
          </w:p>
        </w:tc>
        <w:tc>
          <w:tcPr>
            <w:tcW w:w="0" w:type="auto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</w:tbl>
    <w:p w:rsidR="00167FAD" w:rsidRDefault="00167FAD" w:rsidP="00D14F52">
      <w:pPr>
        <w:spacing w:after="0" w:line="295" w:lineRule="atLeast"/>
        <w:outlineLvl w:val="1"/>
        <w:rPr>
          <w:rFonts w:ascii="Arial" w:eastAsia="Times New Roman" w:hAnsi="Arial" w:cs="Arial"/>
          <w:color w:val="CF1641"/>
          <w:sz w:val="33"/>
          <w:szCs w:val="33"/>
          <w:lang w:val="uk-UA"/>
        </w:rPr>
      </w:pPr>
    </w:p>
    <w:p w:rsidR="00167FAD" w:rsidRDefault="00167FAD" w:rsidP="00D14F52">
      <w:pPr>
        <w:spacing w:after="0" w:line="295" w:lineRule="atLeast"/>
        <w:outlineLvl w:val="1"/>
        <w:rPr>
          <w:rFonts w:ascii="Arial" w:eastAsia="Times New Roman" w:hAnsi="Arial" w:cs="Arial"/>
          <w:color w:val="CF1641"/>
          <w:sz w:val="33"/>
          <w:szCs w:val="33"/>
          <w:lang w:val="uk-UA"/>
        </w:rPr>
      </w:pPr>
    </w:p>
    <w:p w:rsidR="00167FAD" w:rsidRDefault="00167FAD" w:rsidP="00D14F52">
      <w:pPr>
        <w:spacing w:after="0" w:line="295" w:lineRule="atLeast"/>
        <w:outlineLvl w:val="1"/>
        <w:rPr>
          <w:rFonts w:ascii="Arial" w:eastAsia="Times New Roman" w:hAnsi="Arial" w:cs="Arial"/>
          <w:color w:val="CF1641"/>
          <w:sz w:val="33"/>
          <w:szCs w:val="33"/>
          <w:lang w:val="uk-UA"/>
        </w:rPr>
      </w:pPr>
    </w:p>
    <w:p w:rsidR="00D14F52" w:rsidRPr="00D14F52" w:rsidRDefault="00D14F52" w:rsidP="00D14F52">
      <w:pPr>
        <w:spacing w:after="0" w:line="295" w:lineRule="atLeast"/>
        <w:outlineLvl w:val="1"/>
        <w:rPr>
          <w:rFonts w:ascii="Arial" w:eastAsia="Times New Roman" w:hAnsi="Arial" w:cs="Arial"/>
          <w:color w:val="CF1641"/>
          <w:sz w:val="33"/>
          <w:szCs w:val="33"/>
        </w:rPr>
      </w:pPr>
      <w:r w:rsidRPr="00D14F52">
        <w:rPr>
          <w:rFonts w:ascii="Arial" w:eastAsia="Times New Roman" w:hAnsi="Arial" w:cs="Arial"/>
          <w:color w:val="CF1641"/>
          <w:sz w:val="33"/>
          <w:szCs w:val="33"/>
        </w:rPr>
        <w:t>Тві</w:t>
      </w:r>
      <w:proofErr w:type="gramStart"/>
      <w:r w:rsidRPr="00D14F52">
        <w:rPr>
          <w:rFonts w:ascii="Arial" w:eastAsia="Times New Roman" w:hAnsi="Arial" w:cs="Arial"/>
          <w:color w:val="CF1641"/>
          <w:sz w:val="33"/>
          <w:szCs w:val="33"/>
        </w:rPr>
        <w:t>р</w:t>
      </w:r>
      <w:proofErr w:type="gramEnd"/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Матеріалом для твор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у(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усного/письмового) можуть бути: тема, сформульована на основі попередньо обговореної проблеми, життєвої ситуації, прочитаного та проаналізованого художнього твору; а також пропоновані для окремих учнів допоміжні матеріали (якщо обирається варіант диференційованого підходу до оцінювання).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3.Одиниця контролю: усне/письмове висловлювання учні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lastRenderedPageBreak/>
        <w:t>Обсяг письмового твору, складеного учнем, орієнтовно визначається так:</w:t>
      </w:r>
    </w:p>
    <w:tbl>
      <w:tblPr>
        <w:tblW w:w="10423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1"/>
        <w:gridCol w:w="8012"/>
      </w:tblGrid>
      <w:tr w:rsidR="00D14F52" w:rsidRPr="00D14F52" w:rsidTr="00D14F52">
        <w:trPr>
          <w:trHeight w:val="300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Клас</w:t>
            </w:r>
          </w:p>
        </w:tc>
        <w:tc>
          <w:tcPr>
            <w:tcW w:w="801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Кількість сторінок</w:t>
            </w:r>
          </w:p>
        </w:tc>
      </w:tr>
      <w:tr w:rsidR="00D14F52" w:rsidRPr="00D14F52" w:rsidTr="00D14F52">
        <w:trPr>
          <w:trHeight w:val="300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5-й</w:t>
            </w:r>
          </w:p>
        </w:tc>
        <w:tc>
          <w:tcPr>
            <w:tcW w:w="801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0,5-1,0</w:t>
            </w:r>
          </w:p>
        </w:tc>
      </w:tr>
      <w:tr w:rsidR="00D14F52" w:rsidRPr="00D14F52" w:rsidTr="00D14F52">
        <w:trPr>
          <w:trHeight w:val="300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6-й</w:t>
            </w:r>
          </w:p>
        </w:tc>
        <w:tc>
          <w:tcPr>
            <w:tcW w:w="801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1,0-1,5</w:t>
            </w:r>
          </w:p>
        </w:tc>
      </w:tr>
      <w:tr w:rsidR="00D14F52" w:rsidRPr="00D14F52" w:rsidTr="00D14F52">
        <w:trPr>
          <w:trHeight w:val="300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7-й</w:t>
            </w:r>
          </w:p>
        </w:tc>
        <w:tc>
          <w:tcPr>
            <w:tcW w:w="801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1,5-2,0</w:t>
            </w:r>
          </w:p>
        </w:tc>
      </w:tr>
      <w:tr w:rsidR="00D14F52" w:rsidRPr="00D14F52" w:rsidTr="00D14F52">
        <w:trPr>
          <w:trHeight w:val="300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8-й</w:t>
            </w:r>
          </w:p>
        </w:tc>
        <w:tc>
          <w:tcPr>
            <w:tcW w:w="801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2,0-2,5</w:t>
            </w:r>
          </w:p>
        </w:tc>
      </w:tr>
      <w:tr w:rsidR="00D14F52" w:rsidRPr="00D14F52" w:rsidTr="00D14F52">
        <w:trPr>
          <w:trHeight w:val="300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9-й</w:t>
            </w:r>
          </w:p>
        </w:tc>
        <w:tc>
          <w:tcPr>
            <w:tcW w:w="801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2,5-3,0</w:t>
            </w:r>
          </w:p>
        </w:tc>
      </w:tr>
      <w:tr w:rsidR="00D14F52" w:rsidRPr="00D14F52" w:rsidTr="00D14F52">
        <w:trPr>
          <w:trHeight w:val="300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10-й</w:t>
            </w:r>
          </w:p>
        </w:tc>
        <w:tc>
          <w:tcPr>
            <w:tcW w:w="801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3,0-3,5</w:t>
            </w:r>
          </w:p>
        </w:tc>
      </w:tr>
      <w:tr w:rsidR="00D14F52" w:rsidRPr="00D14F52" w:rsidTr="00D14F52">
        <w:trPr>
          <w:trHeight w:val="300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11-й</w:t>
            </w:r>
          </w:p>
        </w:tc>
        <w:tc>
          <w:tcPr>
            <w:tcW w:w="801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3,0-3,5</w:t>
            </w:r>
          </w:p>
        </w:tc>
      </w:tr>
      <w:tr w:rsidR="00D14F52" w:rsidRPr="00D14F52" w:rsidTr="00D14F52">
        <w:trPr>
          <w:trHeight w:val="300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12-й</w:t>
            </w:r>
          </w:p>
        </w:tc>
        <w:tc>
          <w:tcPr>
            <w:tcW w:w="801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3,5-4,0</w:t>
            </w:r>
          </w:p>
        </w:tc>
      </w:tr>
    </w:tbl>
    <w:p w:rsidR="00D14F52" w:rsidRPr="00D14F52" w:rsidRDefault="00D14F52" w:rsidP="00D14F52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b/>
          <w:bCs/>
          <w:i/>
          <w:iCs/>
          <w:color w:val="212121"/>
          <w:sz w:val="20"/>
        </w:rPr>
        <w:t>4.Оцінювання.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У монологічному висловлюванні оцінюють його змі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ст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і форму (мовне оформлення). За усне висловлювання (переказ, твір) ставлять одну оцінку – за зміст, а також якість мовного оформлення (орієнтовно, спираючись на досвід учителя і не підраховуючи помилок,-зважаючи на технічні труднощі фіксації помилок різних типів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усному мовленні).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За письмове мовлення виставляють також одну оцінку: на основі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ідрахунку допущених недоліків за зміст і помилок за мовне оформлення, ураховуючи їх співвідношення.</w:t>
      </w:r>
    </w:p>
    <w:tbl>
      <w:tblPr>
        <w:tblW w:w="10612" w:type="dxa"/>
        <w:tblBorders>
          <w:top w:val="single" w:sz="6" w:space="0" w:color="A247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17"/>
        <w:gridCol w:w="636"/>
        <w:gridCol w:w="4811"/>
        <w:gridCol w:w="1150"/>
        <w:gridCol w:w="898"/>
      </w:tblGrid>
      <w:tr w:rsidR="00D14F52" w:rsidRPr="00D14F52" w:rsidTr="00315DAA">
        <w:trPr>
          <w:trHeight w:val="149"/>
        </w:trPr>
        <w:tc>
          <w:tcPr>
            <w:tcW w:w="3117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167FAD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proofErr w:type="gramStart"/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>івень</w:t>
            </w:r>
          </w:p>
        </w:tc>
        <w:tc>
          <w:tcPr>
            <w:tcW w:w="636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>Бали</w:t>
            </w:r>
          </w:p>
        </w:tc>
        <w:tc>
          <w:tcPr>
            <w:tcW w:w="4811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>Характеристика змісту виконаної роботи</w:t>
            </w:r>
          </w:p>
        </w:tc>
        <w:tc>
          <w:tcPr>
            <w:tcW w:w="2048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>Грамотність</w:t>
            </w:r>
          </w:p>
        </w:tc>
      </w:tr>
      <w:tr w:rsidR="00D14F52" w:rsidRPr="00D14F52" w:rsidTr="00315DAA">
        <w:trPr>
          <w:trHeight w:val="149"/>
        </w:trPr>
        <w:tc>
          <w:tcPr>
            <w:tcW w:w="3117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>орфо-графічних і пункт</w:t>
            </w:r>
            <w:proofErr w:type="gramStart"/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>у-</w:t>
            </w:r>
            <w:proofErr w:type="gramEnd"/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 xml:space="preserve"> аційних</w:t>
            </w:r>
          </w:p>
        </w:tc>
        <w:tc>
          <w:tcPr>
            <w:tcW w:w="89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>лекси</w:t>
            </w:r>
            <w:proofErr w:type="gramStart"/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>ч-</w:t>
            </w:r>
            <w:proofErr w:type="gramEnd"/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 xml:space="preserve"> них, грама- тичних і стилістичних</w:t>
            </w:r>
          </w:p>
        </w:tc>
      </w:tr>
      <w:tr w:rsidR="00D14F52" w:rsidRPr="00D14F52" w:rsidTr="00315DAA">
        <w:trPr>
          <w:trHeight w:val="149"/>
        </w:trPr>
        <w:tc>
          <w:tcPr>
            <w:tcW w:w="3117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BF2" w:rsidRDefault="00D14F52" w:rsidP="00D14F52">
            <w:pPr>
              <w:spacing w:after="0" w:line="295" w:lineRule="atLeast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uk-UA"/>
              </w:rPr>
            </w:pP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t>Початковий</w:t>
            </w:r>
          </w:p>
          <w:p w:rsidR="00D14F52" w:rsidRPr="00D14F52" w:rsidRDefault="005A30E8" w:rsidP="00050BF2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 (Бали цього </w:t>
            </w:r>
            <w:proofErr w:type="gramStart"/>
            <w:r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івня одержу</w:t>
            </w:r>
            <w:r w:rsidR="00D14F52"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ють учні, які не досягають значного успіху за жодним із визначених критеріїв)</w:t>
            </w:r>
          </w:p>
        </w:tc>
        <w:tc>
          <w:tcPr>
            <w:tcW w:w="63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</w:t>
            </w:r>
          </w:p>
        </w:tc>
        <w:tc>
          <w:tcPr>
            <w:tcW w:w="481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Учень будує лише окремі, не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пов'язан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 між собою речення; лексика висловлювання дуже бідна*.</w:t>
            </w:r>
          </w:p>
          <w:p w:rsidR="00315DAA" w:rsidRPr="00315DAA" w:rsidRDefault="00315DAA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</w:p>
        </w:tc>
        <w:tc>
          <w:tcPr>
            <w:tcW w:w="115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15-16 і більше</w:t>
            </w:r>
          </w:p>
        </w:tc>
        <w:tc>
          <w:tcPr>
            <w:tcW w:w="898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9-10</w:t>
            </w:r>
          </w:p>
        </w:tc>
      </w:tr>
      <w:tr w:rsidR="00D14F52" w:rsidRPr="00D14F52" w:rsidTr="00315DAA">
        <w:trPr>
          <w:trHeight w:val="149"/>
        </w:trPr>
        <w:tc>
          <w:tcPr>
            <w:tcW w:w="3117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2</w:t>
            </w:r>
          </w:p>
        </w:tc>
        <w:tc>
          <w:tcPr>
            <w:tcW w:w="481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Учень будує лише окремі фрагменти висловлювання; лексика і граматична будовамовлення бідна й одноманітна.</w:t>
            </w:r>
          </w:p>
        </w:tc>
        <w:tc>
          <w:tcPr>
            <w:tcW w:w="115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13-14</w:t>
            </w:r>
          </w:p>
        </w:tc>
        <w:tc>
          <w:tcPr>
            <w:tcW w:w="898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  <w:tr w:rsidR="00D14F52" w:rsidRPr="00D14F52" w:rsidTr="00315DAA">
        <w:trPr>
          <w:trHeight w:val="149"/>
        </w:trPr>
        <w:tc>
          <w:tcPr>
            <w:tcW w:w="3117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</w:t>
            </w:r>
          </w:p>
        </w:tc>
        <w:tc>
          <w:tcPr>
            <w:tcW w:w="481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За обсягом робота складає менше половини від норми; висловлювання не є завершеним текстом, хибує на непослідовність викладу, пропуск фрагментів, важливих для розуміння думки; лексика і граматична будова збіднені.</w:t>
            </w:r>
          </w:p>
        </w:tc>
        <w:tc>
          <w:tcPr>
            <w:tcW w:w="115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11-12</w:t>
            </w:r>
          </w:p>
        </w:tc>
        <w:tc>
          <w:tcPr>
            <w:tcW w:w="898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  <w:tr w:rsidR="00D14F52" w:rsidRPr="00D14F52" w:rsidTr="00315DAA">
        <w:trPr>
          <w:trHeight w:val="1223"/>
        </w:trPr>
        <w:tc>
          <w:tcPr>
            <w:tcW w:w="3117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BF2" w:rsidRDefault="00D14F52" w:rsidP="00D14F52">
            <w:pPr>
              <w:spacing w:after="0" w:line="295" w:lineRule="atLeast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uk-UA"/>
              </w:rPr>
            </w:pP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lastRenderedPageBreak/>
              <w:t>Середній</w:t>
            </w:r>
          </w:p>
          <w:p w:rsidR="00D14F52" w:rsidRPr="00050BF2" w:rsidRDefault="00D14F52" w:rsidP="00050BF2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</w:t>
            </w:r>
            <w:r w:rsidRPr="00050BF2"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  <w:t>(Балів цього рівня заслуго-вують учні, які будують текст, що за критерієм обсягу, повноти відтворення інформації і зв’язності значною мірою задовольняє норму, але за іншими критеріями результати істотно нижчі)</w:t>
            </w:r>
          </w:p>
        </w:tc>
        <w:tc>
          <w:tcPr>
            <w:tcW w:w="63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4</w:t>
            </w:r>
          </w:p>
        </w:tc>
        <w:tc>
          <w:tcPr>
            <w:tcW w:w="481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Усне чи письмове висловлювання за обсягом складає дещо більше половини від норми і характеризується уже певною завершеністю, зв’язністю; проте є недоліки за рядом показникі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в(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до семи), наприклад: характеризується неповнотою і поверховістю в розкритті теми; порушенням послідовності викладу; не розрізняється основна та другорядна інформація; добі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слів не завжди вдалий (у разі переказу – не використано авторську лексику).</w:t>
            </w:r>
          </w:p>
        </w:tc>
        <w:tc>
          <w:tcPr>
            <w:tcW w:w="115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9-10</w:t>
            </w:r>
          </w:p>
        </w:tc>
        <w:tc>
          <w:tcPr>
            <w:tcW w:w="898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7-8</w:t>
            </w:r>
          </w:p>
        </w:tc>
      </w:tr>
      <w:tr w:rsidR="00D14F52" w:rsidRPr="00D14F52" w:rsidTr="00315DAA">
        <w:trPr>
          <w:trHeight w:val="149"/>
        </w:trPr>
        <w:tc>
          <w:tcPr>
            <w:tcW w:w="3117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</w:t>
            </w:r>
          </w:p>
        </w:tc>
        <w:tc>
          <w:tcPr>
            <w:tcW w:w="481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За обсягом робота наближається до норми, у цілому є завершеною, тема значною мірою розкрита, але трапляються недоліки за низкою показникі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в(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до шести): роботі властива поверховістьвисвітлення теми, основна думка не проглядається, бракує єдності стилю та ін.</w:t>
            </w:r>
          </w:p>
        </w:tc>
        <w:tc>
          <w:tcPr>
            <w:tcW w:w="115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7-8</w:t>
            </w:r>
          </w:p>
        </w:tc>
        <w:tc>
          <w:tcPr>
            <w:tcW w:w="898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  <w:tr w:rsidR="00D14F52" w:rsidRPr="00D14F52" w:rsidTr="00315DAA">
        <w:trPr>
          <w:trHeight w:val="149"/>
        </w:trPr>
        <w:tc>
          <w:tcPr>
            <w:tcW w:w="3117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</w:t>
            </w:r>
          </w:p>
        </w:tc>
        <w:tc>
          <w:tcPr>
            <w:tcW w:w="481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За обсягом висловлювання сягає норми, його тема розкривається, виклад загалом зв’язний, але робота характеризується недоліками за кількома показниками (до п’яти): помітний її репродуктивний характер, відсутня самостійність суджень, їх аргументованість, добі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слів не завжди вдалий тощо.</w:t>
            </w:r>
          </w:p>
        </w:tc>
        <w:tc>
          <w:tcPr>
            <w:tcW w:w="115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5-6</w:t>
            </w:r>
          </w:p>
        </w:tc>
        <w:tc>
          <w:tcPr>
            <w:tcW w:w="898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  <w:tr w:rsidR="00D14F52" w:rsidRPr="00D14F52" w:rsidTr="00315DAA">
        <w:trPr>
          <w:trHeight w:val="3129"/>
        </w:trPr>
        <w:tc>
          <w:tcPr>
            <w:tcW w:w="3117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BF2" w:rsidRDefault="00D14F52" w:rsidP="00050BF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t>Достатній</w:t>
            </w:r>
          </w:p>
          <w:p w:rsidR="00D14F52" w:rsidRPr="00D14F52" w:rsidRDefault="00D14F52" w:rsidP="00050BF2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(Балів цього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івня заслуго-вують учні, які досить вправно будують текст за більшістю критеріїв, але за деякими з них ще припускаються недоліків)</w:t>
            </w:r>
          </w:p>
        </w:tc>
        <w:tc>
          <w:tcPr>
            <w:tcW w:w="63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</w:t>
            </w:r>
          </w:p>
        </w:tc>
        <w:tc>
          <w:tcPr>
            <w:tcW w:w="481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Учень самостійно створює достатньо повний, зв’язний, з елементами самостійних судженьтекст (у разі переказу – з урахуванням виду переказу), вдало добираються лексичні засоби (у разі переказу – використовує авторські засоби виразності, образності мовлення), але в роботі є недоліки (до чотирьох)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,н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априклад: відхилення від теми, порушення послі-довності її викладу; основна думка не аргументується тощо.</w:t>
            </w:r>
          </w:p>
        </w:tc>
        <w:tc>
          <w:tcPr>
            <w:tcW w:w="115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4</w:t>
            </w:r>
          </w:p>
        </w:tc>
        <w:tc>
          <w:tcPr>
            <w:tcW w:w="898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5-6</w:t>
            </w:r>
          </w:p>
        </w:tc>
      </w:tr>
      <w:tr w:rsidR="00D14F52" w:rsidRPr="00D14F52" w:rsidTr="00315DAA">
        <w:trPr>
          <w:trHeight w:val="149"/>
        </w:trPr>
        <w:tc>
          <w:tcPr>
            <w:tcW w:w="3117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</w:t>
            </w:r>
          </w:p>
        </w:tc>
        <w:tc>
          <w:tcPr>
            <w:tcW w:w="481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Учень самостійно будує достатньо повне (у разі переказу – з урахуванням виду переказу), осмислене, самостійно і в цілому вдало написане висловлювання, проте трапляються щенедоліки за певними показникам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и(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до трьох).</w:t>
            </w:r>
          </w:p>
        </w:tc>
        <w:tc>
          <w:tcPr>
            <w:tcW w:w="115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</w:t>
            </w:r>
          </w:p>
        </w:tc>
        <w:tc>
          <w:tcPr>
            <w:tcW w:w="898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  <w:tr w:rsidR="00D14F52" w:rsidRPr="00D14F52" w:rsidTr="00315DAA">
        <w:trPr>
          <w:trHeight w:val="149"/>
        </w:trPr>
        <w:tc>
          <w:tcPr>
            <w:tcW w:w="3117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</w:t>
            </w:r>
          </w:p>
        </w:tc>
        <w:tc>
          <w:tcPr>
            <w:tcW w:w="481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Учень самостійно будує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посл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ідовний, повний, логічно викладений текст (у разі переказу – з урахуванням виду переказу); розкриває тему, висловлює основну думку (у разі переказу – авторську позицію); вдало добирає лексичні засоби (у разі переказу – використовує авторські засоби виразності, образності мовлення); однак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lastRenderedPageBreak/>
              <w:t>припускається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окремих недоліків (за двома показниками): здебільшого це відсутність виразної особистісної позиції чи належної її аргументації тощо.</w:t>
            </w:r>
          </w:p>
        </w:tc>
        <w:tc>
          <w:tcPr>
            <w:tcW w:w="115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lastRenderedPageBreak/>
              <w:t>1+1 (негруба)</w:t>
            </w:r>
          </w:p>
        </w:tc>
        <w:tc>
          <w:tcPr>
            <w:tcW w:w="898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</w:tbl>
    <w:p w:rsidR="00D14F52" w:rsidRPr="00D14F52" w:rsidRDefault="00D14F52" w:rsidP="00D14F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65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2"/>
        <w:gridCol w:w="709"/>
        <w:gridCol w:w="4819"/>
        <w:gridCol w:w="1134"/>
        <w:gridCol w:w="851"/>
      </w:tblGrid>
      <w:tr w:rsidR="00BC4338" w:rsidRPr="00D14F52" w:rsidTr="006960BE">
        <w:trPr>
          <w:trHeight w:val="2756"/>
        </w:trPr>
        <w:tc>
          <w:tcPr>
            <w:tcW w:w="3052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050BF2" w:rsidRDefault="00D14F52" w:rsidP="00050BF2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t>Високий </w:t>
            </w: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br/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(Балів цього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івня заслуговують учні, які вправно за змістом і формою будують текст; висловлюють і аргументують свою думку; вміють зіставляти різні погляди на той самий предмет, оцінювати аргументи на їх доказ, обирати один із них; окрім того, пристосовують висловлювання до особливос</w:t>
            </w:r>
            <w:r w:rsidR="00050BF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тей певної мовленнєвої ситуації</w:t>
            </w:r>
            <w:r w:rsidR="00050BF2"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  <w:t>).</w:t>
            </w: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5A30E8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Учень самостійно будує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посл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ідовний, повний (у разі переказу – з урахуванням виду переказу) текст, ураховує комунікативне завдання, висловлює власну думку, певним чином аргументує різні погляди на проблему; (у разі переказу – зіставляє свою позицію з авторською), робота відзначається багатством словника, граматичною правильністю, додержанням стильової єдності і виразності тексту; але за одним з критерії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допущено недолік.</w:t>
            </w:r>
          </w:p>
        </w:tc>
        <w:tc>
          <w:tcPr>
            <w:tcW w:w="1134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</w:t>
            </w:r>
          </w:p>
        </w:tc>
      </w:tr>
      <w:tr w:rsidR="00BC4338" w:rsidRPr="00D14F52" w:rsidTr="006960BE">
        <w:trPr>
          <w:trHeight w:val="146"/>
        </w:trPr>
        <w:tc>
          <w:tcPr>
            <w:tcW w:w="3052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5A30E8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Учень самостійно будує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посл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ідовний, повний (у разі переказу – з урахуванням виду переказу) текст, ураховує комунікативне завдання;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висловлює власну думку, зіставляє її з думками своїх однокласників (у разі переказу – враховує авторську позицію), вміє 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робота в цілому відзначається багатством словника, точністю слововживання,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стил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істичною єдністю, граматичною різноманітністю.</w:t>
            </w:r>
          </w:p>
        </w:tc>
        <w:tc>
          <w:tcPr>
            <w:tcW w:w="1134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CA7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 (не</w:t>
            </w:r>
            <w:r w:rsidR="005A7CA7"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  <w:t>-</w:t>
            </w:r>
            <w:proofErr w:type="gramEnd"/>
          </w:p>
          <w:p w:rsidR="00D14F52" w:rsidRPr="005A7CA7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груба)</w:t>
            </w:r>
          </w:p>
        </w:tc>
        <w:tc>
          <w:tcPr>
            <w:tcW w:w="85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2</w:t>
            </w:r>
          </w:p>
        </w:tc>
      </w:tr>
      <w:tr w:rsidR="00BC4338" w:rsidRPr="00880EA6" w:rsidTr="006960BE">
        <w:trPr>
          <w:trHeight w:val="3018"/>
        </w:trPr>
        <w:tc>
          <w:tcPr>
            <w:tcW w:w="3052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880EA6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204E83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204E83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5A30E8" w:rsidRDefault="00D14F52" w:rsidP="005A30E8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5A30E8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Учень самостійно створює яскраве, оригінальне за думкою висловлювання відповідно до мовленнєвої ситуації; аналізує </w:t>
            </w:r>
            <w:proofErr w:type="gramStart"/>
            <w:r w:rsidRPr="005A30E8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5A30E8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ізні погляди на той самий предмет, добирає переконливі аргументи на користь тієї чи іншої позиції, усвідомлює можливості використання тієї чи іншої інформації для розв’язання певних життєвих проблем; робота відзначається багатством слововживання, граматичною правильністю.</w:t>
            </w:r>
          </w:p>
        </w:tc>
        <w:tc>
          <w:tcPr>
            <w:tcW w:w="1134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880EA6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b/>
                <w:color w:val="212121"/>
                <w:sz w:val="20"/>
                <w:szCs w:val="20"/>
              </w:rPr>
            </w:pPr>
            <w:r w:rsidRPr="00880EA6">
              <w:rPr>
                <w:rFonts w:ascii="Arial" w:eastAsia="Times New Roman" w:hAnsi="Arial" w:cs="Arial"/>
                <w:b/>
                <w:color w:val="212121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204E83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204E83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</w:t>
            </w:r>
          </w:p>
        </w:tc>
      </w:tr>
    </w:tbl>
    <w:p w:rsidR="00315DAA" w:rsidRDefault="00D14F52" w:rsidP="00167FAD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  <w:r w:rsidRPr="00880EA6">
        <w:rPr>
          <w:rFonts w:ascii="Arial" w:eastAsia="Times New Roman" w:hAnsi="Arial" w:cs="Arial"/>
          <w:b/>
          <w:color w:val="212121"/>
          <w:sz w:val="20"/>
          <w:szCs w:val="20"/>
          <w:lang w:val="uk-UA"/>
        </w:rPr>
        <w:t>*Окрім того, оцінюючи усне висловлювання, враховують наявність відхилень від орфоепічних норм,</w:t>
      </w:r>
      <w:r w:rsidRPr="00880EA6">
        <w:rPr>
          <w:rFonts w:ascii="Arial" w:eastAsia="Times New Roman" w:hAnsi="Arial" w:cs="Arial"/>
          <w:color w:val="212121"/>
          <w:sz w:val="20"/>
          <w:szCs w:val="20"/>
          <w:lang w:val="uk-UA"/>
        </w:rPr>
        <w:t xml:space="preserve"> правильність інтонування речень; у письмових висловлюваннях-наявність:1) орфографічних та пунктуаційних помилок, які підраховуються сумарно, без диференціації (перша позиція); 2) лексичних, граматичних і стилістичних (друга позиція). </w:t>
      </w: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Загальну оцінку за мовне оформлення виводять таким чином: до бала за орфографію та пунктуацію додають бал, якого заслуговує робота за кількістю лексичних, граматичних і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стил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істичних помилок, одержана сума ділиться на два.</w:t>
      </w:r>
    </w:p>
    <w:p w:rsidR="00D14F52" w:rsidRPr="00D14F52" w:rsidRDefault="00D14F52" w:rsidP="00167FAD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ід час виведення єдиної оцінки за письмову роботу до кількості балів, набраних за зміст переказу чи твору, додається кількість балів за мовне оформлення</w:t>
      </w:r>
      <w:r w:rsidR="005F49BF">
        <w:rPr>
          <w:rFonts w:ascii="Arial" w:eastAsia="Times New Roman" w:hAnsi="Arial" w:cs="Arial"/>
          <w:color w:val="212121"/>
          <w:sz w:val="20"/>
          <w:szCs w:val="20"/>
          <w:lang w:val="uk-UA"/>
        </w:rPr>
        <w:t>,</w:t>
      </w: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їхня сума ділиться на два. При цьому якщо частка не є цілим числом, то вона закруглюється в бі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к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більшого числа.</w:t>
      </w:r>
    </w:p>
    <w:p w:rsidR="00D14F52" w:rsidRPr="00D14F52" w:rsidRDefault="00D14F52" w:rsidP="00D14F52">
      <w:pPr>
        <w:spacing w:after="0" w:line="295" w:lineRule="atLeast"/>
        <w:outlineLvl w:val="1"/>
        <w:rPr>
          <w:rFonts w:ascii="Arial" w:eastAsia="Times New Roman" w:hAnsi="Arial" w:cs="Arial"/>
          <w:color w:val="CF1641"/>
          <w:sz w:val="33"/>
          <w:szCs w:val="33"/>
        </w:rPr>
      </w:pPr>
      <w:r w:rsidRPr="00D14F52">
        <w:rPr>
          <w:rFonts w:ascii="Arial" w:eastAsia="Times New Roman" w:hAnsi="Arial" w:cs="Arial"/>
          <w:color w:val="CF1641"/>
          <w:sz w:val="33"/>
          <w:szCs w:val="33"/>
        </w:rPr>
        <w:lastRenderedPageBreak/>
        <w:t>III. Читання</w:t>
      </w:r>
    </w:p>
    <w:p w:rsidR="00D14F52" w:rsidRPr="00D14F52" w:rsidRDefault="00D14F52" w:rsidP="00D14F52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CF1641"/>
          <w:sz w:val="28"/>
          <w:szCs w:val="28"/>
        </w:rPr>
      </w:pPr>
      <w:r w:rsidRPr="00D14F52">
        <w:rPr>
          <w:rFonts w:ascii="Arial" w:eastAsia="Times New Roman" w:hAnsi="Arial" w:cs="Arial"/>
          <w:b/>
          <w:bCs/>
          <w:color w:val="CF1641"/>
          <w:sz w:val="28"/>
          <w:szCs w:val="28"/>
        </w:rPr>
        <w:t>Читання вголос</w:t>
      </w:r>
    </w:p>
    <w:p w:rsidR="00D14F52" w:rsidRPr="00D14F52" w:rsidRDefault="00D14F52" w:rsidP="00D14F52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</w:rPr>
      </w:pP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Контрольна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перев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ірка читання вголос здійснюється в 5-9 класах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1.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Перев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іряються здатність учня: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а) демонструвати певний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івень розуміння прочитаного;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б) виявляти вміння: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-читати із достатньою швидкістю, плавно, з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гарною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дикцією, відповідно до орфоепічних та інтонаційних норм;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в) виражати з допомогою темпу, тембру, гучності читання особливості змісту, стилю тексту, авторський задум;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г) пристосовувати читання до особливостей слухачів (ступеня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ідготовки, зацікавленості певною темою тощо).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Перевірка вміння читати вголос здійснюється індивідуально: вчитель дає учневі текст, опрацьований на попередніх уроках, деякий час на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ідготовку і пропонує прочитати цей текст перед класом.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2.Матеріал для контрольного завдання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:з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найомий учневі текст, дібраний відповідно до вимог програми для кожного класу; текст добирається з таким розрахунком, щоб час його озвучення (за нормативною швидкістю) окремим учнем дорівнював 1-2 хвилинам (для читання слід пропонувати невеликі тексти зазначених у програмі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стил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ів, типів і жанрів мовлення, відносно завершені уривки творів або порівняно великий текст, розділений на частини, які читаються кількома учнями послідовно).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3.Одиниця контролю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:о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звучений учнем текст (швидкість читання у звичайному для усного мовлення темпі – 80-120 слів за хвилину).</w:t>
      </w:r>
    </w:p>
    <w:p w:rsidR="00D14F52" w:rsidRPr="00D14F52" w:rsidRDefault="00D14F52" w:rsidP="00D14F52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b/>
          <w:bCs/>
          <w:i/>
          <w:iCs/>
          <w:color w:val="212121"/>
          <w:sz w:val="20"/>
        </w:rPr>
        <w:t>4.Оцінювання.</w:t>
      </w:r>
    </w:p>
    <w:p w:rsidR="00D14F52" w:rsidRPr="00D14F52" w:rsidRDefault="00D14F52" w:rsidP="00D14F52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CF1641"/>
          <w:sz w:val="24"/>
          <w:szCs w:val="24"/>
        </w:rPr>
      </w:pPr>
      <w:r w:rsidRPr="00D14F52">
        <w:rPr>
          <w:rFonts w:ascii="Arial" w:eastAsia="Times New Roman" w:hAnsi="Arial" w:cs="Arial"/>
          <w:b/>
          <w:bCs/>
          <w:color w:val="CF1641"/>
          <w:sz w:val="24"/>
          <w:szCs w:val="24"/>
        </w:rPr>
        <w:t>Критерії оцінювання</w:t>
      </w:r>
    </w:p>
    <w:tbl>
      <w:tblPr>
        <w:tblW w:w="10394" w:type="dxa"/>
        <w:tblBorders>
          <w:top w:val="single" w:sz="6" w:space="0" w:color="A247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44"/>
        <w:gridCol w:w="709"/>
        <w:gridCol w:w="5641"/>
      </w:tblGrid>
      <w:tr w:rsidR="00D14F52" w:rsidRPr="00D14F52" w:rsidTr="00315DAA">
        <w:trPr>
          <w:trHeight w:val="285"/>
        </w:trPr>
        <w:tc>
          <w:tcPr>
            <w:tcW w:w="4044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proofErr w:type="gramStart"/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івень</w:t>
            </w: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Бали</w:t>
            </w:r>
          </w:p>
        </w:tc>
        <w:tc>
          <w:tcPr>
            <w:tcW w:w="564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Характеристика читання</w:t>
            </w:r>
          </w:p>
        </w:tc>
      </w:tr>
      <w:tr w:rsidR="00D14F52" w:rsidRPr="00D14F52" w:rsidTr="00315DAA">
        <w:trPr>
          <w:trHeight w:val="1848"/>
        </w:trPr>
        <w:tc>
          <w:tcPr>
            <w:tcW w:w="4044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t>Початковий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  <w:t xml:space="preserve">(Бали цього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івня одержуть учні, які чита-ють дуже повільно, припус-каються значної кількості помилок у структуруванні тексту і речення, прочитанні і вимові слів, інтонуванні речень)</w:t>
            </w: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</w:t>
            </w:r>
          </w:p>
        </w:tc>
        <w:tc>
          <w:tcPr>
            <w:tcW w:w="564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Учень чита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є,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не зв’язуючи слова між собою інтонаційно, не відділяючи одне речення від іншого, припускається значної кількості помилок на заміну, перестановку, пропуск (складів, слів); вимовляє в багатьох випадках слова відповідно до їх написання, а не до норм вимови; швидкість читання в кілька разів нижча за норми.</w:t>
            </w:r>
          </w:p>
        </w:tc>
      </w:tr>
      <w:tr w:rsidR="00D14F52" w:rsidRPr="00D14F52" w:rsidTr="00315DAA">
        <w:trPr>
          <w:trHeight w:val="144"/>
        </w:trPr>
        <w:tc>
          <w:tcPr>
            <w:tcW w:w="4044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2</w:t>
            </w:r>
          </w:p>
        </w:tc>
        <w:tc>
          <w:tcPr>
            <w:tcW w:w="564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Учень чита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є,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відриваючи окремі слова одне від одного, не завжди відділяє одне речення від іншого; припускається помилок на заміну, перестановку, пропуск (складів, слів); вимовляє в багатьох випадках слова відповідно до їх написання, а не до норм вимови; швидкість читання складає орієнтовно третину від норми.</w:t>
            </w:r>
          </w:p>
        </w:tc>
      </w:tr>
      <w:tr w:rsidR="00D14F52" w:rsidRPr="00D14F52" w:rsidTr="00315DAA">
        <w:trPr>
          <w:trHeight w:val="144"/>
        </w:trPr>
        <w:tc>
          <w:tcPr>
            <w:tcW w:w="4044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</w:t>
            </w:r>
          </w:p>
        </w:tc>
        <w:tc>
          <w:tcPr>
            <w:tcW w:w="564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Читанняхарактеризується певнимрівнем зв’язності, який проте ще недостатній, як і темп, що наближається до половини норми. Допускається ще велика кількість помилок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ізного характеру.</w:t>
            </w:r>
          </w:p>
        </w:tc>
      </w:tr>
      <w:tr w:rsidR="00D14F52" w:rsidRPr="00D14F52" w:rsidTr="00315DAA">
        <w:trPr>
          <w:trHeight w:val="1547"/>
        </w:trPr>
        <w:tc>
          <w:tcPr>
            <w:tcW w:w="4044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3E291F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lastRenderedPageBreak/>
              <w:t>Середній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  <w:t xml:space="preserve">(Бали цього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івня заслуго-вують учні, які читають зі швидкістю, що на-ближається до норми, поділяючи текст на рече-ння, пов'язуючи слова в реченні між собою, але читають не</w:t>
            </w:r>
            <w:r w:rsidR="003E291F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досить плавно і виразно, припу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скаючись помилок в інтонуванні,вимові тощо)</w:t>
            </w: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4</w:t>
            </w:r>
          </w:p>
        </w:tc>
        <w:tc>
          <w:tcPr>
            <w:tcW w:w="564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Учень чита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є,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зі швидкістю, що дещо перевищує половину норми, поділяючи текст на речення, але припускається значної кількості помилок в інтонуванні речень різних типів;у поділі речень на смислові частини, неправильно ставить логічний наголос; припускається орфоепічних помилок; читання не досить плавне.</w:t>
            </w:r>
          </w:p>
        </w:tc>
      </w:tr>
      <w:tr w:rsidR="00D14F52" w:rsidRPr="00D14F52" w:rsidTr="00315DAA">
        <w:trPr>
          <w:trHeight w:val="144"/>
        </w:trPr>
        <w:tc>
          <w:tcPr>
            <w:tcW w:w="4044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</w:t>
            </w:r>
          </w:p>
        </w:tc>
        <w:tc>
          <w:tcPr>
            <w:tcW w:w="564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Учень читає зі швидкістю, що наближається до норми, в основному правильно інтонуючи кінець речення, але припускається помилок у поділі речень на смислові частини, логічному наголошуванні слів, а також в інтонуванні речень певної синтаксичної будови (за програмою відповідного класу); припускається орфоепічних помилок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;ч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итання не досить плавне.</w:t>
            </w:r>
          </w:p>
        </w:tc>
      </w:tr>
      <w:tr w:rsidR="00D14F52" w:rsidRPr="00D14F52" w:rsidTr="00315DAA">
        <w:trPr>
          <w:trHeight w:val="144"/>
        </w:trPr>
        <w:tc>
          <w:tcPr>
            <w:tcW w:w="4044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</w:t>
            </w:r>
          </w:p>
        </w:tc>
        <w:tc>
          <w:tcPr>
            <w:tcW w:w="564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Учень читає зі швидкістю, що відповідає нормі, правильно інтонуючи кінець речення, логічно наголошуючи слова, але робить окремі помилки в поділі речень на смислові частини та вінтонуванні речень певної синтаксичної будови (за програмою відповідного класу);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припускається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орфоепічних помилок; читання не досить плавне.</w:t>
            </w:r>
          </w:p>
        </w:tc>
      </w:tr>
    </w:tbl>
    <w:p w:rsidR="00D14F52" w:rsidRPr="00D14F52" w:rsidRDefault="00D14F52" w:rsidP="00D14F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23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44"/>
        <w:gridCol w:w="709"/>
        <w:gridCol w:w="5670"/>
      </w:tblGrid>
      <w:tr w:rsidR="00D14F52" w:rsidRPr="00D14F52" w:rsidTr="00315DAA">
        <w:trPr>
          <w:trHeight w:val="2565"/>
        </w:trPr>
        <w:tc>
          <w:tcPr>
            <w:tcW w:w="4044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t>Достатній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  <w:t xml:space="preserve">(Бали цього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івня заслуго</w:t>
            </w:r>
            <w:r w:rsidR="003E291F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вують учні, які чита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ють плавно, з належною швидкістю, правильно інтонують речення і </w:t>
            </w:r>
            <w:r w:rsidR="003E291F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поді-ляють їх на смислові відрі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зки, але припу-скаються певн</w:t>
            </w:r>
            <w:r w:rsidR="003E291F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их недоліків за деякими критері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ями(вираження авторського за-думу, виконання</w:t>
            </w:r>
            <w:r w:rsidR="003E291F">
              <w:rPr>
                <w:rFonts w:ascii="Arial" w:eastAsia="Times New Roman" w:hAnsi="Arial" w:cs="Arial"/>
                <w:color w:val="212121"/>
                <w:sz w:val="20"/>
                <w:szCs w:val="20"/>
                <w:lang w:val="uk-UA"/>
              </w:rPr>
              <w:t xml:space="preserve"> </w:t>
            </w:r>
            <w:r w:rsidR="003E291F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комунікативно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го завдання; норм орфоепії, дикції)</w:t>
            </w: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Учень читає зі швидкістю в межах норми, у цілому плавно, правильно інтонуючи речення певної синтаксичної будови (за програмою відповідного класу), роблячи логічні наголоси; поділ речення на смислові ві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др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ізки в цілому логічно правильний, але цей поділ не пристосований до особливостей слухацької аудиторії; емоційне забарвлення тексту в читанні відсутн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є;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є орфоепічні помилки.</w:t>
            </w:r>
          </w:p>
        </w:tc>
      </w:tr>
      <w:tr w:rsidR="00D14F52" w:rsidRPr="00D14F52" w:rsidTr="00315DAA">
        <w:trPr>
          <w:trHeight w:val="144"/>
        </w:trPr>
        <w:tc>
          <w:tcPr>
            <w:tcW w:w="4044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Учень читає швидко, плавно, досить правильно інтонуючи речення певних синтаксичних структур, роблячи логічні наголоси; поділ речення на смислові ві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др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ізки логічно правильний, але не завжди пристосований до особливостей слухацької аудиторії; темп, тембр, гучність читання не пов'язані з певним комунікативним завданням; емоційне забарвлення тексту наявне, але воно не виявляє авторського задуму; є орфоепічні помилки.</w:t>
            </w:r>
          </w:p>
        </w:tc>
      </w:tr>
      <w:tr w:rsidR="00D14F52" w:rsidRPr="00D14F52" w:rsidTr="00315DAA">
        <w:trPr>
          <w:trHeight w:val="144"/>
        </w:trPr>
        <w:tc>
          <w:tcPr>
            <w:tcW w:w="4044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Учень читає швидко, плавно, правильно інтонуючи речення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ізної синтаксичної будови; поділ речення на смислові відрізки та логічне наголошування слів правильні, але в окремих випадках темп, тембр, гучність читання не пов'язані з відповідним комунікативним завданням; емоційне забарвлення недостатньо виявляє авторський задум;можуть бути орфоепічні помилки.</w:t>
            </w:r>
          </w:p>
        </w:tc>
      </w:tr>
      <w:tr w:rsidR="00D14F52" w:rsidRPr="00D14F52" w:rsidTr="00315DAA">
        <w:trPr>
          <w:trHeight w:val="2727"/>
        </w:trPr>
        <w:tc>
          <w:tcPr>
            <w:tcW w:w="4044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lastRenderedPageBreak/>
              <w:t>Високий 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  <w:t xml:space="preserve">(Бали цього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</w:t>
            </w:r>
            <w:r w:rsidR="001137B8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вня заслуговують учні, які читають плавно, швидко, прави</w:t>
            </w: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льно інтонують речення і поділяють їх на смислові відрізки; добре відтворюють авторський задум, стильові особливості тексту, розв’язують комунікативне завдання; читають орфоепічно правильно, з гарною дикцією)</w:t>
            </w: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Учень читає виразно, з гарною дикцією; інтонація (поділ речень на смислові частини, логічне наголошування слів, мелодика речень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ізної синтаксичної будови), емоційне забарвлення, тембр, темп, гучність читання відтворюють авторський задум, стильові характеристики тексту, але в читанні можуть бути окремі недоліки(наприклад, недостатньо враховано комунікативне завдання, особливості слухацької аудиторії), незначні орфоепічні огріхи.</w:t>
            </w:r>
          </w:p>
        </w:tc>
      </w:tr>
      <w:tr w:rsidR="00D14F52" w:rsidRPr="00D14F52" w:rsidTr="00315DAA">
        <w:trPr>
          <w:trHeight w:val="144"/>
        </w:trPr>
        <w:tc>
          <w:tcPr>
            <w:tcW w:w="4044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Читання учня повністю відповідає усім зазначеним вище критеріям (глибоке проникнення у змі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ст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прочитаного, бездоганне дотримання орфоепічних, інтонаційних норм, виразна передача авторського задуму, стильових характеристик тексту, врахування комунікативного завдання, особливостей слухацької аудиторії).</w:t>
            </w:r>
          </w:p>
        </w:tc>
      </w:tr>
      <w:tr w:rsidR="00D14F52" w:rsidRPr="00D14F52" w:rsidTr="00315DAA">
        <w:trPr>
          <w:trHeight w:val="144"/>
        </w:trPr>
        <w:tc>
          <w:tcPr>
            <w:tcW w:w="4044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Учень читає винятково виразно, з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гарною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дикцією; глибоко й тонко відтворюючи емоційне забарвлення, авторський задум, стильові характеристики тексту; вміло виконує комунікативне завдання, визначене вчителем або самостійно.</w:t>
            </w:r>
          </w:p>
        </w:tc>
      </w:tr>
    </w:tbl>
    <w:p w:rsidR="00167FAD" w:rsidRDefault="00167FAD" w:rsidP="00D14F52">
      <w:pPr>
        <w:spacing w:after="0" w:line="295" w:lineRule="atLeast"/>
        <w:outlineLvl w:val="1"/>
        <w:rPr>
          <w:rFonts w:ascii="Arial" w:eastAsia="Times New Roman" w:hAnsi="Arial" w:cs="Arial"/>
          <w:color w:val="CF1641"/>
          <w:sz w:val="33"/>
          <w:szCs w:val="33"/>
          <w:lang w:val="uk-UA"/>
        </w:rPr>
      </w:pPr>
    </w:p>
    <w:p w:rsidR="00D14F52" w:rsidRPr="00D14F52" w:rsidRDefault="00D14F52" w:rsidP="00D14F52">
      <w:pPr>
        <w:spacing w:after="0" w:line="295" w:lineRule="atLeast"/>
        <w:outlineLvl w:val="1"/>
        <w:rPr>
          <w:rFonts w:ascii="Arial" w:eastAsia="Times New Roman" w:hAnsi="Arial" w:cs="Arial"/>
          <w:color w:val="CF1641"/>
          <w:sz w:val="33"/>
          <w:szCs w:val="33"/>
        </w:rPr>
      </w:pPr>
      <w:r w:rsidRPr="00D14F52">
        <w:rPr>
          <w:rFonts w:ascii="Arial" w:eastAsia="Times New Roman" w:hAnsi="Arial" w:cs="Arial"/>
          <w:color w:val="CF1641"/>
          <w:sz w:val="33"/>
          <w:szCs w:val="33"/>
        </w:rPr>
        <w:t>Читання мовчки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1.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Перев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іряються здатність учня: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а) читати незнайомий текст із належною швидкістю, розуміти й запам’ятовувати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ісля одного прочитування: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-фактичний змі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ст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,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-причинно-наслідкові зв'язки;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-тему і основну думку;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-виражально-зображувальні засоби прочитаного твору;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б) давати оцінку прочитаному.</w:t>
      </w:r>
    </w:p>
    <w:p w:rsidR="00D14F52" w:rsidRPr="00D14F52" w:rsidRDefault="00D14F52" w:rsidP="00167FAD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Перевірка вміння читати мовчки здійснюється фронтально за одним із варіантів.Варіант перший.: учні читають незнайомий текст від початку до кінця (при цьому фіксується час, витрачений кожним учнем на читання-з метою визначення швидкості).Потім учитель пропонує серію запитань. Школярі повинні вислухати кожне запитання, варіанти відповідей на нього, вибрати один з них і записати лише його номер поряд із номером запитання.</w:t>
      </w:r>
    </w:p>
    <w:p w:rsidR="00D14F52" w:rsidRPr="00D14F52" w:rsidRDefault="00D14F52" w:rsidP="00167FAD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Варіант другий: учні одержуть видруковані запитання та варіанти відповідей на них і відзначають “галочкою” правильний з їхнього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погляду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варіант.</w:t>
      </w:r>
    </w:p>
    <w:p w:rsidR="00D14F52" w:rsidRPr="00D14F52" w:rsidRDefault="00D14F52" w:rsidP="00167FAD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У 5 класі учнямпропонують 6 запитань за текстом з чотирма варіантами відповідей, у 6-12 класах – 12 запитань з чотирма варіантами відповідей.</w:t>
      </w:r>
    </w:p>
    <w:p w:rsidR="00D14F52" w:rsidRPr="00D14F52" w:rsidRDefault="00D14F52" w:rsidP="00167FAD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Запитання повинні торкатися фактичного змісту тексту, його причинно-наслідкових зв’язків, окремих мовних особливостей (переносне значення слова, виражальні засоби мови тощо), відображених у тексті образів (якщо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є)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, висловлення оцінки прочитаного.</w:t>
      </w:r>
    </w:p>
    <w:p w:rsidR="00D14F52" w:rsidRPr="00D14F52" w:rsidRDefault="00D14F52" w:rsidP="00167FAD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lastRenderedPageBreak/>
        <w:t xml:space="preserve">2.Матеріал для контрольного завдання: незнайомі учням тексти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ізних стилів, типів жанрів мовлення, що включають монологічне та діалогічне мовлення (відповідно до вимог програми для кожного класу).</w:t>
      </w:r>
    </w:p>
    <w:p w:rsidR="00D14F52" w:rsidRPr="00D14F52" w:rsidRDefault="00D14F52" w:rsidP="00167FAD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Текст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добирається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таким чином, щоб учні, які мають порівняно високу швидкість читання, витрачали на нього не менше 1-2 хвилини часу і були нормально завантажені роботою.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Обсяг текстів для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контрольного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завдання визначається так:</w:t>
      </w:r>
    </w:p>
    <w:tbl>
      <w:tblPr>
        <w:tblW w:w="10244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1"/>
        <w:gridCol w:w="5097"/>
        <w:gridCol w:w="3606"/>
      </w:tblGrid>
      <w:tr w:rsidR="00D14F52" w:rsidRPr="00D14F52" w:rsidTr="00D14F52">
        <w:trPr>
          <w:trHeight w:val="377"/>
        </w:trPr>
        <w:tc>
          <w:tcPr>
            <w:tcW w:w="0" w:type="auto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Клас</w:t>
            </w:r>
          </w:p>
        </w:tc>
        <w:tc>
          <w:tcPr>
            <w:tcW w:w="0" w:type="auto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color w:val="212121"/>
                <w:sz w:val="20"/>
              </w:rPr>
              <w:t>Обсяг тексту для читання мовчки</w:t>
            </w:r>
          </w:p>
        </w:tc>
      </w:tr>
      <w:tr w:rsidR="00D14F52" w:rsidRPr="00D14F52" w:rsidTr="00D14F52">
        <w:trPr>
          <w:trHeight w:val="145"/>
        </w:trPr>
        <w:tc>
          <w:tcPr>
            <w:tcW w:w="0" w:type="auto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D14F52" w:rsidRPr="00D14F52" w:rsidRDefault="00D14F52" w:rsidP="00D14F5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художнього стилю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інших 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стил</w:t>
            </w:r>
            <w:proofErr w:type="gramEnd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ів</w:t>
            </w:r>
          </w:p>
        </w:tc>
      </w:tr>
      <w:tr w:rsidR="00D14F52" w:rsidRPr="00D14F52" w:rsidTr="00D14F52">
        <w:trPr>
          <w:trHeight w:val="287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360-450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300-360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</w:tr>
      <w:tr w:rsidR="00D14F52" w:rsidRPr="00D14F52" w:rsidTr="00D14F52">
        <w:trPr>
          <w:trHeight w:val="302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450-540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360-420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</w:tr>
      <w:tr w:rsidR="00D14F52" w:rsidRPr="00D14F52" w:rsidTr="00D14F52">
        <w:trPr>
          <w:trHeight w:val="287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540-630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420-480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</w:tr>
      <w:tr w:rsidR="00D14F52" w:rsidRPr="00D14F52" w:rsidTr="00D14F52">
        <w:trPr>
          <w:trHeight w:val="302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630-720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480-540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</w:tr>
      <w:tr w:rsidR="00D14F52" w:rsidRPr="00D14F52" w:rsidTr="00D14F52">
        <w:trPr>
          <w:trHeight w:val="302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720-810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540-600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</w:tr>
      <w:tr w:rsidR="00D14F52" w:rsidRPr="00D14F52" w:rsidTr="00D14F52">
        <w:trPr>
          <w:trHeight w:val="302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810-900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600-660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</w:tr>
      <w:tr w:rsidR="00D14F52" w:rsidRPr="00D14F52" w:rsidTr="00D14F52">
        <w:trPr>
          <w:trHeight w:val="287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900-990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660-720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</w:tr>
      <w:tr w:rsidR="00D14F52" w:rsidRPr="00D14F52" w:rsidTr="00D14F52">
        <w:trPr>
          <w:trHeight w:val="302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990-1000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720-800 слі</w:t>
            </w:r>
            <w:proofErr w:type="gramStart"/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</w:t>
            </w:r>
            <w:proofErr w:type="gramEnd"/>
          </w:p>
        </w:tc>
      </w:tr>
    </w:tbl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2.Одиниця контролю: відповіді учнів на запитання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тестового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характеру, складені за текстом, що запропонований для читання, та швидкість читання.</w:t>
      </w:r>
    </w:p>
    <w:p w:rsidR="00D14F52" w:rsidRPr="00D14F52" w:rsidRDefault="00D14F52" w:rsidP="00D14F52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b/>
          <w:bCs/>
          <w:i/>
          <w:iCs/>
          <w:color w:val="212121"/>
          <w:sz w:val="20"/>
        </w:rPr>
        <w:t>3.Оцінювання.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Оцінювання читання мовчки здійснюється за двома параметрами: розуміння прочитаного та швидкість читання. Розуміння прочитаного виявляється за допомогою тестової перевірки: правильна відповідь на кожне із 6 запитань оцінюється двома балами, а кожне із 12 запитань оцінюється одним балом (наприклад, вибі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правильних відповідей на 12 запитань дає 12 балів).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Швидкість читання мовчки по класах оцінюється із урахуванням таких норм:</w:t>
      </w:r>
    </w:p>
    <w:tbl>
      <w:tblPr>
        <w:tblW w:w="10293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3"/>
        <w:gridCol w:w="8560"/>
      </w:tblGrid>
      <w:tr w:rsidR="00D14F52" w:rsidRPr="00D14F52" w:rsidTr="00D14F52">
        <w:trPr>
          <w:trHeight w:val="612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Клас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Швидкість читання мовчки </w:t>
            </w:r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  <w:szCs w:val="20"/>
              </w:rPr>
              <w:br/>
            </w:r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>(слі</w:t>
            </w:r>
            <w:proofErr w:type="gramStart"/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>в</w:t>
            </w:r>
            <w:proofErr w:type="gramEnd"/>
            <w:r w:rsidRPr="00D14F52">
              <w:rPr>
                <w:rFonts w:ascii="Arial" w:eastAsia="Times New Roman" w:hAnsi="Arial" w:cs="Arial"/>
                <w:i/>
                <w:iCs/>
                <w:color w:val="212121"/>
                <w:sz w:val="20"/>
              </w:rPr>
              <w:t xml:space="preserve"> за хвилину)</w:t>
            </w:r>
          </w:p>
        </w:tc>
      </w:tr>
      <w:tr w:rsidR="00D14F52" w:rsidRPr="00D14F52" w:rsidTr="00D14F52">
        <w:trPr>
          <w:trHeight w:val="29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100 – 150</w:t>
            </w:r>
          </w:p>
        </w:tc>
      </w:tr>
      <w:tr w:rsidR="00D14F52" w:rsidRPr="00D14F52" w:rsidTr="00D14F52">
        <w:trPr>
          <w:trHeight w:val="306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110 – 180</w:t>
            </w:r>
          </w:p>
        </w:tc>
      </w:tr>
      <w:tr w:rsidR="00D14F52" w:rsidRPr="00D14F52" w:rsidTr="00D14F52">
        <w:trPr>
          <w:trHeight w:val="306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120 – 210</w:t>
            </w:r>
          </w:p>
        </w:tc>
      </w:tr>
      <w:tr w:rsidR="00D14F52" w:rsidRPr="00D14F52" w:rsidTr="00D14F52">
        <w:trPr>
          <w:trHeight w:val="306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130 – 240</w:t>
            </w:r>
          </w:p>
        </w:tc>
      </w:tr>
      <w:tr w:rsidR="00D14F52" w:rsidRPr="00D14F52" w:rsidTr="00D14F52">
        <w:trPr>
          <w:trHeight w:val="29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140 – 270</w:t>
            </w:r>
          </w:p>
        </w:tc>
      </w:tr>
      <w:tr w:rsidR="00D14F52" w:rsidRPr="00D14F52" w:rsidTr="00D14F52">
        <w:trPr>
          <w:trHeight w:val="306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150 – 300</w:t>
            </w:r>
          </w:p>
        </w:tc>
      </w:tr>
      <w:tr w:rsidR="00D14F52" w:rsidRPr="00D14F52" w:rsidTr="00D14F52">
        <w:trPr>
          <w:trHeight w:val="306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160 – 330</w:t>
            </w:r>
          </w:p>
        </w:tc>
      </w:tr>
      <w:tr w:rsidR="00D14F52" w:rsidRPr="00D14F52" w:rsidTr="00D14F52">
        <w:trPr>
          <w:trHeight w:val="29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170 – 360</w:t>
            </w:r>
          </w:p>
        </w:tc>
      </w:tr>
    </w:tbl>
    <w:p w:rsidR="00DD278F" w:rsidRDefault="00DD278F" w:rsidP="00DD278F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</w:p>
    <w:p w:rsidR="00D14F52" w:rsidRPr="00D14F52" w:rsidRDefault="00D14F52" w:rsidP="00DD278F">
      <w:pPr>
        <w:spacing w:after="295" w:line="240" w:lineRule="auto"/>
        <w:ind w:firstLine="708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lastRenderedPageBreak/>
        <w:t xml:space="preserve">Швидкість читання при виведенні бала за цей вид мовленнєвої діяльності враховується таким чином: бали 7-12 може одержати лише той учень, швидкість читання у якого не нижча, ніж мінімальний показник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у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нормативах для відповідного класу. Той, хто не виконує зазначених норм, одержуєна два бали менше. Наприклад: за вибі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10 правильних відповідей учень 7 класу повинен одержати 10 балів; але якщо він читає зі швидкістю, меншою 120 слів за хвилину, то йому виставляється не 10, а 8 балів.</w:t>
      </w:r>
    </w:p>
    <w:p w:rsidR="00D14F52" w:rsidRPr="00D14F52" w:rsidRDefault="00D14F52" w:rsidP="00DD278F">
      <w:pPr>
        <w:spacing w:after="295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У цілому оцінювання здійснюється з огляду на те, що за цей вид мовленнєвої діяльності учень може одержати від 1 балу (за сумлінну роботу, яка ще не дала задовільного результату) до 12 балів (за правильні відповіді на запитання тестового характеру та належну швидкість читання).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У тому разі, коли учень з певних причин не виконав роботу, він має пройти перевірку додатково з тим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,щ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об одержати відповідний бал.</w:t>
      </w:r>
    </w:p>
    <w:p w:rsidR="00D14F52" w:rsidRPr="00D14F52" w:rsidRDefault="00D14F52" w:rsidP="00D14F52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CF1641"/>
          <w:sz w:val="33"/>
          <w:szCs w:val="33"/>
        </w:rPr>
      </w:pPr>
      <w:r w:rsidRPr="00D14F52">
        <w:rPr>
          <w:rFonts w:ascii="Arial" w:eastAsia="Times New Roman" w:hAnsi="Arial" w:cs="Arial"/>
          <w:color w:val="CF1641"/>
          <w:sz w:val="33"/>
          <w:szCs w:val="33"/>
        </w:rPr>
        <w:t>Оцінювання правописних</w:t>
      </w:r>
    </w:p>
    <w:p w:rsidR="00D14F52" w:rsidRPr="00D14F52" w:rsidRDefault="00D14F52" w:rsidP="00D14F52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CF1641"/>
          <w:sz w:val="33"/>
          <w:szCs w:val="33"/>
        </w:rPr>
      </w:pPr>
      <w:r w:rsidRPr="00D14F52">
        <w:rPr>
          <w:rFonts w:ascii="Arial" w:eastAsia="Times New Roman" w:hAnsi="Arial" w:cs="Arial"/>
          <w:color w:val="CF1641"/>
          <w:sz w:val="33"/>
          <w:szCs w:val="33"/>
        </w:rPr>
        <w:t>(орфографічних і пунктуаційних) умінь учні</w:t>
      </w:r>
      <w:proofErr w:type="gramStart"/>
      <w:r w:rsidRPr="00D14F52">
        <w:rPr>
          <w:rFonts w:ascii="Arial" w:eastAsia="Times New Roman" w:hAnsi="Arial" w:cs="Arial"/>
          <w:color w:val="CF1641"/>
          <w:sz w:val="33"/>
          <w:szCs w:val="33"/>
        </w:rPr>
        <w:t>в</w:t>
      </w:r>
      <w:proofErr w:type="gramEnd"/>
    </w:p>
    <w:p w:rsidR="00D14F52" w:rsidRPr="00D14F52" w:rsidRDefault="00D14F52" w:rsidP="00D14F52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</w:rPr>
      </w:pP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Основною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формою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перевірки орфографічної та пунктуаційної грамотності є контрольний текстовий диктант.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1.Перевірці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ідлягаютьуміння правильно писати слова на вивчені орфографічні правила і словникові слова, визначені для запам'ятовування; ставити розділові знаки відповідно до опрацьованих правил пунктуації; належним чином оформляти роботу.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Перев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ірка здійснюється фронтально за традиційною методикою.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2.Матеріал для контрольного завдання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.Д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ля контрольного текстового диктанту використовується текст, доступний для учнів даного класу.</w:t>
      </w:r>
    </w:p>
    <w:p w:rsidR="00D14F52" w:rsidRPr="00D14F52" w:rsidRDefault="00D14F52" w:rsidP="00D14F52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CF1641"/>
          <w:sz w:val="24"/>
          <w:szCs w:val="24"/>
        </w:rPr>
      </w:pPr>
      <w:r w:rsidRPr="00D14F52">
        <w:rPr>
          <w:rFonts w:ascii="Arial" w:eastAsia="Times New Roman" w:hAnsi="Arial" w:cs="Arial"/>
          <w:b/>
          <w:bCs/>
          <w:color w:val="CF1641"/>
          <w:sz w:val="24"/>
          <w:szCs w:val="24"/>
        </w:rPr>
        <w:t>Обсяг диктанту по класах:</w:t>
      </w:r>
    </w:p>
    <w:tbl>
      <w:tblPr>
        <w:tblW w:w="10529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6"/>
        <w:gridCol w:w="8483"/>
      </w:tblGrid>
      <w:tr w:rsidR="00D14F52" w:rsidRPr="00D14F52" w:rsidTr="00D14F52">
        <w:trPr>
          <w:trHeight w:val="30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Клас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 xml:space="preserve">Кількість слів </w:t>
            </w:r>
            <w:proofErr w:type="gramStart"/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в</w:t>
            </w:r>
            <w:proofErr w:type="gramEnd"/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 xml:space="preserve"> тексті</w:t>
            </w:r>
          </w:p>
        </w:tc>
      </w:tr>
      <w:tr w:rsidR="00D14F52" w:rsidRPr="00D14F52" w:rsidTr="00D14F52">
        <w:trPr>
          <w:trHeight w:val="286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90-100</w:t>
            </w:r>
          </w:p>
        </w:tc>
      </w:tr>
      <w:tr w:rsidR="00D14F52" w:rsidRPr="00D14F52" w:rsidTr="00D14F52">
        <w:trPr>
          <w:trHeight w:val="30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100-110</w:t>
            </w:r>
          </w:p>
        </w:tc>
      </w:tr>
      <w:tr w:rsidR="00D14F52" w:rsidRPr="00D14F52" w:rsidTr="00D14F52">
        <w:trPr>
          <w:trHeight w:val="30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110-120</w:t>
            </w:r>
          </w:p>
        </w:tc>
      </w:tr>
      <w:tr w:rsidR="00D14F52" w:rsidRPr="00D14F52" w:rsidTr="00D14F52">
        <w:trPr>
          <w:trHeight w:val="30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120-140</w:t>
            </w:r>
          </w:p>
        </w:tc>
      </w:tr>
      <w:tr w:rsidR="00D14F52" w:rsidRPr="00D14F52" w:rsidTr="00D14F52">
        <w:trPr>
          <w:trHeight w:val="30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140-160</w:t>
            </w:r>
          </w:p>
        </w:tc>
      </w:tr>
      <w:tr w:rsidR="00D14F52" w:rsidRPr="00D14F52" w:rsidTr="00D14F52">
        <w:trPr>
          <w:trHeight w:val="286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170-180</w:t>
            </w:r>
          </w:p>
        </w:tc>
      </w:tr>
      <w:tr w:rsidR="00D14F52" w:rsidRPr="00D14F52" w:rsidTr="00D14F52">
        <w:trPr>
          <w:trHeight w:val="30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180-190</w:t>
            </w:r>
          </w:p>
        </w:tc>
      </w:tr>
      <w:tr w:rsidR="00D14F52" w:rsidRPr="00D14F52" w:rsidTr="00D14F52">
        <w:trPr>
          <w:trHeight w:val="30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12-й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190-200</w:t>
            </w:r>
          </w:p>
        </w:tc>
      </w:tr>
    </w:tbl>
    <w:p w:rsidR="00D14F52" w:rsidRPr="00D14F52" w:rsidRDefault="00D14F52" w:rsidP="00D14F52">
      <w:pPr>
        <w:spacing w:after="295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Для контрольних диктантів використовуються тексти, в яких кожне з опрацьованих протягом семестру правил орфографії та/чи пунктуації були представлені 3-5 прикладами.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3.Одиниця контролю: текст, записаний учнем з голосу вчителя.</w:t>
      </w:r>
    </w:p>
    <w:p w:rsidR="00DD278F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uk-UA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4. Оцінювання.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Диктант оцінюється однією оцінкою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на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основі таких критеріїв: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-орфографічні та пунктуаційні помилки оцінюються однаково;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виправляються, але не враховуються такі орфографічні і пунктуаційні помилки: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1) на правила, які не включені до шкільної програми;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lastRenderedPageBreak/>
        <w:t>2) на ще не вивчені правила;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3) у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словах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з написаннями, що не перевіряються, над якими не проводилась спеціальна робота;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4) у передачі так званої авторської пунктуації.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–повторюваніпомилки ( помилка у тому самому слові, яке повторюється в диктанті кілька разів), вважається однією помилкою однотипні (помилки на те само правило), але в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р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ізних словах вважаються різними помилками;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розрізняють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груб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 і негрубі помилки; зокрема, до негрубих відносяться такі: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1) у винятках з усіх правил;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2) у написанні великої букви в складних власних найменуваннях;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3) у випадках написання разом і окремо префіксі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у прислівниках, утворених від іменників з прийменниками;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>4) у випадках, коли замість одного знаку поставлений інший;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5) у випадках, що вимагають розрізнення не і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н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 (у сполученнях не хто інший, як....; не що інше, як...; ніхто інший не...; ніщо інше не...);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6) у пропуску одного із сполучуваних розділових знаків або в порушенні їх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посл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>ідовності;</w:t>
      </w:r>
    </w:p>
    <w:p w:rsidR="00D14F52" w:rsidRPr="00D14F52" w:rsidRDefault="00D14F52" w:rsidP="00D14F5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7) </w:t>
      </w:r>
      <w:proofErr w:type="gramStart"/>
      <w:r w:rsidRPr="00D14F52">
        <w:rPr>
          <w:rFonts w:ascii="Arial" w:eastAsia="Times New Roman" w:hAnsi="Arial" w:cs="Arial"/>
          <w:color w:val="212121"/>
          <w:sz w:val="20"/>
          <w:szCs w:val="20"/>
        </w:rPr>
        <w:t>в</w:t>
      </w:r>
      <w:proofErr w:type="gramEnd"/>
      <w:r w:rsidRPr="00D14F52">
        <w:rPr>
          <w:rFonts w:ascii="Arial" w:eastAsia="Times New Roman" w:hAnsi="Arial" w:cs="Arial"/>
          <w:color w:val="212121"/>
          <w:sz w:val="20"/>
          <w:szCs w:val="20"/>
        </w:rPr>
        <w:t xml:space="preserve"> заміні українських букв російськими;</w:t>
      </w:r>
    </w:p>
    <w:p w:rsidR="00D14F52" w:rsidRPr="00D14F52" w:rsidRDefault="00D14F52" w:rsidP="00D14F52">
      <w:pPr>
        <w:spacing w:after="0" w:line="295" w:lineRule="atLeast"/>
        <w:jc w:val="center"/>
        <w:outlineLvl w:val="4"/>
        <w:rPr>
          <w:rFonts w:ascii="Arial" w:eastAsia="Times New Roman" w:hAnsi="Arial" w:cs="Arial"/>
          <w:b/>
          <w:bCs/>
          <w:color w:val="CF1641"/>
          <w:sz w:val="26"/>
          <w:szCs w:val="26"/>
        </w:rPr>
      </w:pPr>
      <w:r w:rsidRPr="00D14F52">
        <w:rPr>
          <w:rFonts w:ascii="Arial" w:eastAsia="Times New Roman" w:hAnsi="Arial" w:cs="Arial"/>
          <w:b/>
          <w:bCs/>
          <w:i/>
          <w:iCs/>
          <w:color w:val="CF1641"/>
          <w:sz w:val="26"/>
        </w:rPr>
        <w:t>Нормативи оцінювання по класах:</w:t>
      </w:r>
    </w:p>
    <w:tbl>
      <w:tblPr>
        <w:tblW w:w="10244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2"/>
        <w:gridCol w:w="7782"/>
      </w:tblGrid>
      <w:tr w:rsidR="00D14F52" w:rsidRPr="00D14F52" w:rsidTr="00D14F52">
        <w:trPr>
          <w:trHeight w:val="284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</w:rPr>
              <w:t>Кількість помилок</w:t>
            </w:r>
          </w:p>
        </w:tc>
      </w:tr>
      <w:tr w:rsidR="00D14F52" w:rsidRPr="00D14F52" w:rsidTr="00D14F52">
        <w:trPr>
          <w:trHeight w:val="299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15-16 і більше</w:t>
            </w:r>
          </w:p>
        </w:tc>
      </w:tr>
      <w:tr w:rsidR="00D14F52" w:rsidRPr="00D14F52" w:rsidTr="00D14F52">
        <w:trPr>
          <w:trHeight w:val="299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13-14</w:t>
            </w:r>
          </w:p>
        </w:tc>
      </w:tr>
      <w:tr w:rsidR="00D14F52" w:rsidRPr="00D14F52" w:rsidTr="00D14F52">
        <w:trPr>
          <w:trHeight w:val="299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11-12</w:t>
            </w:r>
          </w:p>
        </w:tc>
      </w:tr>
      <w:tr w:rsidR="00D14F52" w:rsidRPr="00D14F52" w:rsidTr="00D14F52">
        <w:trPr>
          <w:trHeight w:val="299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9-10</w:t>
            </w:r>
          </w:p>
        </w:tc>
      </w:tr>
      <w:tr w:rsidR="00D14F52" w:rsidRPr="00D14F52" w:rsidTr="00D14F52">
        <w:trPr>
          <w:trHeight w:val="299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7-8</w:t>
            </w:r>
          </w:p>
        </w:tc>
      </w:tr>
      <w:tr w:rsidR="00D14F52" w:rsidRPr="00D14F52" w:rsidTr="00D14F52">
        <w:trPr>
          <w:trHeight w:val="299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5-6</w:t>
            </w:r>
          </w:p>
        </w:tc>
      </w:tr>
      <w:tr w:rsidR="00D14F52" w:rsidRPr="00D14F52" w:rsidTr="00D14F52">
        <w:trPr>
          <w:trHeight w:val="299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4</w:t>
            </w:r>
          </w:p>
        </w:tc>
      </w:tr>
      <w:tr w:rsidR="00D14F52" w:rsidRPr="00D14F52" w:rsidTr="00D14F52">
        <w:trPr>
          <w:trHeight w:val="299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3</w:t>
            </w:r>
          </w:p>
        </w:tc>
      </w:tr>
      <w:tr w:rsidR="00D14F52" w:rsidRPr="00D14F52" w:rsidTr="00D14F52">
        <w:trPr>
          <w:trHeight w:val="299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1+1 (негруба)</w:t>
            </w:r>
          </w:p>
        </w:tc>
      </w:tr>
      <w:tr w:rsidR="00D14F52" w:rsidRPr="00D14F52" w:rsidTr="00D14F52">
        <w:trPr>
          <w:trHeight w:val="299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</w:t>
            </w:r>
          </w:p>
        </w:tc>
      </w:tr>
      <w:tr w:rsidR="00D14F52" w:rsidRPr="00D14F52" w:rsidTr="00D14F52">
        <w:trPr>
          <w:trHeight w:val="299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 (негруба)</w:t>
            </w:r>
          </w:p>
        </w:tc>
      </w:tr>
      <w:tr w:rsidR="00D14F52" w:rsidRPr="00D14F52" w:rsidTr="00D14F52">
        <w:trPr>
          <w:trHeight w:val="299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F52" w:rsidRPr="00D14F52" w:rsidRDefault="00D14F52" w:rsidP="00D14F52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D14F52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–</w:t>
            </w:r>
          </w:p>
        </w:tc>
      </w:tr>
    </w:tbl>
    <w:p w:rsidR="00D14F52" w:rsidRDefault="00D14F52"/>
    <w:sectPr w:rsidR="00D14F52" w:rsidSect="00D14F5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D14F52"/>
    <w:rsid w:val="00047907"/>
    <w:rsid w:val="00050BF2"/>
    <w:rsid w:val="001137B8"/>
    <w:rsid w:val="00167FAD"/>
    <w:rsid w:val="00204E83"/>
    <w:rsid w:val="00315DAA"/>
    <w:rsid w:val="003E291F"/>
    <w:rsid w:val="004B12B6"/>
    <w:rsid w:val="00555EAB"/>
    <w:rsid w:val="005739D0"/>
    <w:rsid w:val="005A30E8"/>
    <w:rsid w:val="005A7CA7"/>
    <w:rsid w:val="005F49BF"/>
    <w:rsid w:val="006960BE"/>
    <w:rsid w:val="00761384"/>
    <w:rsid w:val="00880EA6"/>
    <w:rsid w:val="009E51EF"/>
    <w:rsid w:val="00A9614F"/>
    <w:rsid w:val="00BC4338"/>
    <w:rsid w:val="00D14F52"/>
    <w:rsid w:val="00DD278F"/>
    <w:rsid w:val="00ED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4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4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4F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14F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D14F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D14F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F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4F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4F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14F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14F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D14F5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wymcenter">
    <w:name w:val="wym_center"/>
    <w:basedOn w:val="a"/>
    <w:rsid w:val="00D1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4F52"/>
    <w:rPr>
      <w:b/>
      <w:bCs/>
    </w:rPr>
  </w:style>
  <w:style w:type="character" w:styleId="a5">
    <w:name w:val="Emphasis"/>
    <w:basedOn w:val="a0"/>
    <w:uiPriority w:val="20"/>
    <w:qFormat/>
    <w:rsid w:val="00D14F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F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6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23D8-815D-4916-97FD-7D9548B4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5206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</dc:creator>
  <cp:keywords/>
  <dc:description/>
  <cp:lastModifiedBy>Anatolij</cp:lastModifiedBy>
  <cp:revision>19</cp:revision>
  <dcterms:created xsi:type="dcterms:W3CDTF">2019-08-09T07:59:00Z</dcterms:created>
  <dcterms:modified xsi:type="dcterms:W3CDTF">2019-08-09T08:42:00Z</dcterms:modified>
</cp:coreProperties>
</file>