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62"/>
        <w:gridCol w:w="8512"/>
      </w:tblGrid>
      <w:tr w:rsidR="0075385D" w:rsidRPr="0075385D" w:rsidTr="0075385D">
        <w:trPr>
          <w:trHeight w:val="10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  <w:t xml:space="preserve">Рівні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color w:val="000000"/>
                <w:spacing w:val="-5"/>
                <w:kern w:val="16"/>
                <w:sz w:val="24"/>
                <w:szCs w:val="24"/>
                <w:lang w:val="uk-UA" w:eastAsia="uk-UA"/>
              </w:rPr>
              <w:t>Бали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sz w:val="32"/>
                <w:szCs w:val="32"/>
                <w:lang w:val="uk-UA" w:eastAsia="uk-UA"/>
              </w:rPr>
              <w:t xml:space="preserve">Оцінювання навчальних досягнень </w:t>
            </w:r>
          </w:p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sz w:val="32"/>
                <w:szCs w:val="32"/>
                <w:lang w:val="uk-UA" w:eastAsia="uk-UA"/>
              </w:rPr>
              <w:t>здобувачів освіти    5 – 11 класів</w:t>
            </w:r>
          </w:p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sz w:val="32"/>
                <w:szCs w:val="32"/>
                <w:lang w:val="uk-UA" w:eastAsia="uk-UA"/>
              </w:rPr>
              <w:t>(зарубіжна література)</w:t>
            </w:r>
          </w:p>
        </w:tc>
      </w:tr>
      <w:tr w:rsidR="0075385D" w:rsidRPr="0075385D" w:rsidTr="0075385D">
        <w:trPr>
          <w:trHeight w:val="7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  <w:t>Початковий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Учень (учениця) сприймає навчальний матеріал </w:t>
            </w:r>
            <w:r w:rsidRPr="0075385D">
              <w:rPr>
                <w:rFonts w:ascii="Calibri" w:eastAsia="Times New Roman" w:hAnsi="Calibri" w:cs="Calibri"/>
                <w:color w:val="000000"/>
                <w:spacing w:val="-3"/>
                <w:kern w:val="17"/>
                <w:sz w:val="24"/>
                <w:szCs w:val="24"/>
                <w:lang w:val="uk-UA" w:eastAsia="uk-UA"/>
              </w:rPr>
              <w:t>на елементарному рів</w:t>
            </w: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ні, називаючи окремий літературний факт або явище.</w:t>
            </w:r>
          </w:p>
        </w:tc>
      </w:tr>
      <w:tr w:rsidR="0075385D" w:rsidRPr="0075385D" w:rsidTr="0075385D">
        <w:trPr>
          <w:trHeight w:val="73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D" w:rsidRPr="0075385D" w:rsidRDefault="0075385D" w:rsidP="007538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сприймає навчальний матеріал на елементарному рівні, називає окремі літературні факти або явища.</w:t>
            </w:r>
          </w:p>
        </w:tc>
      </w:tr>
      <w:tr w:rsidR="0075385D" w:rsidRPr="0075385D" w:rsidTr="0075385D">
        <w:trPr>
          <w:trHeight w:val="73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D" w:rsidRPr="0075385D" w:rsidRDefault="0075385D" w:rsidP="007538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сприймає навчальний матеріал, відтворює окремий фрагмент твору (з допомогою вчителя)</w:t>
            </w:r>
          </w:p>
        </w:tc>
      </w:tr>
      <w:tr w:rsidR="0075385D" w:rsidRPr="0075385D" w:rsidTr="0075385D">
        <w:trPr>
          <w:trHeight w:val="73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  <w:t xml:space="preserve"> Середній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частково відтворює навчальний матеріал на репродуктивному рівні, дає визначення літературного явища без посилання на текст</w:t>
            </w:r>
          </w:p>
        </w:tc>
      </w:tr>
      <w:tr w:rsidR="0075385D" w:rsidRPr="0075385D" w:rsidTr="0075385D">
        <w:trPr>
          <w:trHeight w:val="73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D" w:rsidRPr="0075385D" w:rsidRDefault="0075385D" w:rsidP="007538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розуміє навчальний матеріал і з допомогою вчителя знаходить потрібні приклади у тексті літературного твору</w:t>
            </w:r>
          </w:p>
        </w:tc>
      </w:tr>
      <w:tr w:rsidR="0075385D" w:rsidRPr="0075385D" w:rsidTr="0075385D">
        <w:trPr>
          <w:trHeight w:val="73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D" w:rsidRPr="0075385D" w:rsidRDefault="0075385D" w:rsidP="007538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розуміє навчальний матеріал, відтворює значну його частину з допомогою вчителя і самостійно знаходить приклади у тексті</w:t>
            </w:r>
          </w:p>
        </w:tc>
      </w:tr>
      <w:tr w:rsidR="0075385D" w:rsidRPr="0075385D" w:rsidTr="0075385D">
        <w:trPr>
          <w:trHeight w:val="111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  <w:t xml:space="preserve"> Достатній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7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володіє матеріалом і навичками аналізу літературного твору за поданим учителем зразком, наводить окремі власні приклади на підтвердження певних суджень</w:t>
            </w:r>
          </w:p>
        </w:tc>
      </w:tr>
      <w:tr w:rsidR="0075385D" w:rsidRPr="0075385D" w:rsidTr="0075385D">
        <w:trPr>
          <w:trHeight w:val="107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D" w:rsidRPr="0075385D" w:rsidRDefault="0075385D" w:rsidP="007538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8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володіє матеріалом та навичками текстуального аналізу художнього твору, під керівництвом учителя виправляє допущені помилки й добирає аргументи на підтвердження висловленого судження або висновку</w:t>
            </w:r>
          </w:p>
        </w:tc>
      </w:tr>
      <w:tr w:rsidR="0075385D" w:rsidRPr="007C6189" w:rsidTr="0075385D">
        <w:trPr>
          <w:trHeight w:val="146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D" w:rsidRPr="0075385D" w:rsidRDefault="0075385D" w:rsidP="007538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9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володіє матеріалом, навичками текстуального аналізу на рівні цілісно-комплексного уявлення про певне літературне явище, під керівництвом учителя аналізує і виправляє допущені помилки; добирає аргументи на підтвердження висловленого судження або висновку</w:t>
            </w:r>
          </w:p>
        </w:tc>
      </w:tr>
      <w:tr w:rsidR="0075385D" w:rsidRPr="007C6189" w:rsidTr="0075385D">
        <w:trPr>
          <w:trHeight w:val="14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  <w:t xml:space="preserve">Високий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добре володіє матеріалом та навичками цілісно-комплексного аналізу художнього твору, самостійно оцінює окремі літературні явища, знаходить і виправляє допущені помилки, працює із різними джерелами інформації, систематизує дібраний матеріал</w:t>
            </w:r>
          </w:p>
        </w:tc>
      </w:tr>
      <w:tr w:rsidR="0075385D" w:rsidRPr="007C6189" w:rsidTr="0075385D">
        <w:trPr>
          <w:trHeight w:val="146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D" w:rsidRPr="0075385D" w:rsidRDefault="0075385D" w:rsidP="007538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11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на високому рівні володіє матеріалом, вміннями і навичками цілісно-комплексного аналізу художнього твору, висловлює свої думки, самостійно оцінює явища культурного життя, аргументуючи власну позицію щодо них, виявляє початкові творчі здібності</w:t>
            </w:r>
          </w:p>
        </w:tc>
      </w:tr>
      <w:tr w:rsidR="0075385D" w:rsidRPr="007C6189" w:rsidTr="0075385D">
        <w:trPr>
          <w:trHeight w:val="18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5D" w:rsidRPr="0075385D" w:rsidRDefault="0075385D" w:rsidP="007538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uk-UA" w:eastAsia="uk-UA"/>
              </w:rPr>
              <w:t>12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5385D" w:rsidRPr="0075385D" w:rsidRDefault="0075385D" w:rsidP="007538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ind w:left="32" w:right="3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385D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Учень (учениця) вільно володіє матеріалом та навичками цілісно-комплексного аналізу літературного твору, виявляє особливі творчі здібності та здатність до оригінальних рішень щодо різноманітних навчальних завдань, до використання набутих знань та вмінь у нестандартних ситуаціях, має схильність до літературної творчості</w:t>
            </w:r>
          </w:p>
        </w:tc>
      </w:tr>
    </w:tbl>
    <w:p w:rsidR="0075385D" w:rsidRDefault="0075385D" w:rsidP="007C6189">
      <w:pPr>
        <w:spacing w:after="160" w:line="256" w:lineRule="auto"/>
        <w:outlineLvl w:val="1"/>
        <w:rPr>
          <w:rFonts w:ascii="Calibri" w:eastAsia="Calibri" w:hAnsi="Calibri" w:cs="Calibri"/>
          <w:b/>
          <w:sz w:val="28"/>
          <w:szCs w:val="20"/>
          <w:lang w:val="uk-UA" w:eastAsia="ru-RU"/>
        </w:rPr>
      </w:pPr>
      <w:bookmarkStart w:id="0" w:name="_GoBack"/>
      <w:bookmarkEnd w:id="0"/>
    </w:p>
    <w:p w:rsidR="00DB0D96" w:rsidRPr="00DB0D96" w:rsidRDefault="00DB0D96" w:rsidP="00DB0D96">
      <w:pPr>
        <w:spacing w:after="160" w:line="256" w:lineRule="auto"/>
        <w:jc w:val="center"/>
        <w:outlineLvl w:val="1"/>
        <w:rPr>
          <w:rFonts w:ascii="Calibri" w:eastAsia="Calibri" w:hAnsi="Calibri" w:cs="Calibri"/>
          <w:b/>
          <w:sz w:val="28"/>
          <w:szCs w:val="20"/>
          <w:lang w:val="uk-UA" w:eastAsia="ru-RU"/>
        </w:rPr>
      </w:pPr>
      <w:r w:rsidRPr="00DB0D96">
        <w:rPr>
          <w:rFonts w:ascii="Calibri" w:eastAsia="Calibri" w:hAnsi="Calibri" w:cs="Calibri"/>
          <w:b/>
          <w:sz w:val="28"/>
          <w:szCs w:val="20"/>
          <w:lang w:val="uk-UA" w:eastAsia="ru-RU"/>
        </w:rPr>
        <w:lastRenderedPageBreak/>
        <w:t>Вимоги до оцінювання виразного читання</w:t>
      </w:r>
    </w:p>
    <w:p w:rsidR="00DB0D96" w:rsidRPr="00DB0D96" w:rsidRDefault="00DB0D96" w:rsidP="00DB0D96">
      <w:pPr>
        <w:spacing w:after="160" w:line="256" w:lineRule="auto"/>
        <w:jc w:val="center"/>
        <w:outlineLvl w:val="1"/>
        <w:rPr>
          <w:rFonts w:ascii="Calibri" w:eastAsia="Calibri" w:hAnsi="Calibri" w:cs="Calibri"/>
          <w:b/>
          <w:sz w:val="28"/>
          <w:szCs w:val="20"/>
          <w:lang w:val="uk-UA" w:eastAsia="ru-RU"/>
        </w:rPr>
      </w:pPr>
      <w:r w:rsidRPr="00DB0D96">
        <w:rPr>
          <w:rFonts w:ascii="Calibri" w:eastAsia="Calibri" w:hAnsi="Calibri" w:cs="Calibri"/>
          <w:b/>
          <w:sz w:val="28"/>
          <w:szCs w:val="20"/>
          <w:lang w:val="uk-UA" w:eastAsia="ru-RU"/>
        </w:rPr>
        <w:t>(зарубіжна література)</w:t>
      </w:r>
    </w:p>
    <w:p w:rsidR="00DB0D96" w:rsidRPr="00DB0D96" w:rsidRDefault="00DB0D96" w:rsidP="00DB0D96">
      <w:pPr>
        <w:spacing w:after="0" w:line="240" w:lineRule="auto"/>
        <w:ind w:firstLine="567"/>
        <w:jc w:val="center"/>
        <w:rPr>
          <w:rFonts w:ascii="Calibri" w:eastAsia="Times New Roman" w:hAnsi="Calibri" w:cs="Calibri"/>
          <w:bCs/>
          <w:iCs/>
          <w:sz w:val="24"/>
          <w:szCs w:val="24"/>
          <w:lang w:val="uk-UA" w:eastAsia="uk-UA"/>
        </w:rPr>
      </w:pPr>
      <w:r w:rsidRPr="00DB0D96">
        <w:rPr>
          <w:rFonts w:ascii="Calibri" w:eastAsia="Times New Roman" w:hAnsi="Calibri" w:cs="Calibri"/>
          <w:sz w:val="24"/>
          <w:szCs w:val="24"/>
          <w:lang w:val="uk-UA" w:eastAsia="uk-UA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"/>
        <w:gridCol w:w="536"/>
        <w:gridCol w:w="538"/>
        <w:gridCol w:w="269"/>
        <w:gridCol w:w="1068"/>
        <w:gridCol w:w="6049"/>
        <w:gridCol w:w="1011"/>
        <w:gridCol w:w="78"/>
        <w:gridCol w:w="1142"/>
      </w:tblGrid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  <w:hideMark/>
          </w:tcPr>
          <w:p w:rsidR="00DB0D96" w:rsidRPr="00DB0D96" w:rsidRDefault="00DB0D96" w:rsidP="00DB0D96">
            <w:pPr>
              <w:spacing w:after="160" w:line="256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sz w:val="32"/>
                <w:szCs w:val="32"/>
                <w:lang w:val="uk-UA"/>
              </w:rPr>
              <w:t xml:space="preserve">Початковий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Учень монотонно читає напам’ять лише окремі фрази художнього тексту.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96" w:rsidRPr="00DB0D96" w:rsidRDefault="00DB0D96" w:rsidP="00DB0D9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Учень невиразно читає напам’ять невеличкий фрагмент рекомендованого для вивчення твору.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96" w:rsidRPr="00DB0D96" w:rsidRDefault="00DB0D96" w:rsidP="00DB0D9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Учень читає напам’ять недостатній за обсягом уривок твору зі значною кількістю фактичних мовленнєвих помилок.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  <w:hideMark/>
          </w:tcPr>
          <w:p w:rsidR="00DB0D96" w:rsidRPr="00DB0D96" w:rsidRDefault="00DB0D96" w:rsidP="00DB0D96">
            <w:pPr>
              <w:spacing w:after="160" w:line="256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sz w:val="32"/>
                <w:szCs w:val="32"/>
                <w:lang w:val="uk-UA"/>
              </w:rPr>
              <w:t xml:space="preserve"> Середній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4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При читанні напам’ять твору учень допускає значну кількість помилок різного характеру.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96" w:rsidRPr="00DB0D96" w:rsidRDefault="00DB0D96" w:rsidP="00DB0D9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5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Учень читає вивчений напам’ять твір зі значними змістовими неточностями, порушенням правил техніки мовлення.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96" w:rsidRPr="00DB0D96" w:rsidRDefault="00DB0D96" w:rsidP="00DB0D9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6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Учень читає напам’ять художній твір з окремими орфоепічними та змістовими огріхами.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  <w:hideMark/>
          </w:tcPr>
          <w:p w:rsidR="00DB0D96" w:rsidRPr="00DB0D96" w:rsidRDefault="00DB0D96" w:rsidP="00DB0D96">
            <w:pPr>
              <w:spacing w:after="160" w:line="256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sz w:val="32"/>
                <w:szCs w:val="32"/>
                <w:lang w:val="uk-UA"/>
              </w:rPr>
              <w:t xml:space="preserve">Достатній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7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При читанні напам’ять твору учень правильно, чітко передає зміст твору, але виконує його невиразно, монотонно.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96" w:rsidRPr="00DB0D96" w:rsidRDefault="00DB0D96" w:rsidP="00DB0D9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8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Вивчений напам’ять твір учень читає з окремими декламаційними огріхами.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96" w:rsidRPr="00DB0D96" w:rsidRDefault="00DB0D96" w:rsidP="00DB0D9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9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Учень виразно читає напам’ять вивчений твір, але час від часу допускає змістові неточності.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DB0D96" w:rsidRPr="00DB0D96" w:rsidRDefault="00DB0D96" w:rsidP="00DB0D96">
            <w:pPr>
              <w:spacing w:after="160" w:line="256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sz w:val="32"/>
                <w:szCs w:val="32"/>
                <w:lang w:val="uk-UA"/>
              </w:rPr>
              <w:t xml:space="preserve">Високий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10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 xml:space="preserve">Учень виразно, без помилок та неточностей, декламує твір напам’ять. 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96" w:rsidRPr="00DB0D96" w:rsidRDefault="00DB0D96" w:rsidP="00DB0D9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11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 xml:space="preserve">Вивчений напам’ять твір учень декламує, виявляючи індивідуальне розуміння тексту, своє ставлення до прочитаного. </w:t>
            </w:r>
          </w:p>
        </w:tc>
      </w:tr>
      <w:tr w:rsidR="00DB0D96" w:rsidRPr="00DB0D96" w:rsidTr="00E05B3F">
        <w:trPr>
          <w:gridBefore w:val="1"/>
          <w:gridAfter w:val="1"/>
          <w:wBefore w:w="176" w:type="dxa"/>
          <w:wAfter w:w="1169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96" w:rsidRPr="00DB0D96" w:rsidRDefault="00DB0D96" w:rsidP="00DB0D9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</w:pPr>
            <w:r w:rsidRPr="00DB0D96">
              <w:rPr>
                <w:rFonts w:ascii="Calibri" w:eastAsia="Calibri" w:hAnsi="Calibri" w:cs="Calibri"/>
                <w:b/>
                <w:bCs/>
                <w:sz w:val="32"/>
                <w:szCs w:val="32"/>
                <w:lang w:val="uk-UA"/>
              </w:rPr>
              <w:t>12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B0D96" w:rsidRPr="00DB0D96" w:rsidRDefault="00DB0D96" w:rsidP="00DB0D96">
            <w:p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DB0D96">
              <w:rPr>
                <w:rFonts w:ascii="Calibri" w:eastAsia="Calibri" w:hAnsi="Calibri" w:cs="Calibri"/>
                <w:sz w:val="24"/>
                <w:szCs w:val="24"/>
                <w:lang w:val="uk-UA"/>
              </w:rPr>
              <w:t>Читання напам’ять твору учнем відзначається високим рівнем артистизму, мовленнєвої вправності. Учень виявляє особисте ставлення до прочитаного, може сформулювати і висловити своє «надзавдання» (мету) читання твору.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ind w:left="113" w:right="113"/>
              <w:jc w:val="center"/>
              <w:outlineLvl w:val="8"/>
              <w:rPr>
                <w:rFonts w:ascii="Calibri" w:eastAsia="Times New Roman" w:hAnsi="Calibri" w:cs="Calibri"/>
                <w:b/>
                <w:iCs/>
                <w:color w:val="272727"/>
                <w:lang w:val="uk-UA"/>
              </w:rPr>
            </w:pPr>
            <w:r w:rsidRPr="00E05B3F">
              <w:rPr>
                <w:rFonts w:ascii="Calibri" w:eastAsia="Times New Roman" w:hAnsi="Calibri" w:cs="Calibri"/>
                <w:b/>
                <w:iCs/>
                <w:color w:val="272727"/>
                <w:lang w:val="uk-UA"/>
              </w:rPr>
              <w:t>Рівень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ind w:left="113" w:right="113"/>
              <w:jc w:val="center"/>
              <w:outlineLvl w:val="8"/>
              <w:rPr>
                <w:rFonts w:ascii="Calibri" w:eastAsia="Times New Roman" w:hAnsi="Calibri" w:cs="Calibri"/>
                <w:b/>
                <w:iCs/>
                <w:color w:val="272727"/>
                <w:lang w:val="uk-UA"/>
              </w:rPr>
            </w:pPr>
            <w:r w:rsidRPr="00E05B3F">
              <w:rPr>
                <w:rFonts w:ascii="Calibri" w:eastAsia="Times New Roman" w:hAnsi="Calibri" w:cs="Calibri"/>
                <w:b/>
                <w:iCs/>
                <w:color w:val="272727"/>
                <w:lang w:val="uk-UA"/>
              </w:rPr>
              <w:t>Бали</w:t>
            </w:r>
          </w:p>
        </w:tc>
        <w:tc>
          <w:tcPr>
            <w:tcW w:w="7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 Light" w:eastAsia="Times New Roman" w:hAnsi="Calibri Light" w:cs="Calibri"/>
                <w:b/>
                <w:sz w:val="28"/>
                <w:szCs w:val="20"/>
                <w:lang w:val="uk-UA" w:eastAsia="ru-RU"/>
              </w:rPr>
            </w:pPr>
            <w:r w:rsidRPr="00E05B3F">
              <w:rPr>
                <w:rFonts w:ascii="Calibri Light" w:eastAsia="Times New Roman" w:hAnsi="Calibri Light" w:cs="Calibri"/>
                <w:b/>
                <w:sz w:val="28"/>
                <w:szCs w:val="20"/>
                <w:lang w:val="uk-UA" w:eastAsia="ru-RU"/>
              </w:rPr>
              <w:t>Вимоги до оцінювання контрольних творів</w:t>
            </w:r>
          </w:p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b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 Light" w:eastAsia="Times New Roman" w:hAnsi="Calibri Light" w:cs="Calibri"/>
                <w:b/>
                <w:sz w:val="28"/>
                <w:szCs w:val="20"/>
                <w:lang w:val="uk-UA" w:eastAsia="ru-RU"/>
              </w:rPr>
              <w:t xml:space="preserve"> (зарубіжна література)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lang w:val="uk-UA"/>
              </w:rPr>
              <w:t>Грамотність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Орф.і пункт.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Лекс., грам. і стил.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ind w:left="113" w:right="113"/>
              <w:jc w:val="center"/>
              <w:outlineLvl w:val="8"/>
              <w:rPr>
                <w:rFonts w:ascii="Calibri" w:eastAsia="Times New Roman" w:hAnsi="Calibri" w:cs="Calibri"/>
                <w:b/>
                <w:iCs/>
                <w:color w:val="272727"/>
                <w:sz w:val="28"/>
                <w:szCs w:val="28"/>
                <w:lang w:val="uk-UA"/>
              </w:rPr>
            </w:pPr>
            <w:r w:rsidRPr="00E05B3F">
              <w:rPr>
                <w:rFonts w:ascii="Calibri" w:eastAsia="Times New Roman" w:hAnsi="Calibri" w:cs="Calibri"/>
                <w:b/>
                <w:iCs/>
                <w:color w:val="272727"/>
                <w:sz w:val="28"/>
                <w:szCs w:val="28"/>
                <w:lang w:val="uk-UA"/>
              </w:rPr>
              <w:lastRenderedPageBreak/>
              <w:t>Початковий</w:t>
            </w:r>
          </w:p>
          <w:p w:rsidR="00E05B3F" w:rsidRPr="00E05B3F" w:rsidRDefault="00E05B3F" w:rsidP="00E05B3F">
            <w:pPr>
              <w:keepNext/>
              <w:keepLines/>
              <w:spacing w:after="0" w:line="256" w:lineRule="auto"/>
              <w:ind w:left="113" w:right="113"/>
              <w:jc w:val="center"/>
              <w:outlineLvl w:val="8"/>
              <w:rPr>
                <w:rFonts w:ascii="Calibri" w:eastAsia="Times New Roman" w:hAnsi="Calibri" w:cs="Calibri"/>
                <w:b/>
                <w:iCs/>
                <w:color w:val="272727"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b/>
                <w:iCs/>
                <w:color w:val="272727"/>
                <w:sz w:val="28"/>
                <w:szCs w:val="28"/>
                <w:lang w:val="uk-UA"/>
              </w:rPr>
            </w:pPr>
            <w:r w:rsidRPr="00E05B3F">
              <w:rPr>
                <w:rFonts w:ascii="Calibri" w:eastAsia="Times New Roman" w:hAnsi="Calibri" w:cs="Calibri"/>
                <w:b/>
                <w:iCs/>
                <w:color w:val="272727"/>
                <w:sz w:val="28"/>
                <w:szCs w:val="28"/>
                <w:lang w:val="uk-UA"/>
              </w:rPr>
              <w:t>1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Побудованому учнем (ученицею) тексту бракує зв’язності й цілісності, урізноманітнення потребує лексичне та граматичне оформлення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15-16</w:t>
            </w:r>
          </w:p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і більше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9-10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b/>
                <w:iCs/>
                <w:color w:val="272727"/>
                <w:sz w:val="28"/>
                <w:szCs w:val="28"/>
                <w:lang w:val="uk-UA"/>
              </w:rPr>
            </w:pPr>
            <w:r w:rsidRPr="00E05B3F">
              <w:rPr>
                <w:rFonts w:ascii="Calibri" w:eastAsia="Times New Roman" w:hAnsi="Calibri" w:cs="Calibri"/>
                <w:b/>
                <w:iCs/>
                <w:color w:val="272727"/>
                <w:sz w:val="28"/>
                <w:szCs w:val="28"/>
                <w:lang w:val="uk-UA"/>
              </w:rPr>
              <w:t>2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Побудоване учнем (ученицею) висловлювання характеризується фрагментарністю, думки викладаються на елементарному рівні; потребує збагачення й урізноманітнення лексика і граматична будова мовлення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13-14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Учневі (учениці) слід працювати над виробленням умінь послідовніше й чіткіше викладати власні думки, дотримуватися змістової та стилістичної єдності висловлювання, потребує збагачення та урізноманітнення лексика й граматична будова висловлювання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11-12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ind w:left="113" w:right="113"/>
              <w:jc w:val="center"/>
              <w:outlineLvl w:val="8"/>
              <w:rPr>
                <w:rFonts w:ascii="Calibri" w:eastAsia="Times New Roman" w:hAnsi="Calibri" w:cs="Calibri"/>
                <w:b/>
                <w:iCs/>
                <w:color w:val="272727"/>
                <w:sz w:val="28"/>
                <w:szCs w:val="28"/>
                <w:lang w:val="uk-UA"/>
              </w:rPr>
            </w:pPr>
            <w:r w:rsidRPr="00E05B3F">
              <w:rPr>
                <w:rFonts w:ascii="Calibri" w:eastAsia="Times New Roman" w:hAnsi="Calibri" w:cs="Calibri"/>
                <w:b/>
                <w:iCs/>
                <w:color w:val="272727"/>
                <w:sz w:val="28"/>
                <w:szCs w:val="28"/>
                <w:lang w:val="uk-UA"/>
              </w:rPr>
              <w:t>Середній</w:t>
            </w:r>
          </w:p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ind w:left="113" w:right="113" w:firstLine="35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Висловлювання учня (учениці) за обсягом складає дещо більше половини від норми і характеризується певною завершеністю, зв’язністю;</w:t>
            </w:r>
          </w:p>
          <w:p w:rsidR="00E05B3F" w:rsidRPr="00E05B3F" w:rsidRDefault="00E05B3F" w:rsidP="00E05B3F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uk-UA" w:eastAsia="ru-RU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розкриття теми має бути повнішим, ґрунтовнішим і послідовнішим; чіткіше мають розрізнюватися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9-10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5B3F" w:rsidRPr="00E05B3F" w:rsidRDefault="00E05B3F" w:rsidP="00E05B3F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7-8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основна та другорядна інформація; потребує урізноманітнення добір слів, більше має використовуватися авторська лексика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9-10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7-8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За обсягом робота учня (учениці) наближається до норми, загалом є завершеною, тему значною мірою розкрито, проте вона потребує глибшого висвітлення, має бути увиразнена основна думка, посилена єдність стилю, мовне оформлення різноманітнішим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7-8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За обсягом висловлювання учня (учениці) сягає норми, його тема розкривається, виклад загалом зв’язний, але учневі ще слід працювати над умінням самостійно формулювати судження, належно їх аргументувати, точніше добирати слова й синтаксичні конструкції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5-6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ind w:firstLine="357"/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Учень (учениця) самостійно створює достатньо повний, зв’язний, з елементами самостійних суджень текст, вдало добирає лексичні засоби, але ще має вдосконалювати вміння чітко висвітлювати тему, послідовно її викладати, належно аргументувати основну думку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5-6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Учень (учениця) самостійно будує достатньо повне, осмислене висловлювання, загалом ґрунтовно висвітлює тему, добирає переконливі аргументи на їх користь, проте ще має працювати над урізноманітненням словника, граматичного та стилістичного оформлення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Учень (учениця) самостійно будує послідовний, повний, логічно викладений текст; загалом розкриває тему, висловлює основну думку; вдало добирає лексичні засоби, проте ще має працювати над умінням виразно висловлювати власну позицію і належно її аргументувати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1+1</w:t>
            </w:r>
          </w:p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(негруба)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E05B3F" w:rsidRPr="00E05B3F" w:rsidRDefault="00E05B3F" w:rsidP="00E05B3F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  <w:t xml:space="preserve">  </w:t>
            </w: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 xml:space="preserve">      Високий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ind w:firstLine="357"/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Учень (учениця) самостійно будує послідовний, повний текст, ураховує комунікативне завдання, висловлює власну думку, певним чином аргументує різні погляди на проблему, робота відзначається багатством словника, граматичною правильністю, дотриманням стильової єдності й виразності тексту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85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05B3F" w:rsidRPr="00E05B3F" w:rsidRDefault="00E05B3F" w:rsidP="00E05B3F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Учень (учениця) самостійно будує послідовний, повний текст, ураховує комунікативне завдання; аргументовано, чітко висловлює власну думку, зіставляє її з думками інших, уміє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граматичною різноманітністю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</w:p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</w:p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1 (негруба)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center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</w:p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</w:t>
            </w:r>
          </w:p>
        </w:tc>
      </w:tr>
      <w:tr w:rsidR="00E05B3F" w:rsidRPr="00E05B3F" w:rsidTr="00E05B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05B3F" w:rsidRPr="00E05B3F" w:rsidRDefault="00E05B3F" w:rsidP="00E05B3F">
            <w:pPr>
              <w:spacing w:after="1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</w:pPr>
            <w:r w:rsidRPr="00E05B3F">
              <w:rPr>
                <w:rFonts w:ascii="Calibri" w:eastAsia="Calibri" w:hAnsi="Calibri" w:cs="Calibri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Учень (учениця) самостійно створює яскраве, оригінальне за думкою та оформленням висловлювання; повно, вичерпно висвітлює тему; аналізує різні, добирає переконливі аргументи на користь тієї чи іншої позиції.</w:t>
            </w:r>
            <w:r w:rsidRPr="00E05B3F">
              <w:rPr>
                <w:rFonts w:ascii="Calibri Light" w:eastAsia="Times New Roman" w:hAnsi="Calibri Light" w:cs="Times New Roman"/>
                <w:i/>
                <w:iCs/>
                <w:noProof/>
                <w:color w:val="272727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05B3F" w:rsidRPr="00E05B3F" w:rsidRDefault="00E05B3F" w:rsidP="00E05B3F">
            <w:pPr>
              <w:keepNext/>
              <w:keepLines/>
              <w:spacing w:after="0" w:line="256" w:lineRule="auto"/>
              <w:jc w:val="both"/>
              <w:outlineLvl w:val="8"/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</w:pPr>
            <w:r w:rsidRPr="00E05B3F">
              <w:rPr>
                <w:rFonts w:ascii="Calibri" w:eastAsia="Times New Roman" w:hAnsi="Calibri" w:cs="Calibri"/>
                <w:iCs/>
                <w:color w:val="272727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E05B3F" w:rsidRPr="00E05B3F" w:rsidRDefault="00E05B3F" w:rsidP="00E05B3F">
            <w:pPr>
              <w:autoSpaceDE w:val="0"/>
              <w:autoSpaceDN w:val="0"/>
              <w:spacing w:after="160" w:line="259" w:lineRule="auto"/>
              <w:ind w:firstLine="357"/>
              <w:jc w:val="both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E05B3F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</w:t>
            </w:r>
          </w:p>
        </w:tc>
      </w:tr>
    </w:tbl>
    <w:p w:rsidR="00E05B3F" w:rsidRPr="00E05B3F" w:rsidRDefault="00E05B3F" w:rsidP="00E05B3F">
      <w:pPr>
        <w:spacing w:after="160" w:line="259" w:lineRule="auto"/>
        <w:rPr>
          <w:rFonts w:ascii="Calibri" w:eastAsia="Calibri" w:hAnsi="Calibri" w:cs="Times New Roman"/>
        </w:rPr>
      </w:pPr>
      <w:r w:rsidRPr="00E05B3F">
        <w:rPr>
          <w:rFonts w:ascii="Calibri" w:eastAsia="Calibri" w:hAnsi="Calibri" w:cs="Times New Roman"/>
        </w:rPr>
        <w:t xml:space="preserve">                                                                     </w:t>
      </w:r>
    </w:p>
    <w:p w:rsidR="007C6189" w:rsidRPr="007C6189" w:rsidRDefault="007C6189" w:rsidP="007C6189">
      <w:pPr>
        <w:tabs>
          <w:tab w:val="left" w:pos="8985"/>
        </w:tabs>
        <w:spacing w:after="0" w:line="256" w:lineRule="auto"/>
        <w:rPr>
          <w:rFonts w:ascii="Arial Black" w:eastAsia="Calibri" w:hAnsi="Arial Black" w:cs="Times New Roman"/>
          <w:color w:val="7030A0"/>
          <w:sz w:val="40"/>
          <w:szCs w:val="40"/>
          <w:lang w:val="uk-UA"/>
        </w:rPr>
      </w:pPr>
      <w:r w:rsidRPr="007C6189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6B5C0" wp14:editId="0567392E">
                <wp:simplePos x="0" y="0"/>
                <wp:positionH relativeFrom="margin">
                  <wp:posOffset>3038475</wp:posOffset>
                </wp:positionH>
                <wp:positionV relativeFrom="paragraph">
                  <wp:posOffset>-238125</wp:posOffset>
                </wp:positionV>
                <wp:extent cx="3590925" cy="11620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1620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6189" w:rsidRDefault="007C6189" w:rsidP="007C61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  <w:t>Самооцінювання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7C6189" w:rsidRDefault="007C6189" w:rsidP="007C61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навчальних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досягнень</w:t>
                            </w:r>
                            <w:proofErr w:type="spellEnd"/>
                          </w:p>
                          <w:p w:rsidR="007C6189" w:rsidRDefault="007C6189" w:rsidP="007C61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із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зарубіжної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літератури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39.25pt;margin-top:-18.75pt;width:282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" fillcolor="#fcf" strokecolor="#fcf" strokeweight="1pt">
                <v:textbox>
                  <w:txbxContent>
                    <w:p w:rsidR="007C6189" w:rsidRDefault="007C6189" w:rsidP="007C618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  <w:t>Самооцінювання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:rsidR="007C6189" w:rsidRDefault="007C6189" w:rsidP="007C618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навчальних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досягнень</w:t>
                      </w:r>
                      <w:proofErr w:type="spellEnd"/>
                    </w:p>
                    <w:p w:rsidR="007C6189" w:rsidRDefault="007C6189" w:rsidP="007C618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із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зарубіжної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літератури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7C6189">
        <w:rPr>
          <w:rFonts w:ascii="Arial Black" w:eastAsia="Calibri" w:hAnsi="Arial Black" w:cs="Times New Roman"/>
          <w:noProof/>
          <w:color w:val="7030A0"/>
          <w:sz w:val="40"/>
          <w:szCs w:val="40"/>
          <w:lang w:eastAsia="ru-RU"/>
        </w:rPr>
        <w:drawing>
          <wp:inline distT="0" distB="0" distL="0" distR="0" wp14:anchorId="6409568D" wp14:editId="554A4BF1">
            <wp:extent cx="1419225" cy="1000125"/>
            <wp:effectExtent l="0" t="0" r="9525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189">
        <w:rPr>
          <w:rFonts w:ascii="Arial Black" w:eastAsia="Calibri" w:hAnsi="Arial Black" w:cs="Times New Roman"/>
          <w:noProof/>
          <w:color w:val="7030A0"/>
          <w:sz w:val="40"/>
          <w:szCs w:val="40"/>
          <w:lang w:eastAsia="ru-RU"/>
        </w:rPr>
        <w:drawing>
          <wp:inline distT="0" distB="0" distL="0" distR="0" wp14:anchorId="1E504BE6" wp14:editId="097C66E3">
            <wp:extent cx="1571625" cy="1028700"/>
            <wp:effectExtent l="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189">
        <w:rPr>
          <w:rFonts w:ascii="Arial Black" w:eastAsia="Calibri" w:hAnsi="Arial Black" w:cs="Times New Roman"/>
          <w:color w:val="7030A0"/>
          <w:sz w:val="40"/>
          <w:szCs w:val="40"/>
          <w:lang w:val="uk-UA"/>
        </w:rPr>
        <w:tab/>
      </w:r>
    </w:p>
    <w:tbl>
      <w:tblPr>
        <w:tblStyle w:val="a5"/>
        <w:tblW w:w="11145" w:type="dxa"/>
        <w:tblInd w:w="-289" w:type="dxa"/>
        <w:tblLook w:val="04A0" w:firstRow="1" w:lastRow="0" w:firstColumn="1" w:lastColumn="0" w:noHBand="0" w:noVBand="1"/>
      </w:tblPr>
      <w:tblGrid>
        <w:gridCol w:w="715"/>
        <w:gridCol w:w="7762"/>
        <w:gridCol w:w="2668"/>
      </w:tblGrid>
      <w:tr w:rsidR="007C6189" w:rsidRPr="007C6189" w:rsidTr="007C6189">
        <w:trPr>
          <w:cantSplit/>
          <w:trHeight w:val="10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7C6189" w:rsidRPr="007C6189" w:rsidRDefault="007C6189" w:rsidP="007C6189">
            <w:pPr>
              <w:ind w:left="113" w:right="113"/>
              <w:rPr>
                <w:rFonts w:ascii="Arial Black" w:hAnsi="Arial Black"/>
                <w:sz w:val="24"/>
                <w:szCs w:val="24"/>
              </w:rPr>
            </w:pPr>
            <w:r w:rsidRPr="007C6189">
              <w:rPr>
                <w:rFonts w:ascii="Arial Black" w:hAnsi="Arial Black"/>
                <w:sz w:val="24"/>
                <w:szCs w:val="24"/>
              </w:rPr>
              <w:t xml:space="preserve"> Рівні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7C6189">
              <w:rPr>
                <w:rFonts w:ascii="Arial Black" w:hAnsi="Arial Black"/>
                <w:sz w:val="24"/>
                <w:szCs w:val="24"/>
              </w:rPr>
              <w:t>Загальні критерії оцінювання</w:t>
            </w:r>
          </w:p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7C6189">
              <w:rPr>
                <w:rFonts w:ascii="Arial Black" w:hAnsi="Arial Black"/>
                <w:sz w:val="24"/>
                <w:szCs w:val="24"/>
              </w:rPr>
              <w:t xml:space="preserve">навчальних досягнень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7C6189" w:rsidRPr="007C6189" w:rsidRDefault="007C6189" w:rsidP="007C6189">
            <w:pPr>
              <w:ind w:left="113" w:right="113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7C6189">
              <w:rPr>
                <w:rFonts w:ascii="Arial Black" w:hAnsi="Arial Black"/>
                <w:sz w:val="24"/>
                <w:szCs w:val="24"/>
              </w:rPr>
              <w:t xml:space="preserve"> Бали </w:t>
            </w:r>
          </w:p>
        </w:tc>
      </w:tr>
      <w:tr w:rsidR="007C6189" w:rsidRPr="007C6189" w:rsidTr="007C6189">
        <w:trPr>
          <w:trHeight w:val="80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7C6189" w:rsidRPr="007C6189" w:rsidRDefault="007C6189" w:rsidP="007C6189">
            <w:pPr>
              <w:ind w:left="113" w:right="113"/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 w:rsidRPr="007C6189">
              <w:rPr>
                <w:rFonts w:ascii="Arial Black" w:hAnsi="Arial Black"/>
                <w:sz w:val="32"/>
                <w:szCs w:val="32"/>
              </w:rPr>
              <w:t>І. Початковий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на елементарному рівні відтворюю матеріал, називаючи окремий літературний факт</w:t>
            </w:r>
            <w:r w:rsidRPr="007C6189">
              <w:rPr>
                <w:rFonts w:ascii="Times New Roman" w:hAnsi="Times New Roman"/>
                <w:color w:val="7030A0"/>
              </w:rPr>
              <w:t xml:space="preserve"> </w:t>
            </w:r>
            <w:r w:rsidRPr="007C6189">
              <w:rPr>
                <w:rFonts w:ascii="Times New Roman" w:hAnsi="Times New Roman"/>
                <w:sz w:val="24"/>
                <w:szCs w:val="24"/>
              </w:rPr>
              <w:t xml:space="preserve">або явище (автора і назву твору, окремих літературних персонажів тощо) </w:t>
            </w:r>
          </w:p>
          <w:p w:rsidR="007C6189" w:rsidRPr="007C6189" w:rsidRDefault="007C6189" w:rsidP="007C6189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1</w:t>
            </w:r>
          </w:p>
        </w:tc>
      </w:tr>
      <w:tr w:rsidR="007C6189" w:rsidRPr="007C6189" w:rsidTr="007C6189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розумію навчальний матеріал і можу відтворити фрагмент із нього окремим реченням (можу назвати окремі факти з життя та творчості письменника, головних персонажів твору, упізнаю за описом окремого персонажа твору, упізнаю, з якого твору взято уривок тощо)</w:t>
            </w:r>
          </w:p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2</w:t>
            </w:r>
          </w:p>
        </w:tc>
      </w:tr>
      <w:tr w:rsidR="007C6189" w:rsidRPr="007C6189" w:rsidTr="007C6189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color w:val="7030A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розумію навчальний матеріал і за допомогою вчителя можу дати відповідь  у формі висловлювання (відтворити зміст у певній послідовності, назвати жанр твору, упізнати літературний факт за описом або визначенням)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7C6189" w:rsidRPr="007C6189" w:rsidTr="007C6189">
        <w:trPr>
          <w:trHeight w:val="83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7C6189" w:rsidRPr="007C6189" w:rsidRDefault="007C6189" w:rsidP="007C6189">
            <w:pPr>
              <w:ind w:left="113" w:right="113"/>
              <w:jc w:val="center"/>
              <w:rPr>
                <w:rFonts w:ascii="Arial Black" w:hAnsi="Arial Black"/>
                <w:color w:val="7030A0"/>
                <w:sz w:val="32"/>
                <w:szCs w:val="32"/>
              </w:rPr>
            </w:pPr>
            <w:r w:rsidRPr="007C6189">
              <w:rPr>
                <w:rFonts w:ascii="Arial Black" w:hAnsi="Arial Black"/>
                <w:sz w:val="32"/>
                <w:szCs w:val="32"/>
              </w:rPr>
              <w:t>ІІ. Середній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маю уявлення про зміст твору, можу переказати незначну його частину та з допомогою вчителя визначити основні сюжетні елементи, повторити та відтворити фактичний матеріал.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7C6189" w:rsidRPr="007C6189" w:rsidTr="007C6189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color w:val="7030A0"/>
                <w:sz w:val="32"/>
                <w:szCs w:val="3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color w:val="7030A0"/>
                <w:sz w:val="32"/>
                <w:szCs w:val="32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знаю зміст твору, можу переказати окрему його частину, можу знаходити у тексті приклади відповідно до сформульованого завдання, можу висловити оцінювальне судження й довести його одним-двома аргументами, завершити відповідь простим узагальненням, можу дати визначення літературних термінів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7C6189" w:rsidRPr="007C6189" w:rsidTr="007C6189">
        <w:trPr>
          <w:trHeight w:val="1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color w:val="7030A0"/>
                <w:sz w:val="32"/>
                <w:szCs w:val="3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знаю зміст твору, можу переказати значну його частину, з допомогою учителя виділити головні епізоди, умію формулювати думки, називати риси характеру літературних героїв, установлювати окремі причинно-наслідкові зв’язки, дати визначення літературних термінів за прикладами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6</w:t>
            </w:r>
          </w:p>
        </w:tc>
      </w:tr>
      <w:tr w:rsidR="007C6189" w:rsidRPr="007C6189" w:rsidTr="007C6189">
        <w:trPr>
          <w:trHeight w:val="88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:rsidR="007C6189" w:rsidRPr="007C6189" w:rsidRDefault="007C6189" w:rsidP="007C6189">
            <w:pPr>
              <w:ind w:left="113" w:right="113"/>
              <w:rPr>
                <w:rFonts w:ascii="Arial Black" w:hAnsi="Arial Black"/>
                <w:sz w:val="32"/>
                <w:szCs w:val="32"/>
              </w:rPr>
            </w:pPr>
            <w:r w:rsidRPr="007C6189">
              <w:rPr>
                <w:rFonts w:ascii="Arial Black" w:hAnsi="Arial Black"/>
                <w:sz w:val="32"/>
                <w:szCs w:val="32"/>
              </w:rPr>
              <w:t>ІІІ. Достатній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володію матеріалом та навичками комплексного аналізу літературного твору за поданим учителем зразком, наводжу окремі приклади з тексту.</w:t>
            </w:r>
          </w:p>
          <w:p w:rsidR="007C6189" w:rsidRPr="007C6189" w:rsidRDefault="007C6189" w:rsidP="007C6189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7</w:t>
            </w:r>
          </w:p>
        </w:tc>
      </w:tr>
      <w:tr w:rsidR="007C6189" w:rsidRPr="007C6189" w:rsidTr="007C618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володію матеріалом, за зразком аналізую текст, виправляю допущені помилки, добираю докази на підтвердження висловленої думки, застосовую відомі факти, поняття для виконання стандартних навчальних завдань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8</w:t>
            </w:r>
          </w:p>
        </w:tc>
      </w:tr>
      <w:tr w:rsidR="007C6189" w:rsidRPr="007C6189" w:rsidTr="007C6189">
        <w:trPr>
          <w:trHeight w:val="1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володію матеріалом та навичками комплексного аналізу літературного твору, застосовую теорію в конкретних ситуаціях, складаю порівняльні характеристики, добираю аргументи на підтвердження власних міркувань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9</w:t>
            </w:r>
          </w:p>
        </w:tc>
      </w:tr>
      <w:tr w:rsidR="007C6189" w:rsidRPr="007C6189" w:rsidTr="007C6189">
        <w:trPr>
          <w:trHeight w:val="111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5AB"/>
            <w:textDirection w:val="btLr"/>
            <w:hideMark/>
          </w:tcPr>
          <w:p w:rsidR="007C6189" w:rsidRPr="007C6189" w:rsidRDefault="007C6189" w:rsidP="007C6189">
            <w:pPr>
              <w:ind w:left="113" w:right="113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7C6189">
              <w:rPr>
                <w:rFonts w:ascii="Arial Black" w:hAnsi="Arial Black"/>
                <w:sz w:val="32"/>
                <w:szCs w:val="32"/>
              </w:rPr>
              <w:t>І</w:t>
            </w:r>
            <w:r w:rsidRPr="007C6189">
              <w:rPr>
                <w:rFonts w:ascii="Arial Black" w:hAnsi="Arial Black"/>
                <w:sz w:val="32"/>
                <w:szCs w:val="32"/>
                <w:lang w:val="en-US"/>
              </w:rPr>
              <w:t>V</w:t>
            </w:r>
            <w:r w:rsidRPr="007C6189">
              <w:rPr>
                <w:rFonts w:ascii="Arial Black" w:hAnsi="Arial Black"/>
                <w:sz w:val="32"/>
                <w:szCs w:val="32"/>
              </w:rPr>
              <w:t>. Високий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5AB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color w:val="7030A0"/>
                <w:sz w:val="32"/>
                <w:szCs w:val="32"/>
              </w:rPr>
            </w:pPr>
            <w:r w:rsidRPr="007C6189">
              <w:rPr>
                <w:rFonts w:ascii="Arial Black" w:hAnsi="Arial Black"/>
                <w:color w:val="7030A0"/>
                <w:sz w:val="32"/>
                <w:szCs w:val="32"/>
              </w:rPr>
              <w:t xml:space="preserve"> </w:t>
            </w:r>
            <w:r w:rsidRPr="007C6189">
              <w:rPr>
                <w:rFonts w:ascii="Times New Roman" w:hAnsi="Times New Roman"/>
                <w:sz w:val="24"/>
                <w:szCs w:val="24"/>
              </w:rPr>
              <w:t>Я володію матеріалом та навичками комплексного аналізу літературного твору, виявляю початкові творчі здібності, самостійно оцінюю літературні явища, працюю з різними джерелами інформації, систематизую, узагальнюю та творчо використовую дібраний матеріал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5AB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10</w:t>
            </w:r>
          </w:p>
        </w:tc>
      </w:tr>
      <w:tr w:rsidR="007C6189" w:rsidRPr="007C6189" w:rsidTr="007C6189">
        <w:trPr>
          <w:trHeight w:val="1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5AB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на високому рівні володію матеріалом, уміннями і навичками комплексного аналізу літературного твору, використовую засвоєні факти для виконання нестандартних завдань, самостійно формулюю проблему й вирішую шляхи її розв’язання, висловлюю власні думки, самостійно оцінюю явища літератури та культури, виявляючи власну позицію щодо них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5AB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11</w:t>
            </w:r>
          </w:p>
        </w:tc>
      </w:tr>
      <w:tr w:rsidR="007C6189" w:rsidRPr="007C6189" w:rsidTr="007C6189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89" w:rsidRPr="007C6189" w:rsidRDefault="007C6189" w:rsidP="007C6189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5AB"/>
            <w:hideMark/>
          </w:tcPr>
          <w:p w:rsidR="007C6189" w:rsidRPr="007C6189" w:rsidRDefault="007C6189" w:rsidP="007C6189">
            <w:pPr>
              <w:rPr>
                <w:rFonts w:ascii="Times New Roman" w:hAnsi="Times New Roman"/>
                <w:sz w:val="24"/>
                <w:szCs w:val="24"/>
              </w:rPr>
            </w:pPr>
            <w:r w:rsidRPr="007C6189">
              <w:rPr>
                <w:rFonts w:ascii="Times New Roman" w:hAnsi="Times New Roman"/>
                <w:sz w:val="24"/>
                <w:szCs w:val="24"/>
              </w:rPr>
              <w:t>Я вільно володію матеріалом та навичками текстуального аналізу художнього твору, виявляю особливі творчі здібності та здатність до оригінальних рішень різноманітних навчальних завдань, до перенесення набутих знань і вмінь на нестандартні ситуації, маю схильність до літературної творчості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B5AB"/>
            <w:hideMark/>
          </w:tcPr>
          <w:p w:rsidR="007C6189" w:rsidRPr="007C6189" w:rsidRDefault="007C6189" w:rsidP="007C6189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7C6189">
              <w:rPr>
                <w:rFonts w:ascii="Arial Black" w:hAnsi="Arial Black"/>
                <w:sz w:val="36"/>
                <w:szCs w:val="36"/>
              </w:rPr>
              <w:t>12</w:t>
            </w:r>
          </w:p>
        </w:tc>
      </w:tr>
    </w:tbl>
    <w:p w:rsidR="007C6189" w:rsidRPr="007C6189" w:rsidRDefault="007C6189" w:rsidP="007C6189">
      <w:pPr>
        <w:spacing w:after="160" w:line="256" w:lineRule="auto"/>
        <w:rPr>
          <w:rFonts w:ascii="Arial Black" w:eastAsia="Calibri" w:hAnsi="Arial Black" w:cs="Times New Roman"/>
          <w:color w:val="7030A0"/>
          <w:sz w:val="32"/>
          <w:szCs w:val="32"/>
          <w:lang w:val="uk-UA"/>
        </w:rPr>
      </w:pPr>
    </w:p>
    <w:p w:rsidR="00834C71" w:rsidRDefault="00834C71"/>
    <w:sectPr w:rsidR="0083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14"/>
    <w:rsid w:val="00284114"/>
    <w:rsid w:val="0075385D"/>
    <w:rsid w:val="007C6189"/>
    <w:rsid w:val="00834C71"/>
    <w:rsid w:val="00DB0D96"/>
    <w:rsid w:val="00E0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C618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C618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1548</Words>
  <Characters>8824</Characters>
  <Application>Microsoft Office Word</Application>
  <DocSecurity>0</DocSecurity>
  <Lines>73</Lines>
  <Paragraphs>20</Paragraphs>
  <ScaleCrop>false</ScaleCrop>
  <Company>shool-10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2022-01-18T12:27:00Z</dcterms:created>
  <dcterms:modified xsi:type="dcterms:W3CDTF">2022-01-18T12:30:00Z</dcterms:modified>
</cp:coreProperties>
</file>