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9D" w:rsidRDefault="00BF369D" w:rsidP="00BF36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  <w:t>ЛЮТИЙ</w:t>
      </w:r>
    </w:p>
    <w:p w:rsidR="00BF369D" w:rsidRDefault="00BF369D" w:rsidP="00BF36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               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1257"/>
        <w:gridCol w:w="3430"/>
        <w:gridCol w:w="1023"/>
      </w:tblGrid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F369D" w:rsidRDefault="00BF36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F369D" w:rsidRDefault="00BF36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F369D" w:rsidRDefault="00BF36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роз’яснювальну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  з батьками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виникненню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електроструму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викликаної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електрострумом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Пасажир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автомобілі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дифтерії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Розглянути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поглиблену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причин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адаптованості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дорослим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сприяння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повноцінній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Pr="009A0EE2" w:rsidRDefault="00BF36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="009A0E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рактичний</w:t>
            </w:r>
            <w:proofErr w:type="spellEnd"/>
            <w:r w:rsidR="009A0E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 w:rsidP="00A35283">
            <w:pPr>
              <w:numPr>
                <w:ilvl w:val="0"/>
                <w:numId w:val="1"/>
              </w:numPr>
              <w:spacing w:after="0" w:line="240" w:lineRule="auto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з батьками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стоять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F369D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9-11кл. «У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пошуку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09-11.02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</w:t>
            </w:r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 Світлана </w:t>
            </w:r>
            <w:proofErr w:type="spellStart"/>
            <w:r w:rsidR="005F3A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9D" w:rsidRDefault="00BF369D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B67310" w:rsidRDefault="00B67310" w:rsidP="00B6731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Професійна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орієнтація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старшокласників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B67310" w:rsidRPr="00B67310" w:rsidRDefault="00B67310" w:rsidP="00B6731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Типологія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особистості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привабливе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професійне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середовище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(за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Голландом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);</w:t>
            </w:r>
          </w:p>
          <w:p w:rsidR="00B67310" w:rsidRPr="00B67310" w:rsidRDefault="00B67310" w:rsidP="00B6731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«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Профіль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інтересів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Датський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тест).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B67310" w:rsidRDefault="00B67310" w:rsidP="00B6731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ІІй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B67310" w:rsidRDefault="00B67310" w:rsidP="00B6731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  <w:r w:rsidR="008F174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67310" w:rsidRDefault="00B67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Залучати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573245" w:rsidRDefault="00B67310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Провести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години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соціального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педагога з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питань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професійного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самовизначення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(9, 11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класи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573245" w:rsidRDefault="00B67310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Лютий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B67310" w:rsidRPr="00573245" w:rsidRDefault="00B67310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573245" w:rsidRDefault="00B67310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573245" w:rsidRDefault="00B67310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занять,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тренінгів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 метою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формування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впевненості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профілактики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перевантажень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і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стресів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573245" w:rsidRDefault="00B67310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Лютий</w:t>
            </w:r>
            <w:proofErr w:type="spellEnd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573245" w:rsidRDefault="00712AA8" w:rsidP="0057324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B67310"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="00B67310" w:rsidRPr="005732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психофізичного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582CF4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 w:rsidRPr="00B673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просвітницьких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здорового способу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життя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школярів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lastRenderedPageBreak/>
              <w:t>Соціальний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в рамках Дня спонтанного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прояву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доброти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1054">
              <w:rPr>
                <w:rFonts w:ascii="Times New Roman" w:hAnsi="Times New Roman"/>
                <w:sz w:val="20"/>
                <w:szCs w:val="20"/>
              </w:rPr>
              <w:t xml:space="preserve">16 лютого </w:t>
            </w:r>
          </w:p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 “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Лихослів'я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?” Є альтернатива” до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Міжнародного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рідної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мови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(9 </w:t>
            </w: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класи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1054">
              <w:rPr>
                <w:rFonts w:ascii="Times New Roman" w:hAnsi="Times New Roman"/>
                <w:sz w:val="20"/>
                <w:szCs w:val="20"/>
              </w:rPr>
              <w:t>21 лютого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951054" w:rsidRDefault="00B67310" w:rsidP="009510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054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951054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B67310" w:rsidRPr="00C02C5C" w:rsidRDefault="00B67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воїнів-інтернаціоналістів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(відкритий кінозал «</w:t>
            </w:r>
            <w:r w:rsidRPr="00C02C5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«Ціна чужої війни»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F2B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Лінійка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2B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- реквієм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2B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«Небесна сотня у наших серцях» до Дня вшанування подвигів учасників Революції гідності й </w:t>
            </w:r>
            <w:proofErr w:type="spellStart"/>
            <w:r w:rsidRPr="000F2B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увінчення</w:t>
            </w:r>
            <w:proofErr w:type="spellEnd"/>
            <w:r w:rsidRPr="000F2B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пам’яті Героїв Небесної Сотні</w:t>
            </w:r>
          </w:p>
          <w:p w:rsidR="00B67310" w:rsidRPr="000F2BA7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Дня міста»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17-18.02</w:t>
            </w:r>
          </w:p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7310" w:rsidRPr="000F2BA7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Книжкова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рідної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21-25.02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Ціннісне ставлення до природи</w:t>
            </w:r>
          </w:p>
          <w:p w:rsidR="00B67310" w:rsidRPr="00D01671" w:rsidRDefault="00B67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</w:t>
            </w:r>
            <w:r w:rsidRPr="00D016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природничих наук (біологія, хімія, фізика, географія, природа)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D01671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03.-09.02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природничих наук</w:t>
            </w:r>
            <w:r w:rsidRPr="00D016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(біологія, хімія, фізика, географія, природа)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09-11.02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D93745" w:rsidRDefault="00B67310" w:rsidP="00D9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Тематичний моніторинг: «</w:t>
            </w:r>
            <w:r w:rsidRPr="00D9374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Формування життєво необхідних знань, умінь і навичок щодо захисту України та дій в умовах надзвичайних ситуацій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Pr="00D93745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кейса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Місячник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учителів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обміну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: «Робота з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ринг «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Ключові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реформування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сучасної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школи</w:t>
            </w:r>
            <w:proofErr w:type="spellEnd"/>
            <w:r>
              <w:rPr>
                <w:rFonts w:ascii="Times New Roman" w:eastAsia="Times New Roman" w:hAnsi="Times New Roman"/>
                <w:color w:val="0B0706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елементами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-шлях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lastRenderedPageBreak/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2916AC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916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Інформативна нарада:</w:t>
            </w:r>
          </w:p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ЗНО,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ЗНО-2025</w:t>
            </w:r>
          </w:p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дозвілля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435748" w:rsidRDefault="00435748" w:rsidP="00D93745">
            <w:pPr>
              <w:spacing w:after="0" w:line="201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3574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163904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4" w:rsidRPr="00163904" w:rsidRDefault="00163904" w:rsidP="00163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639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 при директорові:</w:t>
            </w:r>
          </w:p>
          <w:p w:rsidR="00163904" w:rsidRPr="00163904" w:rsidRDefault="00163904" w:rsidP="001639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в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2030 року та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за 2024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:rsidR="00163904" w:rsidRPr="00163904" w:rsidRDefault="00163904" w:rsidP="001639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листа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науки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Херсонської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06.04.2023 № 02-14/459/0/23-323.06 «Про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розпорядження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Кабінету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Міністрів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03 </w:t>
            </w:r>
            <w:proofErr w:type="spellStart"/>
            <w:proofErr w:type="gram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2023</w:t>
            </w:r>
            <w:proofErr w:type="gram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р. №190-р «Про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схвалення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читання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2032 року «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Читання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життєва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стратегія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63904" w:rsidRDefault="00163904" w:rsidP="001639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Про стан </w:t>
            </w:r>
            <w:proofErr w:type="spellStart"/>
            <w:proofErr w:type="gram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proofErr w:type="gram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39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4" w:rsidRPr="002916AC" w:rsidRDefault="002916AC" w:rsidP="00D93745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16.02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4" w:rsidRDefault="00DC0B99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4" w:rsidRDefault="00163904" w:rsidP="00D93745">
            <w:pPr>
              <w:spacing w:after="0"/>
            </w:pPr>
          </w:p>
        </w:tc>
      </w:tr>
      <w:tr w:rsidR="00817211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11" w:rsidRDefault="00817211" w:rsidP="00163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:rsidR="00817211" w:rsidRPr="00817211" w:rsidRDefault="00817211" w:rsidP="00817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817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хід вивчення і узагальнення ефективного педагогічного досвіду </w:t>
            </w:r>
          </w:p>
          <w:p w:rsidR="00817211" w:rsidRPr="00817211" w:rsidRDefault="00817211" w:rsidP="00817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817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 Про результати проведення Фестивалю педагогічної майстерності  вчителів.</w:t>
            </w:r>
          </w:p>
          <w:p w:rsidR="00817211" w:rsidRPr="00817211" w:rsidRDefault="00817211" w:rsidP="008172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17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3. Про підсумки проведення  тематичного контролю «Формування </w:t>
            </w:r>
            <w:proofErr w:type="spellStart"/>
            <w:r w:rsidRPr="00817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життєво</w:t>
            </w:r>
            <w:proofErr w:type="spellEnd"/>
            <w:r w:rsidRPr="008172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необхідних знань, умінь і навичок щодо захисту України та дій в умовах надзвичайних ситуацій»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11" w:rsidRPr="002916AC" w:rsidRDefault="002916AC" w:rsidP="00D93745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11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11" w:rsidRDefault="00817211" w:rsidP="00D93745">
            <w:pPr>
              <w:spacing w:after="0"/>
            </w:pPr>
          </w:p>
        </w:tc>
      </w:tr>
      <w:tr w:rsidR="00D255CF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CF" w:rsidRDefault="00D255CF" w:rsidP="00D255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D255CF" w:rsidRPr="00D255CF" w:rsidRDefault="002916AC" w:rsidP="00D25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</w:t>
            </w:r>
            <w:r w:rsidR="00D255CF"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стан відвідування учнями ліцею.</w:t>
            </w:r>
            <w:r w:rsidR="00D255CF"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D255CF" w:rsidRPr="00D255CF" w:rsidRDefault="00D255CF" w:rsidP="00D25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роботу ради профілактики.</w:t>
            </w:r>
            <w:r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D255CF" w:rsidRPr="00D255CF" w:rsidRDefault="00D255CF" w:rsidP="00D255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стан відвідування ліцею учн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ями позбавленими батьківського </w:t>
            </w:r>
            <w:r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піклування.</w:t>
            </w:r>
            <w:r w:rsidRPr="00D255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CF" w:rsidRPr="002916AC" w:rsidRDefault="002916AC" w:rsidP="00D93745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CF" w:rsidRPr="002916AC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CF" w:rsidRDefault="00D255CF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Pr="002916AC" w:rsidRDefault="00B67310" w:rsidP="00D93745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2916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2916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6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2916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2916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B67310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D56F22" w:rsidRPr="00D56F22" w:rsidRDefault="002916AC" w:rsidP="00D56F22">
            <w:pPr>
              <w:spacing w:after="0"/>
              <w:ind w:right="42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2.</w:t>
            </w:r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Про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формування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безпечного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освітнього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простору,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запобігання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булінгу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мобінгу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Новій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українській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>школі</w:t>
            </w:r>
            <w:proofErr w:type="spellEnd"/>
            <w:r w:rsidR="00D56F22" w:rsidRPr="00D56F22">
              <w:rPr>
                <w:rFonts w:ascii="Times New Roman" w:eastAsia="Times New Roman" w:hAnsi="Times New Roman"/>
                <w:sz w:val="20"/>
                <w:szCs w:val="20"/>
              </w:rPr>
              <w:t xml:space="preserve">.                                                                                             </w:t>
            </w:r>
          </w:p>
          <w:p w:rsidR="00B67310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невідкладні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заходи,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спрямовані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збереження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належну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:rsidR="00D56F22" w:rsidRPr="00D56F22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  <w:r w:rsidR="00D56F22" w:rsidRPr="00D56F22">
              <w:rPr>
                <w:rFonts w:ascii="Times New Roman" w:hAnsi="Times New Roman"/>
                <w:sz w:val="20"/>
                <w:szCs w:val="20"/>
                <w:lang w:val="uk-UA"/>
              </w:rPr>
              <w:t>Про інформаційну відкритість діяльності за</w:t>
            </w:r>
            <w:r w:rsidR="00D56F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кладу освіти та роботу </w:t>
            </w:r>
            <w:r w:rsidR="00D56F22" w:rsidRPr="00D56F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сайту</w:t>
            </w:r>
            <w:r w:rsidR="00D56F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закладу. </w:t>
            </w:r>
          </w:p>
          <w:p w:rsidR="00B67310" w:rsidRDefault="002916AC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визнання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невизнання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7310" w:rsidRDefault="002916AC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="00B673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лекторій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клімат-створення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думками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персоналом» (за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 w:line="20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конкурсі-захисті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науково-дослідницьких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МАН</w:t>
            </w:r>
          </w:p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</w:p>
          <w:p w:rsidR="000A0D65" w:rsidRDefault="000A0D65" w:rsidP="000A0D6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hAnsi="Times New Roman"/>
                <w:sz w:val="20"/>
                <w:szCs w:val="20"/>
              </w:rPr>
              <w:t>Про участь у III (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обласному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0D4768">
              <w:rPr>
                <w:rFonts w:ascii="Times New Roman" w:hAnsi="Times New Roman"/>
                <w:sz w:val="20"/>
                <w:szCs w:val="20"/>
              </w:rPr>
              <w:t>етапі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Міжнародного</w:t>
            </w:r>
            <w:proofErr w:type="spellEnd"/>
            <w:proofErr w:type="gram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конкурсу з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української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мови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імені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Петра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Яцика</w:t>
            </w:r>
            <w:proofErr w:type="spellEnd"/>
          </w:p>
          <w:p w:rsidR="000A0D65" w:rsidRDefault="000A0D65" w:rsidP="000A0D6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val="uk-UA" w:eastAsia="ru-RU"/>
              </w:rPr>
              <w:t>Про відзначення</w:t>
            </w:r>
            <w:r w:rsidRPr="000D4768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val="uk-UA" w:eastAsia="ru-RU"/>
              </w:rPr>
              <w:t>Міжнародного дня рідної мови</w:t>
            </w:r>
          </w:p>
          <w:p w:rsidR="000A0D65" w:rsidRDefault="000A0D65" w:rsidP="000A0D6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proofErr w:type="spellStart"/>
            <w:proofErr w:type="gramStart"/>
            <w:r w:rsidRPr="000D4768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додаткових</w:t>
            </w:r>
            <w:proofErr w:type="spellEnd"/>
            <w:proofErr w:type="gram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канікул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1-А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навчальному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році</w:t>
            </w:r>
            <w:proofErr w:type="spellEnd"/>
          </w:p>
          <w:p w:rsidR="000A0D65" w:rsidRDefault="000A0D65" w:rsidP="000A0D6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підсумки проведення заходів до Міжнародного дня рідної мови</w:t>
            </w:r>
          </w:p>
          <w:p w:rsidR="000A0D65" w:rsidRDefault="000A0D65" w:rsidP="000A0D6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4768">
              <w:rPr>
                <w:rFonts w:ascii="Times New Roman" w:hAnsi="Times New Roman"/>
                <w:sz w:val="20"/>
                <w:szCs w:val="20"/>
              </w:rPr>
              <w:t>тижня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proofErr w:type="gram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Всесвітнього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боротьби</w:t>
            </w:r>
            <w:proofErr w:type="spellEnd"/>
            <w:r w:rsidRPr="000D4768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0D4768">
              <w:rPr>
                <w:rFonts w:ascii="Times New Roman" w:hAnsi="Times New Roman"/>
                <w:sz w:val="20"/>
                <w:szCs w:val="20"/>
              </w:rPr>
              <w:t>туберкульозом</w:t>
            </w:r>
            <w:proofErr w:type="spellEnd"/>
          </w:p>
          <w:p w:rsidR="00394660" w:rsidRPr="000A0D65" w:rsidRDefault="00394660" w:rsidP="000A0D65">
            <w:pPr>
              <w:tabs>
                <w:tab w:val="left" w:pos="5220"/>
              </w:tabs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Про підсумки тематичного моніторингу: «</w:t>
            </w:r>
            <w:r w:rsidRPr="00D9374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Формування </w:t>
            </w:r>
            <w:proofErr w:type="spellStart"/>
            <w:r w:rsidRPr="00D9374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життєво</w:t>
            </w:r>
            <w:proofErr w:type="spellEnd"/>
            <w:r w:rsidRPr="00D9374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необхідних знань, умінь і навичок щодо захисту України та дій в умовах надзвичайних ситуацій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10" w:rsidRDefault="00B67310" w:rsidP="00D937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B67310" w:rsidRDefault="00B67310" w:rsidP="00D93745">
            <w:pPr>
              <w:spacing w:after="0"/>
            </w:pPr>
          </w:p>
        </w:tc>
      </w:tr>
      <w:tr w:rsidR="00B67310" w:rsidTr="00BF36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310" w:rsidRDefault="00B67310" w:rsidP="00D93745">
            <w:pPr>
              <w:spacing w:after="0"/>
            </w:pPr>
          </w:p>
        </w:tc>
      </w:tr>
    </w:tbl>
    <w:p w:rsidR="00BF369D" w:rsidRDefault="00BF369D" w:rsidP="00BF369D"/>
    <w:p w:rsidR="008B4A78" w:rsidRDefault="008B4A78"/>
    <w:sectPr w:rsidR="008B4A78" w:rsidSect="00BF3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E2FA0"/>
    <w:multiLevelType w:val="hybridMultilevel"/>
    <w:tmpl w:val="5650BB4C"/>
    <w:lvl w:ilvl="0" w:tplc="9B2C69D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421E"/>
    <w:multiLevelType w:val="multilevel"/>
    <w:tmpl w:val="94D8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478C6"/>
    <w:multiLevelType w:val="multilevel"/>
    <w:tmpl w:val="15AA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9D"/>
    <w:rsid w:val="0000465A"/>
    <w:rsid w:val="000763BF"/>
    <w:rsid w:val="000A0D65"/>
    <w:rsid w:val="000F2BA7"/>
    <w:rsid w:val="00163904"/>
    <w:rsid w:val="001B4272"/>
    <w:rsid w:val="002213DC"/>
    <w:rsid w:val="00225C91"/>
    <w:rsid w:val="002916AC"/>
    <w:rsid w:val="00394660"/>
    <w:rsid w:val="00423C2D"/>
    <w:rsid w:val="00435748"/>
    <w:rsid w:val="00573245"/>
    <w:rsid w:val="00582CF4"/>
    <w:rsid w:val="005F3A35"/>
    <w:rsid w:val="00712AA8"/>
    <w:rsid w:val="00817211"/>
    <w:rsid w:val="00882762"/>
    <w:rsid w:val="008B4A78"/>
    <w:rsid w:val="008F1741"/>
    <w:rsid w:val="00951054"/>
    <w:rsid w:val="009A0EE2"/>
    <w:rsid w:val="00B67310"/>
    <w:rsid w:val="00B96876"/>
    <w:rsid w:val="00BF369D"/>
    <w:rsid w:val="00C02C5C"/>
    <w:rsid w:val="00CF559D"/>
    <w:rsid w:val="00D01671"/>
    <w:rsid w:val="00D255CF"/>
    <w:rsid w:val="00D56F22"/>
    <w:rsid w:val="00D93745"/>
    <w:rsid w:val="00DC0B99"/>
    <w:rsid w:val="00E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92C3-472D-4386-85EB-DA35FE5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32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13</cp:revision>
  <dcterms:created xsi:type="dcterms:W3CDTF">2024-06-10T07:49:00Z</dcterms:created>
  <dcterms:modified xsi:type="dcterms:W3CDTF">2024-08-01T09:33:00Z</dcterms:modified>
</cp:coreProperties>
</file>