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FA2" w:rsidRDefault="001C4FA2" w:rsidP="001C4FA2">
      <w:pPr>
        <w:spacing w:after="0"/>
        <w:rPr>
          <w:rFonts w:ascii="Times New Roman" w:hAnsi="Times New Roman" w:cs="Times New Roman"/>
          <w:b/>
          <w:sz w:val="28"/>
          <w:szCs w:val="28"/>
          <w:lang w:val="uk-UA" w:eastAsia="ru-RU"/>
        </w:rPr>
      </w:pPr>
      <w:r>
        <w:rPr>
          <w:rFonts w:ascii="Times New Roman" w:hAnsi="Times New Roman" w:cs="Times New Roman"/>
          <w:b/>
          <w:sz w:val="28"/>
          <w:szCs w:val="28"/>
          <w:lang w:val="uk-UA" w:eastAsia="ru-RU"/>
        </w:rPr>
        <w:t xml:space="preserve">                              Підсумки діяльності навчального закладу</w:t>
      </w:r>
    </w:p>
    <w:p w:rsidR="001C4FA2" w:rsidRDefault="001C4FA2" w:rsidP="001C4FA2">
      <w:pPr>
        <w:spacing w:after="0"/>
        <w:jc w:val="center"/>
        <w:rPr>
          <w:rFonts w:ascii="Times New Roman" w:hAnsi="Times New Roman" w:cs="Times New Roman"/>
          <w:b/>
          <w:sz w:val="28"/>
          <w:szCs w:val="28"/>
          <w:lang w:val="uk-UA" w:eastAsia="ru-RU"/>
        </w:rPr>
      </w:pPr>
      <w:r>
        <w:rPr>
          <w:rFonts w:ascii="Times New Roman" w:eastAsia="Times New Roman" w:hAnsi="Times New Roman" w:cs="Times New Roman"/>
          <w:b/>
          <w:bCs/>
          <w:sz w:val="28"/>
          <w:szCs w:val="28"/>
          <w:lang w:val="uk-UA" w:eastAsia="ru-RU"/>
        </w:rPr>
        <w:t>в 2024-2025 навчальному році</w:t>
      </w:r>
    </w:p>
    <w:p w:rsidR="001C4FA2" w:rsidRDefault="001C4FA2" w:rsidP="001C4FA2">
      <w:pPr>
        <w:spacing w:after="0" w:line="240" w:lineRule="auto"/>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та пріоритетні завдання на шляху реалізації Концепції Нової української школи</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bCs/>
          <w:sz w:val="28"/>
          <w:szCs w:val="28"/>
          <w:lang w:val="uk-UA" w:eastAsia="ru-RU"/>
        </w:rPr>
        <w:t>в 2025-2026 навчальному році</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Робота Ліцею №10 Новокаховської міської ради Херсонської області у 2024-2025 навчальному році була спрямована на виконання Законів України «Про освіту», «Про повну загальну середню освіту», Концепції реалізації державної політики у сфері реформування загальної середньої освіти «Нова українська школа» на період до 2029 року, постанов Кабінету Міністрів України</w:t>
      </w:r>
      <w:r>
        <w:rPr>
          <w:rFonts w:ascii="Times New Roman" w:eastAsia="Times New Roman" w:hAnsi="Times New Roman" w:cs="Times New Roman"/>
          <w:color w:val="262626"/>
          <w:sz w:val="28"/>
          <w:szCs w:val="28"/>
          <w:lang w:val="uk-UA" w:eastAsia="ru-RU"/>
        </w:rPr>
        <w:t xml:space="preserve">  </w:t>
      </w:r>
      <w:r>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bCs/>
          <w:color w:val="000000"/>
          <w:sz w:val="28"/>
          <w:szCs w:val="28"/>
          <w:lang w:val="uk-UA" w:eastAsia="ru-RU"/>
        </w:rPr>
        <w:t xml:space="preserve">Про затвердження Державного стандарту початкової загальної освіти», </w:t>
      </w:r>
      <w:r>
        <w:rPr>
          <w:rFonts w:ascii="Times New Roman" w:eastAsia="Times New Roman" w:hAnsi="Times New Roman" w:cs="Times New Roman"/>
          <w:color w:val="000000"/>
          <w:sz w:val="28"/>
          <w:szCs w:val="28"/>
          <w:lang w:val="uk-UA" w:eastAsia="ru-RU"/>
        </w:rPr>
        <w:t xml:space="preserve">«Про затвердження Державного стандарту базової та повної загальної середньої освіти», Концепції національно-патріотичного виховання дітей і молоді, </w:t>
      </w:r>
      <w:r>
        <w:rPr>
          <w:rFonts w:ascii="Times New Roman" w:eastAsia="Times New Roman" w:hAnsi="Times New Roman" w:cs="Times New Roman"/>
          <w:sz w:val="28"/>
          <w:szCs w:val="28"/>
          <w:lang w:val="uk-UA" w:eastAsia="ru-RU"/>
        </w:rPr>
        <w:t xml:space="preserve">Стратегії розвитку Ліцею №10 НКМР, </w:t>
      </w:r>
      <w:r>
        <w:rPr>
          <w:rFonts w:ascii="Times New Roman" w:eastAsia="Times New Roman" w:hAnsi="Times New Roman" w:cs="Times New Roman"/>
          <w:color w:val="000000"/>
          <w:sz w:val="28"/>
          <w:szCs w:val="28"/>
          <w:lang w:val="uk-UA" w:eastAsia="ru-RU"/>
        </w:rPr>
        <w:t xml:space="preserve">Положення про внутрішню систему забезпечення якості освіти ліцею №10 Новокаховської міської ради  та інших законодавчих та нормативно-правових документів у галузі «Освіта». </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Пріоритетними підходами до навчання та виховання учнівської молоді у Ліцеї №10 протягом 2024-2025 навчального року були формування всебічно розвиненої, здатної до критичного мислення цілісної особистості, патріота з активною позицією, покоління молоді, що буде захищеним на мобільному ринку праці, буде здатне робити особистісний духовно-світоглядний вибір, матиме необхідні знання, навички та компетентності для інтеграції в суспільство на різних рівнях, буде здатним до навчання впродовж життя. Досягти поставлених цілей можна, забезпечивши високий рівень якості освіти.</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У 2024-2025 навчальному році в освітню діяльність закладу освіти було продовжено впровадження внутрішньої системи забезпечення якості освіти, що дало змогу поліпшити загальну дієвість закладу та забезпечити міцну основу для ініціатив щодо ефективного та сталого розвитку закладу.     </w:t>
      </w:r>
    </w:p>
    <w:p w:rsidR="001C4FA2" w:rsidRDefault="001C4FA2" w:rsidP="001C4FA2">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На кожн</w:t>
      </w:r>
      <w:r>
        <w:rPr>
          <w:rFonts w:ascii="Times New Roman" w:eastAsia="Times New Roman" w:hAnsi="Times New Roman" w:cs="Times New Roman"/>
          <w:sz w:val="28"/>
          <w:szCs w:val="28"/>
          <w:lang w:val="uk-UA" w:eastAsia="ru-RU"/>
        </w:rPr>
        <w:t xml:space="preserve">ому рівні навчання </w:t>
      </w:r>
      <w:r>
        <w:rPr>
          <w:rFonts w:ascii="Times New Roman" w:eastAsia="Times New Roman" w:hAnsi="Times New Roman" w:cs="Times New Roman"/>
          <w:sz w:val="28"/>
          <w:szCs w:val="28"/>
          <w:lang w:eastAsia="ru-RU"/>
        </w:rPr>
        <w:t xml:space="preserve">забезпечується </w:t>
      </w:r>
      <w:r>
        <w:rPr>
          <w:rFonts w:ascii="Times New Roman" w:eastAsia="Times New Roman" w:hAnsi="Times New Roman" w:cs="Times New Roman"/>
          <w:sz w:val="28"/>
          <w:szCs w:val="28"/>
          <w:lang w:val="uk-UA" w:eastAsia="ru-RU"/>
        </w:rPr>
        <w:t xml:space="preserve">виконання </w:t>
      </w:r>
      <w:r>
        <w:rPr>
          <w:rFonts w:ascii="Times New Roman" w:eastAsia="Times New Roman" w:hAnsi="Times New Roman" w:cs="Times New Roman"/>
          <w:sz w:val="28"/>
          <w:szCs w:val="28"/>
          <w:lang w:eastAsia="ru-RU"/>
        </w:rPr>
        <w:t>державн</w:t>
      </w:r>
      <w:r>
        <w:rPr>
          <w:rFonts w:ascii="Times New Roman" w:eastAsia="Times New Roman" w:hAnsi="Times New Roman" w:cs="Times New Roman"/>
          <w:sz w:val="28"/>
          <w:szCs w:val="28"/>
          <w:lang w:val="uk-UA" w:eastAsia="ru-RU"/>
        </w:rPr>
        <w:t>ого</w:t>
      </w:r>
      <w:r>
        <w:rPr>
          <w:rFonts w:ascii="Times New Roman" w:eastAsia="Times New Roman" w:hAnsi="Times New Roman" w:cs="Times New Roman"/>
          <w:sz w:val="28"/>
          <w:szCs w:val="28"/>
          <w:lang w:eastAsia="ru-RU"/>
        </w:rPr>
        <w:t xml:space="preserve"> стандарт</w:t>
      </w:r>
      <w:r>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eastAsia="ru-RU"/>
        </w:rPr>
        <w:t xml:space="preserve">, а також дається теоретична і практична підготовка </w:t>
      </w:r>
      <w:r>
        <w:rPr>
          <w:rFonts w:ascii="Times New Roman" w:eastAsia="Times New Roman" w:hAnsi="Times New Roman" w:cs="Times New Roman"/>
          <w:sz w:val="28"/>
          <w:szCs w:val="28"/>
          <w:lang w:val="uk-UA" w:eastAsia="ru-RU"/>
        </w:rPr>
        <w:t xml:space="preserve">з дисциплін </w:t>
      </w:r>
      <w:r>
        <w:rPr>
          <w:rFonts w:ascii="Times New Roman" w:eastAsia="Times New Roman" w:hAnsi="Times New Roman" w:cs="Times New Roman"/>
          <w:sz w:val="28"/>
          <w:szCs w:val="28"/>
          <w:lang w:eastAsia="ru-RU"/>
        </w:rPr>
        <w:t>навчального плану з метою максимального розвитку інтелекту, загальної культури, творчих можливостей, фізичного і морального здоров'я.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Організація освітнього процесу протягом навчального року мала значні ускладнення після вимушеного переривання його звичного перебігу, викликаного спочатку тривалими карантинами, потім – військовою агресією російської федерації на території н</w:t>
      </w:r>
      <w:r w:rsidR="003B0D84">
        <w:rPr>
          <w:rFonts w:ascii="Times New Roman" w:hAnsi="Times New Roman" w:cs="Times New Roman"/>
          <w:sz w:val="28"/>
          <w:szCs w:val="28"/>
          <w:lang w:val="uk-UA"/>
        </w:rPr>
        <w:t>ашої держави. Заклад більше трьох</w:t>
      </w:r>
      <w:r>
        <w:rPr>
          <w:rFonts w:ascii="Times New Roman" w:hAnsi="Times New Roman" w:cs="Times New Roman"/>
          <w:sz w:val="28"/>
          <w:szCs w:val="28"/>
          <w:lang w:val="uk-UA"/>
        </w:rPr>
        <w:t xml:space="preserve"> років знаходиться на тимчасово окупованій території. Організація навчальної діяльності здобувачів освіти відбувалася в умовах  організації дистанційної форми освітнього процесу; посилення національно-патріотичного виховання, формування громадянської позиції, просвіти з питань особистої безпеки;  психологічної  допомоги учасникам освітнього процесу. </w:t>
      </w:r>
    </w:p>
    <w:p w:rsidR="001C4FA2" w:rsidRDefault="001C4FA2" w:rsidP="001C4FA2">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Успішність подолання кожного рівня, виконання його освітніх задач гарантується ліцеєм тільки за умови усвідомленого й добровільного дотримання </w:t>
      </w:r>
      <w:r>
        <w:rPr>
          <w:rFonts w:ascii="Times New Roman" w:eastAsia="Times New Roman" w:hAnsi="Times New Roman" w:cs="Times New Roman"/>
          <w:sz w:val="28"/>
          <w:szCs w:val="28"/>
          <w:lang w:val="uk-UA" w:eastAsia="ru-RU"/>
        </w:rPr>
        <w:lastRenderedPageBreak/>
        <w:t>всіх норм і правил  життя, активної співпраці з батьками, відкритістю освітнього процесу.</w:t>
      </w:r>
      <w:r>
        <w:rPr>
          <w:rFonts w:ascii="Times New Roman" w:hAnsi="Times New Roman" w:cs="Times New Roman"/>
          <w:sz w:val="28"/>
          <w:szCs w:val="28"/>
          <w:lang w:val="uk-UA"/>
        </w:rPr>
        <w:t xml:space="preserve"> </w:t>
      </w:r>
    </w:p>
    <w:p w:rsidR="001C4FA2" w:rsidRDefault="001C4FA2" w:rsidP="001C4FA2">
      <w:pPr>
        <w:spacing w:after="0"/>
        <w:jc w:val="both"/>
        <w:rPr>
          <w:rFonts w:ascii="Times New Roman" w:hAnsi="Times New Roman" w:cs="Times New Roman"/>
          <w:sz w:val="28"/>
          <w:szCs w:val="28"/>
          <w:lang w:val="uk-UA"/>
        </w:rPr>
      </w:pPr>
      <w:r>
        <w:rPr>
          <w:rFonts w:ascii="Times New Roman" w:eastAsia="Times New Roman" w:hAnsi="Times New Roman" w:cs="Times New Roman"/>
          <w:b/>
          <w:color w:val="000000"/>
          <w:sz w:val="28"/>
          <w:szCs w:val="28"/>
          <w:lang w:val="uk-UA" w:eastAsia="ru-RU"/>
        </w:rPr>
        <w:t>ІІ.1. Забезпечення права на здобуття повної загальної середньої освіти</w:t>
      </w:r>
    </w:p>
    <w:p w:rsidR="001C4FA2" w:rsidRDefault="001C4FA2" w:rsidP="001C4FA2">
      <w:pPr>
        <w:widowControl w:val="0"/>
        <w:spacing w:after="0" w:line="240" w:lineRule="auto"/>
        <w:jc w:val="both"/>
        <w:rPr>
          <w:rFonts w:ascii="Times New Roman" w:eastAsia="Times New Roman" w:hAnsi="Times New Roman" w:cs="Times New Roman"/>
          <w:color w:val="000000"/>
          <w:sz w:val="28"/>
          <w:szCs w:val="28"/>
          <w:lang w:val="uk-UA" w:eastAsia="ru-RU"/>
        </w:rPr>
      </w:pPr>
      <w:bookmarkStart w:id="0" w:name="_heading=h.1fob9te"/>
      <w:bookmarkEnd w:id="0"/>
      <w:r>
        <w:rPr>
          <w:rFonts w:ascii="Times New Roman" w:eastAsia="Times New Roman" w:hAnsi="Times New Roman" w:cs="Times New Roman"/>
          <w:b/>
          <w:color w:val="000000"/>
          <w:sz w:val="28"/>
          <w:szCs w:val="28"/>
          <w:lang w:val="uk-UA" w:eastAsia="ru-RU"/>
        </w:rPr>
        <w:t>ІІ.1.1. Виконання ст. 53 Конституції України, ст. 3 Закону України «Про освіту», ст. 6 Закону України «Про повну загальну середню освіту»</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Першочерговим завданням Ліцею №10 було задоволення освітніх потреб населення, їх національно-культурних, національно-освітніх прав і запитів. </w:t>
      </w:r>
    </w:p>
    <w:p w:rsidR="001C4FA2" w:rsidRDefault="001C4FA2" w:rsidP="001C4FA2">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 xml:space="preserve">          Ліцей №10 Новокаховської м</w:t>
      </w:r>
      <w:r w:rsidR="003B0D84">
        <w:rPr>
          <w:rFonts w:ascii="Times New Roman" w:eastAsia="Times New Roman" w:hAnsi="Times New Roman" w:cs="Times New Roman"/>
          <w:color w:val="000000"/>
          <w:sz w:val="28"/>
          <w:szCs w:val="28"/>
          <w:lang w:val="uk-UA" w:eastAsia="ru-RU"/>
        </w:rPr>
        <w:t>іської ради здійснює набір здобувачів освіти</w:t>
      </w:r>
      <w:r>
        <w:rPr>
          <w:rFonts w:ascii="Times New Roman" w:eastAsia="Times New Roman" w:hAnsi="Times New Roman" w:cs="Times New Roman"/>
          <w:color w:val="000000"/>
          <w:sz w:val="28"/>
          <w:szCs w:val="28"/>
          <w:lang w:val="uk-UA" w:eastAsia="ru-RU"/>
        </w:rPr>
        <w:t xml:space="preserve"> відповідно до чинного законодавства    України та власного Статуту. </w:t>
      </w:r>
      <w:r w:rsidR="00F41639">
        <w:rPr>
          <w:rFonts w:ascii="Times New Roman" w:eastAsia="Times New Roman" w:hAnsi="Times New Roman" w:cs="Times New Roman"/>
          <w:sz w:val="28"/>
          <w:szCs w:val="28"/>
          <w:lang w:val="uk-UA" w:eastAsia="ru-RU"/>
        </w:rPr>
        <w:t>Четвертий рік у закладі відкривається тільки один перший клас. Ц</w:t>
      </w:r>
      <w:r>
        <w:rPr>
          <w:rFonts w:ascii="Times New Roman" w:eastAsia="Times New Roman" w:hAnsi="Times New Roman" w:cs="Times New Roman"/>
          <w:sz w:val="28"/>
          <w:szCs w:val="28"/>
          <w:lang w:val="uk-UA" w:eastAsia="ru-RU"/>
        </w:rPr>
        <w:t xml:space="preserve">е пов’язано з об’єктивними </w:t>
      </w:r>
      <w:r w:rsidR="00F41639">
        <w:rPr>
          <w:rFonts w:ascii="Times New Roman" w:eastAsia="Times New Roman" w:hAnsi="Times New Roman" w:cs="Times New Roman"/>
          <w:sz w:val="28"/>
          <w:szCs w:val="28"/>
          <w:lang w:val="uk-UA" w:eastAsia="ru-RU"/>
        </w:rPr>
        <w:t>причинами, заклад 4 рік</w:t>
      </w:r>
      <w:r>
        <w:rPr>
          <w:rFonts w:ascii="Times New Roman" w:eastAsia="Times New Roman" w:hAnsi="Times New Roman" w:cs="Times New Roman"/>
          <w:sz w:val="28"/>
          <w:szCs w:val="28"/>
          <w:lang w:val="uk-UA" w:eastAsia="ru-RU"/>
        </w:rPr>
        <w:t xml:space="preserve"> перебуває в окупації.</w:t>
      </w:r>
    </w:p>
    <w:p w:rsidR="001C4FA2" w:rsidRDefault="001C4FA2" w:rsidP="001C4FA2">
      <w:pPr>
        <w:widowControl w:val="0"/>
        <w:spacing w:after="0" w:line="240" w:lineRule="auto"/>
        <w:ind w:firstLine="567"/>
        <w:jc w:val="center"/>
        <w:rPr>
          <w:rFonts w:ascii="Times New Roman" w:eastAsia="Times New Roman" w:hAnsi="Times New Roman" w:cs="Times New Roman"/>
          <w:sz w:val="28"/>
          <w:szCs w:val="28"/>
          <w:lang w:val="uk-UA" w:eastAsia="ru-RU"/>
        </w:rPr>
      </w:pPr>
    </w:p>
    <w:p w:rsidR="001C4FA2" w:rsidRDefault="001C4FA2" w:rsidP="001C4FA2">
      <w:pPr>
        <w:widowControl w:val="0"/>
        <w:spacing w:after="0" w:line="240" w:lineRule="auto"/>
        <w:ind w:firstLine="567"/>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Інформація щодо набору до Ліцею №10</w:t>
      </w:r>
    </w:p>
    <w:p w:rsidR="001C4FA2" w:rsidRDefault="001C4FA2" w:rsidP="001C4FA2">
      <w:pPr>
        <w:widowControl w:val="0"/>
        <w:spacing w:after="0" w:line="240" w:lineRule="auto"/>
        <w:ind w:firstLine="567"/>
        <w:jc w:val="center"/>
        <w:rPr>
          <w:rFonts w:ascii="Times New Roman" w:eastAsia="Times New Roman" w:hAnsi="Times New Roman" w:cs="Times New Roman"/>
          <w:sz w:val="24"/>
          <w:szCs w:val="24"/>
          <w:lang w:val="uk-UA" w:eastAsia="ru-RU"/>
        </w:rPr>
      </w:pPr>
    </w:p>
    <w:tbl>
      <w:tblPr>
        <w:tblW w:w="0" w:type="dxa"/>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6"/>
        <w:gridCol w:w="1794"/>
        <w:gridCol w:w="1939"/>
        <w:gridCol w:w="1744"/>
      </w:tblGrid>
      <w:tr w:rsidR="001C4FA2" w:rsidTr="001C4FA2">
        <w:trPr>
          <w:cantSplit/>
          <w:trHeight w:val="1631"/>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Навчальний рік</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right="113"/>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Кількість учнів, зарахованихдо 1-их класів</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right="113"/>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Кількість учнів, зарахованих до 5-их класів</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right="113"/>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Кількість учнів, зарахованих до 10-их класів</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2021/2022</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39</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72</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21</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2022/2023</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43</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2023/2024</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74</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60</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2024/2025</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24</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79</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48</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2025/2026</w:t>
            </w:r>
          </w:p>
        </w:tc>
        <w:tc>
          <w:tcPr>
            <w:tcW w:w="1794" w:type="dxa"/>
            <w:tcBorders>
              <w:top w:val="single" w:sz="4" w:space="0" w:color="000000"/>
              <w:left w:val="single" w:sz="4" w:space="0" w:color="000000"/>
              <w:bottom w:val="single" w:sz="4" w:space="0" w:color="000000"/>
              <w:right w:val="single" w:sz="4" w:space="0" w:color="000000"/>
            </w:tcBorders>
            <w:vAlign w:val="center"/>
          </w:tcPr>
          <w:p w:rsidR="001C4FA2" w:rsidRDefault="00F8764B">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w:t>
            </w:r>
          </w:p>
        </w:tc>
        <w:tc>
          <w:tcPr>
            <w:tcW w:w="1939" w:type="dxa"/>
            <w:tcBorders>
              <w:top w:val="single" w:sz="4" w:space="0" w:color="000000"/>
              <w:left w:val="single" w:sz="4" w:space="0" w:color="000000"/>
              <w:bottom w:val="single" w:sz="4" w:space="0" w:color="000000"/>
              <w:right w:val="single" w:sz="4" w:space="0" w:color="000000"/>
            </w:tcBorders>
            <w:vAlign w:val="center"/>
          </w:tcPr>
          <w:p w:rsidR="001C4FA2" w:rsidRDefault="00F41639">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56</w:t>
            </w:r>
          </w:p>
        </w:tc>
        <w:tc>
          <w:tcPr>
            <w:tcW w:w="1744" w:type="dxa"/>
            <w:tcBorders>
              <w:top w:val="single" w:sz="4" w:space="0" w:color="000000"/>
              <w:left w:val="single" w:sz="4" w:space="0" w:color="000000"/>
              <w:bottom w:val="single" w:sz="4" w:space="0" w:color="000000"/>
              <w:right w:val="single" w:sz="4" w:space="0" w:color="000000"/>
            </w:tcBorders>
            <w:vAlign w:val="center"/>
          </w:tcPr>
          <w:p w:rsidR="001C4FA2" w:rsidRDefault="00F41639">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40</w:t>
            </w:r>
          </w:p>
        </w:tc>
      </w:tr>
    </w:tbl>
    <w:p w:rsidR="001C4FA2" w:rsidRDefault="001C4FA2" w:rsidP="001C4FA2">
      <w:pPr>
        <w:spacing w:after="0" w:line="240" w:lineRule="auto"/>
        <w:jc w:val="both"/>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sz w:val="28"/>
          <w:szCs w:val="28"/>
          <w:lang w:val="uk-UA" w:eastAsia="ru-RU"/>
        </w:rPr>
        <w:t xml:space="preserve">            У 2024-2025 навчальному році управління закладом було спрямовано на здійснення державної політики в галузі освіти, збереження кількісних і якісних параметрів мережі, створення належних умов для навчання і виховання здобувачів освіти, удосконалення змісту освітнього процесу, впровадження нових освітніх технологій, розвиток здібностей дітей і підлітків, подальше впровадження профільного навчання,</w:t>
      </w:r>
      <w:r>
        <w:rPr>
          <w:rFonts w:ascii="Times New Roman" w:eastAsia="Times New Roman" w:hAnsi="Times New Roman" w:cs="Times New Roman"/>
          <w:bCs/>
          <w:color w:val="000000"/>
          <w:sz w:val="28"/>
          <w:szCs w:val="28"/>
          <w:lang w:val="uk-UA" w:eastAsia="ru-RU"/>
        </w:rPr>
        <w:t xml:space="preserve"> організацію роботи та впровадження інформаційно - комунікаційної автоматизованої системи "Єдина школа», платформи для цифровізації атестаційного процесу  ЄАС</w:t>
      </w:r>
      <w:r>
        <w:rPr>
          <w:rFonts w:ascii="Times New Roman" w:eastAsia="Times New Roman" w:hAnsi="Times New Roman" w:cs="Times New Roman"/>
          <w:sz w:val="28"/>
          <w:szCs w:val="28"/>
          <w:lang w:val="uk-UA" w:eastAsia="ru-RU"/>
        </w:rPr>
        <w:t>.</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Керівництво, підвищення якості та ефективності внутрішнього управління забезпечувалося документами планування роботи: перспективним, річним, робочим навчальним, місячним та тижневим планами. </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Принцип доцільності і оперативності прийняття управлінських рішень адміністрації базувався на аналітичних даних, отриманих в ході внутрішнього контролю.</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На виконання чинного законодавства з метою забезпечення рівного доступу до якісної освіти в закладі освіти, враховуючи кількість поданих документів у закладі освіти було відкрито один 1</w:t>
      </w:r>
      <w:r>
        <w:rPr>
          <w:rFonts w:ascii="Times New Roman" w:eastAsia="Times New Roman" w:hAnsi="Times New Roman" w:cs="Times New Roman"/>
          <w:color w:val="000000"/>
          <w:sz w:val="28"/>
          <w:szCs w:val="28"/>
          <w:lang w:val="uk-UA" w:eastAsia="ru-RU"/>
        </w:rPr>
        <w:noBreakHyphen/>
        <w:t xml:space="preserve">ий клас. </w:t>
      </w:r>
    </w:p>
    <w:p w:rsidR="001C4FA2" w:rsidRDefault="001C4FA2" w:rsidP="001C4FA2">
      <w:pPr>
        <w:widowControl w:val="0"/>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Протягом 2025-2026 навчального року в Ліцеї №10 функціонуватиме 17 к</w:t>
      </w:r>
      <w:r w:rsidR="003B0D84">
        <w:rPr>
          <w:rFonts w:ascii="Times New Roman" w:eastAsia="Times New Roman" w:hAnsi="Times New Roman" w:cs="Times New Roman"/>
          <w:sz w:val="28"/>
          <w:szCs w:val="28"/>
          <w:lang w:val="uk-UA" w:eastAsia="ru-RU"/>
        </w:rPr>
        <w:t>ласів, в яких навчатиметься  472</w:t>
      </w:r>
      <w:r>
        <w:rPr>
          <w:rFonts w:ascii="Times New Roman" w:eastAsia="Times New Roman" w:hAnsi="Times New Roman" w:cs="Times New Roman"/>
          <w:sz w:val="28"/>
          <w:szCs w:val="28"/>
          <w:lang w:val="uk-UA" w:eastAsia="ru-RU"/>
        </w:rPr>
        <w:t xml:space="preserve"> учнів, що значно менше ні</w:t>
      </w:r>
      <w:r w:rsidR="00F8764B">
        <w:rPr>
          <w:rFonts w:ascii="Times New Roman" w:eastAsia="Times New Roman" w:hAnsi="Times New Roman" w:cs="Times New Roman"/>
          <w:sz w:val="28"/>
          <w:szCs w:val="28"/>
          <w:lang w:val="uk-UA" w:eastAsia="ru-RU"/>
        </w:rPr>
        <w:t>ж минулого навчального року,</w:t>
      </w:r>
      <w:r w:rsidR="00F8764B" w:rsidRPr="00F8764B">
        <w:rPr>
          <w:rFonts w:ascii="Times New Roman" w:eastAsia="Times New Roman" w:hAnsi="Times New Roman" w:cs="Times New Roman"/>
          <w:sz w:val="28"/>
          <w:szCs w:val="28"/>
          <w:lang w:val="uk-UA" w:eastAsia="ru-RU"/>
        </w:rPr>
        <w:t xml:space="preserve"> </w:t>
      </w:r>
      <w:r w:rsidR="00F8764B" w:rsidRPr="00BD034C">
        <w:rPr>
          <w:rFonts w:ascii="Times New Roman" w:eastAsia="Times New Roman" w:hAnsi="Times New Roman" w:cs="Times New Roman"/>
          <w:sz w:val="28"/>
          <w:szCs w:val="28"/>
          <w:lang w:val="uk-UA" w:eastAsia="ru-RU"/>
        </w:rPr>
        <w:t xml:space="preserve">разом з тим нам вдалося зберегти кількість класів. </w:t>
      </w:r>
    </w:p>
    <w:p w:rsidR="003B0D84" w:rsidRDefault="003B0D84" w:rsidP="001C4FA2">
      <w:pPr>
        <w:widowControl w:val="0"/>
        <w:spacing w:after="0" w:line="240" w:lineRule="auto"/>
        <w:ind w:firstLine="567"/>
        <w:jc w:val="center"/>
        <w:rPr>
          <w:rFonts w:ascii="Times New Roman" w:eastAsia="Times New Roman" w:hAnsi="Times New Roman" w:cs="Times New Roman"/>
          <w:b/>
          <w:sz w:val="24"/>
          <w:szCs w:val="24"/>
          <w:lang w:val="uk-UA" w:eastAsia="ru-RU"/>
        </w:rPr>
      </w:pPr>
    </w:p>
    <w:p w:rsidR="003B0D84" w:rsidRDefault="003B0D84" w:rsidP="001C4FA2">
      <w:pPr>
        <w:widowControl w:val="0"/>
        <w:spacing w:after="0" w:line="240" w:lineRule="auto"/>
        <w:ind w:firstLine="567"/>
        <w:jc w:val="center"/>
        <w:rPr>
          <w:rFonts w:ascii="Times New Roman" w:eastAsia="Times New Roman" w:hAnsi="Times New Roman" w:cs="Times New Roman"/>
          <w:b/>
          <w:sz w:val="24"/>
          <w:szCs w:val="24"/>
          <w:lang w:val="uk-UA" w:eastAsia="ru-RU"/>
        </w:rPr>
      </w:pPr>
    </w:p>
    <w:p w:rsidR="001C4FA2" w:rsidRDefault="001C4FA2" w:rsidP="001C4FA2">
      <w:pPr>
        <w:widowControl w:val="0"/>
        <w:spacing w:after="0" w:line="240" w:lineRule="auto"/>
        <w:ind w:firstLine="567"/>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4"/>
          <w:szCs w:val="24"/>
          <w:lang w:val="uk-UA" w:eastAsia="ru-RU"/>
        </w:rPr>
        <w:lastRenderedPageBreak/>
        <w:t>Мережа Ліцею №10 (станом на 05.09.2025)</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7"/>
        <w:gridCol w:w="1301"/>
        <w:gridCol w:w="1643"/>
        <w:gridCol w:w="1843"/>
        <w:gridCol w:w="1508"/>
        <w:gridCol w:w="1750"/>
      </w:tblGrid>
      <w:tr w:rsidR="001C4FA2" w:rsidTr="001C4FA2">
        <w:trPr>
          <w:cantSplit/>
          <w:trHeight w:val="701"/>
          <w:tblHeader/>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firstLine="567"/>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Навчальний рік</w:t>
            </w:r>
          </w:p>
        </w:tc>
        <w:tc>
          <w:tcPr>
            <w:tcW w:w="1301"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Кількість класів</w:t>
            </w:r>
          </w:p>
        </w:tc>
        <w:tc>
          <w:tcPr>
            <w:tcW w:w="16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hanging="22"/>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З навчанням українською мовою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left="-113" w:right="-109"/>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Середня наповнюваність</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Кількість учнів на 05.09</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ГПД (кількість груп / в них учнів)</w:t>
            </w:r>
          </w:p>
        </w:tc>
      </w:tr>
      <w:tr w:rsidR="001C4FA2" w:rsidTr="001C4FA2">
        <w:trPr>
          <w:trHeight w:val="241"/>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2020/2021</w:t>
            </w:r>
          </w:p>
        </w:tc>
        <w:tc>
          <w:tcPr>
            <w:tcW w:w="1301"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6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27,3</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924</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1/30</w:t>
            </w:r>
          </w:p>
        </w:tc>
      </w:tr>
      <w:tr w:rsidR="001C4FA2" w:rsidTr="001C4FA2">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2021/2022</w:t>
            </w:r>
          </w:p>
        </w:tc>
        <w:tc>
          <w:tcPr>
            <w:tcW w:w="1301"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6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27,3</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925</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1/30</w:t>
            </w:r>
          </w:p>
        </w:tc>
      </w:tr>
      <w:tr w:rsidR="001C4FA2" w:rsidTr="001C4FA2">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2022/2023</w:t>
            </w:r>
          </w:p>
        </w:tc>
        <w:tc>
          <w:tcPr>
            <w:tcW w:w="1301"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6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22,9</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389</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1C4FA2" w:rsidTr="001C4FA2">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2023/2024</w:t>
            </w:r>
          </w:p>
        </w:tc>
        <w:tc>
          <w:tcPr>
            <w:tcW w:w="1301"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6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39,1</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704</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1C4FA2" w:rsidTr="001C4FA2">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2024/2025</w:t>
            </w:r>
          </w:p>
        </w:tc>
        <w:tc>
          <w:tcPr>
            <w:tcW w:w="1301"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6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31,2</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562</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1C4FA2" w:rsidTr="001C4FA2">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2025/2026</w:t>
            </w:r>
          </w:p>
        </w:tc>
        <w:tc>
          <w:tcPr>
            <w:tcW w:w="1301"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643"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843" w:type="dxa"/>
            <w:tcBorders>
              <w:top w:val="single" w:sz="4" w:space="0" w:color="000000"/>
              <w:left w:val="single" w:sz="4" w:space="0" w:color="000000"/>
              <w:bottom w:val="single" w:sz="4" w:space="0" w:color="000000"/>
              <w:right w:val="single" w:sz="4" w:space="0" w:color="000000"/>
            </w:tcBorders>
            <w:vAlign w:val="center"/>
          </w:tcPr>
          <w:p w:rsidR="001C4FA2" w:rsidRDefault="00F41639">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27,8</w:t>
            </w:r>
          </w:p>
        </w:tc>
        <w:tc>
          <w:tcPr>
            <w:tcW w:w="1508" w:type="dxa"/>
            <w:tcBorders>
              <w:top w:val="single" w:sz="4" w:space="0" w:color="000000"/>
              <w:left w:val="single" w:sz="4" w:space="0" w:color="000000"/>
              <w:bottom w:val="single" w:sz="4" w:space="0" w:color="000000"/>
              <w:right w:val="single" w:sz="4" w:space="0" w:color="000000"/>
            </w:tcBorders>
            <w:vAlign w:val="center"/>
          </w:tcPr>
          <w:p w:rsidR="001C4FA2" w:rsidRDefault="00F8764B">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481</w:t>
            </w:r>
          </w:p>
        </w:tc>
        <w:tc>
          <w:tcPr>
            <w:tcW w:w="1750"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bl>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4"/>
          <w:szCs w:val="24"/>
          <w:lang w:val="uk-UA" w:eastAsia="ru-RU"/>
        </w:rPr>
      </w:pP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Адміністрацією закладу освіти створюються умови щодо організ</w:t>
      </w:r>
      <w:r w:rsidR="003B0D84">
        <w:rPr>
          <w:rFonts w:ascii="Times New Roman" w:eastAsia="Times New Roman" w:hAnsi="Times New Roman" w:cs="Times New Roman"/>
          <w:color w:val="000000"/>
          <w:sz w:val="28"/>
          <w:szCs w:val="28"/>
          <w:lang w:val="uk-UA" w:eastAsia="ru-RU"/>
        </w:rPr>
        <w:t>ації навчання за дистанційною формою</w:t>
      </w:r>
      <w:r>
        <w:rPr>
          <w:rFonts w:ascii="Times New Roman" w:eastAsia="Times New Roman" w:hAnsi="Times New Roman" w:cs="Times New Roman"/>
          <w:color w:val="000000"/>
          <w:sz w:val="28"/>
          <w:szCs w:val="28"/>
          <w:lang w:val="uk-UA" w:eastAsia="ru-RU"/>
        </w:rPr>
        <w:t xml:space="preserve"> здобуття освіти відповідно до запитів. У 2024-2025 навчальному році запитів на здобуття освіти за індивідуальною (педагогічним патронажем), сімейною,  екстернатною формами не було. </w:t>
      </w:r>
    </w:p>
    <w:p w:rsidR="001C4FA2" w:rsidRDefault="001C4FA2" w:rsidP="001C4FA2">
      <w:pPr>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У зв’язку із продовженням воєнного стану, у 2024-2025 навчальному році було прод</w:t>
      </w:r>
      <w:r w:rsidR="00AF24E9">
        <w:rPr>
          <w:rFonts w:ascii="Times New Roman" w:eastAsia="Times New Roman" w:hAnsi="Times New Roman" w:cs="Times New Roman"/>
          <w:color w:val="000000"/>
          <w:sz w:val="28"/>
          <w:szCs w:val="28"/>
          <w:lang w:val="uk-UA" w:eastAsia="ru-RU"/>
        </w:rPr>
        <w:t>овжено дистанційне навчання з 02</w:t>
      </w:r>
      <w:r>
        <w:rPr>
          <w:rFonts w:ascii="Times New Roman" w:eastAsia="Times New Roman" w:hAnsi="Times New Roman" w:cs="Times New Roman"/>
          <w:color w:val="000000"/>
          <w:sz w:val="28"/>
          <w:szCs w:val="28"/>
          <w:lang w:val="uk-UA" w:eastAsia="ru-RU"/>
        </w:rPr>
        <w:t>.09.2024 по 30.05.2025 для всіх здобувачів освіти  (наказ від 30.08.2024 №115-од). Освітній процес у ліцеї організований відповідно до робочого навчального плану ліцею.</w:t>
      </w:r>
    </w:p>
    <w:p w:rsidR="001C4FA2" w:rsidRDefault="003B0D84" w:rsidP="001C4FA2">
      <w:pPr>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Дистанційне навчання здобувачів освіти</w:t>
      </w:r>
      <w:r w:rsidR="001C4FA2">
        <w:rPr>
          <w:rFonts w:ascii="Times New Roman" w:eastAsia="Times New Roman" w:hAnsi="Times New Roman" w:cs="Times New Roman"/>
          <w:color w:val="000000"/>
          <w:sz w:val="28"/>
          <w:szCs w:val="28"/>
          <w:lang w:val="uk-UA" w:eastAsia="ru-RU"/>
        </w:rPr>
        <w:t xml:space="preserve"> було організовано в синхронному та асинхронному режимі за допомогою технічних засобів комунікації, доступних усім учасникам ос</w:t>
      </w:r>
      <w:r>
        <w:rPr>
          <w:rFonts w:ascii="Times New Roman" w:eastAsia="Times New Roman" w:hAnsi="Times New Roman" w:cs="Times New Roman"/>
          <w:color w:val="000000"/>
          <w:sz w:val="28"/>
          <w:szCs w:val="28"/>
          <w:lang w:val="uk-UA" w:eastAsia="ru-RU"/>
        </w:rPr>
        <w:t xml:space="preserve">вітнього процесу, з урахуванням </w:t>
      </w:r>
      <w:r w:rsidR="001C4FA2">
        <w:rPr>
          <w:rFonts w:ascii="Times New Roman" w:eastAsia="Times New Roman" w:hAnsi="Times New Roman" w:cs="Times New Roman"/>
          <w:color w:val="000000"/>
          <w:sz w:val="28"/>
          <w:szCs w:val="28"/>
          <w:lang w:val="uk-UA" w:eastAsia="ru-RU"/>
        </w:rPr>
        <w:t>принципу  здоров’язбереження, запобігаючи емоційному, ментальному та фізичному перевантаженню здобувачів освіти. Адміністрація мала можливість з метою контролю приєднуватися до відеоуроків у всіх класах.</w:t>
      </w:r>
    </w:p>
    <w:p w:rsidR="001C4FA2" w:rsidRDefault="001C4FA2" w:rsidP="001C4FA2">
      <w:pPr>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Для організації навчальних занять в синхронному режимі та дис</w:t>
      </w:r>
      <w:r w:rsidR="003B0D84">
        <w:rPr>
          <w:rFonts w:ascii="Times New Roman" w:eastAsia="Times New Roman" w:hAnsi="Times New Roman" w:cs="Times New Roman"/>
          <w:color w:val="000000"/>
          <w:sz w:val="28"/>
          <w:szCs w:val="28"/>
          <w:lang w:val="uk-UA" w:eastAsia="ru-RU"/>
        </w:rPr>
        <w:t>танційних консультацій для здобувачів освіти</w:t>
      </w:r>
      <w:r>
        <w:rPr>
          <w:rFonts w:ascii="Times New Roman" w:eastAsia="Times New Roman" w:hAnsi="Times New Roman" w:cs="Times New Roman"/>
          <w:color w:val="000000"/>
          <w:sz w:val="28"/>
          <w:szCs w:val="28"/>
          <w:lang w:val="uk-UA" w:eastAsia="ru-RU"/>
        </w:rPr>
        <w:t>, які перебувають за кордоном, педагогічні працівники закладу використовували електронний сервіс Zoom Meetings for Education.</w:t>
      </w:r>
    </w:p>
    <w:p w:rsidR="001C4FA2" w:rsidRPr="003B0D84" w:rsidRDefault="001C4FA2" w:rsidP="003B0D84">
      <w:pPr>
        <w:spacing w:after="160" w:line="240" w:lineRule="auto"/>
        <w:jc w:val="both"/>
        <w:rPr>
          <w:rFonts w:ascii="Times New Roman" w:eastAsia="Times New Roman" w:hAnsi="Times New Roman" w:cs="Times New Roman"/>
          <w:b/>
          <w:sz w:val="28"/>
          <w:szCs w:val="28"/>
          <w:u w:val="single"/>
          <w:lang w:val="uk-UA" w:eastAsia="ru-RU"/>
        </w:rPr>
      </w:pPr>
      <w:r>
        <w:rPr>
          <w:rFonts w:ascii="Times New Roman" w:eastAsia="Times New Roman" w:hAnsi="Times New Roman" w:cs="Times New Roman"/>
          <w:b/>
          <w:sz w:val="28"/>
          <w:szCs w:val="28"/>
          <w:u w:val="single"/>
          <w:lang w:val="uk-UA" w:eastAsia="ru-RU"/>
        </w:rPr>
        <w:t>Управління закладом</w:t>
      </w:r>
      <w:r w:rsidR="003B0D84">
        <w:rPr>
          <w:rFonts w:ascii="Times New Roman" w:eastAsia="Times New Roman" w:hAnsi="Times New Roman" w:cs="Times New Roman"/>
          <w:b/>
          <w:sz w:val="28"/>
          <w:szCs w:val="28"/>
          <w:u w:val="single"/>
          <w:lang w:val="uk-UA" w:eastAsia="ru-RU"/>
        </w:rPr>
        <w:t xml:space="preserve">. </w:t>
      </w:r>
      <w:r>
        <w:rPr>
          <w:rFonts w:ascii="Times New Roman" w:eastAsia="Times New Roman" w:hAnsi="Times New Roman" w:cs="Times New Roman"/>
          <w:b/>
          <w:sz w:val="28"/>
          <w:szCs w:val="28"/>
          <w:u w:val="single"/>
          <w:lang w:val="uk-UA" w:eastAsia="ru-RU"/>
        </w:rPr>
        <w:t>Аналіз структури і мережі ліцею</w:t>
      </w:r>
      <w:r w:rsidR="003B0D84">
        <w:rPr>
          <w:rFonts w:ascii="Times New Roman" w:eastAsia="Times New Roman" w:hAnsi="Times New Roman" w:cs="Times New Roman"/>
          <w:b/>
          <w:sz w:val="28"/>
          <w:szCs w:val="28"/>
          <w:u w:val="single"/>
          <w:lang w:val="uk-UA" w:eastAsia="ru-RU"/>
        </w:rPr>
        <w:t xml:space="preserve"> </w:t>
      </w:r>
      <w:r>
        <w:rPr>
          <w:rFonts w:ascii="Times New Roman" w:eastAsia="Times New Roman" w:hAnsi="Times New Roman" w:cs="Times New Roman"/>
          <w:b/>
          <w:sz w:val="28"/>
          <w:szCs w:val="28"/>
          <w:u w:val="single"/>
          <w:lang w:val="uk-UA" w:eastAsia="ru-RU"/>
        </w:rPr>
        <w:t>за минулий навчальний рік</w:t>
      </w:r>
      <w:r w:rsidR="003B0D84">
        <w:rPr>
          <w:rFonts w:ascii="Times New Roman" w:eastAsia="Times New Roman" w:hAnsi="Times New Roman" w:cs="Times New Roman"/>
          <w:b/>
          <w:sz w:val="28"/>
          <w:szCs w:val="28"/>
          <w:u w:val="single"/>
          <w:lang w:val="uk-UA" w:eastAsia="ru-RU"/>
        </w:rPr>
        <w:t>.</w:t>
      </w:r>
      <w:r>
        <w:rPr>
          <w:rFonts w:ascii="Times New Roman" w:eastAsia="Times New Roman" w:hAnsi="Times New Roman" w:cs="Times New Roman"/>
          <w:b/>
          <w:sz w:val="28"/>
          <w:szCs w:val="28"/>
          <w:u w:val="single"/>
          <w:lang w:val="uk-UA" w:eastAsia="ru-RU"/>
        </w:rPr>
        <w:t xml:space="preserve"> </w:t>
      </w:r>
      <w:r>
        <w:rPr>
          <w:rFonts w:ascii="Times New Roman" w:eastAsia="Times New Roman" w:hAnsi="Times New Roman" w:cs="Times New Roman"/>
          <w:b/>
          <w:sz w:val="28"/>
          <w:szCs w:val="28"/>
          <w:u w:val="single"/>
          <w:lang w:eastAsia="ru-RU"/>
        </w:rPr>
        <w:t>Збереження контингенту</w:t>
      </w:r>
    </w:p>
    <w:p w:rsidR="001C4FA2" w:rsidRDefault="001C4FA2" w:rsidP="001C4FA2">
      <w:pPr>
        <w:spacing w:before="12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На початок 20</w:t>
      </w:r>
      <w:r>
        <w:rPr>
          <w:rFonts w:ascii="Times New Roman" w:eastAsia="Times New Roman" w:hAnsi="Times New Roman" w:cs="Times New Roman"/>
          <w:sz w:val="28"/>
          <w:szCs w:val="28"/>
          <w:lang w:val="uk-UA" w:eastAsia="ru-RU"/>
        </w:rPr>
        <w:t>24-</w:t>
      </w:r>
      <w:r>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eastAsia="ru-RU"/>
        </w:rPr>
        <w:t xml:space="preserve"> року у </w:t>
      </w:r>
      <w:r>
        <w:rPr>
          <w:rFonts w:ascii="Times New Roman" w:eastAsia="Times New Roman" w:hAnsi="Times New Roman" w:cs="Times New Roman"/>
          <w:sz w:val="28"/>
          <w:szCs w:val="28"/>
          <w:lang w:val="uk-UA" w:eastAsia="ru-RU"/>
        </w:rPr>
        <w:t>ліцеї</w:t>
      </w:r>
      <w:r>
        <w:rPr>
          <w:rFonts w:ascii="Times New Roman" w:eastAsia="Times New Roman" w:hAnsi="Times New Roman" w:cs="Times New Roman"/>
          <w:sz w:val="28"/>
          <w:szCs w:val="28"/>
          <w:lang w:eastAsia="ru-RU"/>
        </w:rPr>
        <w:t xml:space="preserve"> навча</w:t>
      </w:r>
      <w:r>
        <w:rPr>
          <w:rFonts w:ascii="Times New Roman" w:eastAsia="Times New Roman" w:hAnsi="Times New Roman" w:cs="Times New Roman"/>
          <w:sz w:val="28"/>
          <w:szCs w:val="28"/>
          <w:lang w:val="uk-UA" w:eastAsia="ru-RU"/>
        </w:rPr>
        <w:t xml:space="preserve">лося </w:t>
      </w:r>
      <w:r w:rsidR="00450A96">
        <w:rPr>
          <w:rFonts w:ascii="Times New Roman" w:eastAsia="Times New Roman" w:hAnsi="Times New Roman" w:cs="Times New Roman"/>
          <w:sz w:val="28"/>
          <w:szCs w:val="28"/>
          <w:lang w:val="uk-UA" w:eastAsia="ru-RU"/>
        </w:rPr>
        <w:t>569</w:t>
      </w:r>
      <w:r>
        <w:rPr>
          <w:rFonts w:ascii="Times New Roman" w:eastAsia="Times New Roman" w:hAnsi="Times New Roman" w:cs="Times New Roman"/>
          <w:sz w:val="28"/>
          <w:szCs w:val="28"/>
          <w:lang w:val="uk-UA" w:eastAsia="ru-RU"/>
        </w:rPr>
        <w:t xml:space="preserve"> здобувачів освіти</w:t>
      </w:r>
      <w:r>
        <w:rPr>
          <w:rFonts w:ascii="Times New Roman" w:eastAsia="Times New Roman" w:hAnsi="Times New Roman" w:cs="Times New Roman"/>
          <w:sz w:val="28"/>
          <w:szCs w:val="28"/>
          <w:lang w:eastAsia="ru-RU"/>
        </w:rPr>
        <w:t>.</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 xml:space="preserve">Укомплектовано </w:t>
      </w:r>
      <w:r w:rsidR="00F8764B">
        <w:rPr>
          <w:rFonts w:ascii="Times New Roman" w:eastAsia="Times New Roman" w:hAnsi="Times New Roman" w:cs="Times New Roman"/>
          <w:sz w:val="28"/>
          <w:szCs w:val="28"/>
          <w:lang w:val="uk-UA" w:eastAsia="ru-RU"/>
        </w:rPr>
        <w:t>18</w:t>
      </w:r>
      <w:r>
        <w:rPr>
          <w:rFonts w:ascii="Times New Roman" w:eastAsia="Times New Roman" w:hAnsi="Times New Roman" w:cs="Times New Roman"/>
          <w:sz w:val="28"/>
          <w:szCs w:val="28"/>
          <w:lang w:eastAsia="ru-RU"/>
        </w:rPr>
        <w:t xml:space="preserve"> клас</w:t>
      </w:r>
      <w:r>
        <w:rPr>
          <w:rFonts w:ascii="Times New Roman" w:eastAsia="Times New Roman" w:hAnsi="Times New Roman" w:cs="Times New Roman"/>
          <w:sz w:val="28"/>
          <w:szCs w:val="28"/>
          <w:lang w:val="uk-UA" w:eastAsia="ru-RU"/>
        </w:rPr>
        <w:t>ів</w:t>
      </w:r>
      <w:r>
        <w:rPr>
          <w:rFonts w:ascii="Times New Roman" w:eastAsia="Times New Roman" w:hAnsi="Times New Roman" w:cs="Times New Roman"/>
          <w:sz w:val="28"/>
          <w:szCs w:val="28"/>
          <w:lang w:eastAsia="ru-RU"/>
        </w:rPr>
        <w:t xml:space="preserve">, середня наповнюваність класів – </w:t>
      </w:r>
      <w:r w:rsidR="00450A96">
        <w:rPr>
          <w:rFonts w:ascii="Times New Roman" w:eastAsia="Times New Roman" w:hAnsi="Times New Roman" w:cs="Times New Roman"/>
          <w:sz w:val="28"/>
          <w:szCs w:val="28"/>
          <w:lang w:val="uk-UA" w:eastAsia="ru-RU"/>
        </w:rPr>
        <w:t>31,6</w:t>
      </w:r>
      <w:r>
        <w:rPr>
          <w:rFonts w:ascii="Times New Roman" w:eastAsia="Times New Roman" w:hAnsi="Times New Roman" w:cs="Times New Roman"/>
          <w:sz w:val="28"/>
          <w:szCs w:val="28"/>
          <w:lang w:eastAsia="ru-RU"/>
        </w:rPr>
        <w:t xml:space="preserve"> учні</w:t>
      </w:r>
      <w:r w:rsidR="00450A96">
        <w:rPr>
          <w:rFonts w:ascii="Times New Roman" w:eastAsia="Times New Roman" w:hAnsi="Times New Roman" w:cs="Times New Roman"/>
          <w:sz w:val="28"/>
          <w:szCs w:val="28"/>
          <w:lang w:val="uk-UA" w:eastAsia="ru-RU"/>
        </w:rPr>
        <w:t>в</w:t>
      </w:r>
      <w:r>
        <w:rPr>
          <w:rFonts w:ascii="Times New Roman" w:eastAsia="Times New Roman" w:hAnsi="Times New Roman" w:cs="Times New Roman"/>
          <w:sz w:val="28"/>
          <w:szCs w:val="28"/>
          <w:lang w:eastAsia="ru-RU"/>
        </w:rPr>
        <w:t xml:space="preserve">. </w:t>
      </w:r>
    </w:p>
    <w:p w:rsidR="001C4FA2" w:rsidRDefault="00450A96"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Здобувачів освіти  І ступеня – 5</w:t>
      </w:r>
      <w:r w:rsidR="001C4FA2">
        <w:rPr>
          <w:rFonts w:ascii="Times New Roman" w:eastAsia="Times New Roman" w:hAnsi="Times New Roman" w:cs="Times New Roman"/>
          <w:sz w:val="28"/>
          <w:szCs w:val="28"/>
          <w:lang w:val="uk-UA" w:eastAsia="ru-RU"/>
        </w:rPr>
        <w:t xml:space="preserve"> класів, ІІ ступеня - 9 класів</w:t>
      </w:r>
      <w:r>
        <w:rPr>
          <w:rFonts w:ascii="Times New Roman" w:eastAsia="Times New Roman" w:hAnsi="Times New Roman" w:cs="Times New Roman"/>
          <w:sz w:val="28"/>
          <w:szCs w:val="28"/>
          <w:lang w:val="uk-UA" w:eastAsia="ru-RU"/>
        </w:rPr>
        <w:t>,  ІІІ ступеня – 4</w:t>
      </w:r>
      <w:r w:rsidR="001C4FA2">
        <w:rPr>
          <w:rFonts w:ascii="Times New Roman" w:eastAsia="Times New Roman" w:hAnsi="Times New Roman" w:cs="Times New Roman"/>
          <w:sz w:val="28"/>
          <w:szCs w:val="28"/>
          <w:lang w:val="uk-UA" w:eastAsia="ru-RU"/>
        </w:rPr>
        <w:t xml:space="preserve"> класи.</w:t>
      </w:r>
    </w:p>
    <w:p w:rsidR="001C4FA2" w:rsidRDefault="001C4FA2" w:rsidP="001C4FA2">
      <w:pPr>
        <w:spacing w:after="0" w:line="240" w:lineRule="auto"/>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І. Загальна кількість у</w:t>
      </w:r>
      <w:r w:rsidR="006F0EC6">
        <w:rPr>
          <w:rFonts w:ascii="Times New Roman" w:eastAsia="Calibri" w:hAnsi="Times New Roman" w:cs="Times New Roman"/>
          <w:sz w:val="28"/>
          <w:szCs w:val="28"/>
          <w:lang w:val="uk-UA" w:eastAsia="uk-UA"/>
        </w:rPr>
        <w:t>чнів на кінець року складає :494</w:t>
      </w:r>
    </w:p>
    <w:p w:rsidR="001C4FA2" w:rsidRDefault="001C4FA2" w:rsidP="001C4FA2">
      <w:pPr>
        <w:shd w:val="clear" w:color="auto" w:fill="FFFFFF"/>
        <w:spacing w:after="0" w:line="240" w:lineRule="auto"/>
        <w:rPr>
          <w:rFonts w:ascii="Times New Roman" w:eastAsia="Times New Roman" w:hAnsi="Times New Roman" w:cs="Times New Roman"/>
          <w:color w:val="000000"/>
          <w:spacing w:val="-9"/>
          <w:sz w:val="28"/>
          <w:szCs w:val="28"/>
          <w:lang w:val="uk-UA" w:eastAsia="ru-RU"/>
        </w:rPr>
      </w:pPr>
      <w:r>
        <w:rPr>
          <w:rFonts w:ascii="Times New Roman" w:eastAsia="Times New Roman" w:hAnsi="Times New Roman" w:cs="Times New Roman"/>
          <w:color w:val="000000"/>
          <w:spacing w:val="-9"/>
          <w:sz w:val="28"/>
          <w:szCs w:val="28"/>
          <w:lang w:val="uk-UA" w:eastAsia="ru-RU"/>
        </w:rPr>
        <w:t>По класах</w:t>
      </w:r>
    </w:p>
    <w:tbl>
      <w:tblPr>
        <w:tblW w:w="0"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1E0" w:firstRow="1" w:lastRow="1" w:firstColumn="1" w:lastColumn="1" w:noHBand="0" w:noVBand="0"/>
      </w:tblPr>
      <w:tblGrid>
        <w:gridCol w:w="739"/>
        <w:gridCol w:w="787"/>
        <w:gridCol w:w="709"/>
        <w:gridCol w:w="850"/>
        <w:gridCol w:w="851"/>
        <w:gridCol w:w="850"/>
        <w:gridCol w:w="851"/>
        <w:gridCol w:w="708"/>
        <w:gridCol w:w="851"/>
        <w:gridCol w:w="992"/>
        <w:gridCol w:w="857"/>
      </w:tblGrid>
      <w:tr w:rsidR="001C4FA2" w:rsidTr="001C4FA2">
        <w:trPr>
          <w:trHeight w:val="423"/>
        </w:trPr>
        <w:tc>
          <w:tcPr>
            <w:tcW w:w="739"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1 кл</w:t>
            </w:r>
          </w:p>
        </w:tc>
        <w:tc>
          <w:tcPr>
            <w:tcW w:w="787"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2 кл</w:t>
            </w:r>
          </w:p>
        </w:tc>
        <w:tc>
          <w:tcPr>
            <w:tcW w:w="709"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3 кл</w:t>
            </w:r>
          </w:p>
        </w:tc>
        <w:tc>
          <w:tcPr>
            <w:tcW w:w="850"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4 кл</w:t>
            </w:r>
          </w:p>
        </w:tc>
        <w:tc>
          <w:tcPr>
            <w:tcW w:w="851"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5 кл</w:t>
            </w:r>
          </w:p>
        </w:tc>
        <w:tc>
          <w:tcPr>
            <w:tcW w:w="850"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6 кл</w:t>
            </w:r>
          </w:p>
        </w:tc>
        <w:tc>
          <w:tcPr>
            <w:tcW w:w="851"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7 кл</w:t>
            </w:r>
          </w:p>
        </w:tc>
        <w:tc>
          <w:tcPr>
            <w:tcW w:w="708"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8 кл</w:t>
            </w:r>
          </w:p>
        </w:tc>
        <w:tc>
          <w:tcPr>
            <w:tcW w:w="851" w:type="dxa"/>
            <w:tcBorders>
              <w:top w:val="single" w:sz="4" w:space="0" w:color="002060"/>
              <w:left w:val="single" w:sz="4" w:space="0" w:color="002060"/>
              <w:bottom w:val="single" w:sz="4" w:space="0" w:color="002060"/>
              <w:right w:val="single" w:sz="4" w:space="0" w:color="auto"/>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9 кл</w:t>
            </w:r>
          </w:p>
        </w:tc>
        <w:tc>
          <w:tcPr>
            <w:tcW w:w="992" w:type="dxa"/>
            <w:tcBorders>
              <w:top w:val="single" w:sz="4" w:space="0" w:color="002060"/>
              <w:left w:val="single" w:sz="4" w:space="0" w:color="auto"/>
              <w:bottom w:val="single" w:sz="4" w:space="0" w:color="002060"/>
              <w:right w:val="single" w:sz="4" w:space="0" w:color="002060"/>
            </w:tcBorders>
            <w:hideMark/>
          </w:tcPr>
          <w:p w:rsidR="001C4FA2" w:rsidRDefault="001C4FA2">
            <w:pPr>
              <w:spacing w:after="0"/>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10 кл</w:t>
            </w:r>
          </w:p>
        </w:tc>
        <w:tc>
          <w:tcPr>
            <w:tcW w:w="857" w:type="dxa"/>
            <w:tcBorders>
              <w:top w:val="single" w:sz="4" w:space="0" w:color="002060"/>
              <w:left w:val="single" w:sz="4" w:space="0" w:color="auto"/>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11 кл</w:t>
            </w:r>
          </w:p>
        </w:tc>
      </w:tr>
      <w:tr w:rsidR="001C4FA2" w:rsidTr="006F0EC6">
        <w:trPr>
          <w:trHeight w:val="355"/>
        </w:trPr>
        <w:tc>
          <w:tcPr>
            <w:tcW w:w="739"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23</w:t>
            </w:r>
          </w:p>
        </w:tc>
        <w:tc>
          <w:tcPr>
            <w:tcW w:w="787"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21</w:t>
            </w:r>
          </w:p>
        </w:tc>
        <w:tc>
          <w:tcPr>
            <w:tcW w:w="709"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18</w:t>
            </w:r>
          </w:p>
        </w:tc>
        <w:tc>
          <w:tcPr>
            <w:tcW w:w="850"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56</w:t>
            </w:r>
          </w:p>
        </w:tc>
        <w:tc>
          <w:tcPr>
            <w:tcW w:w="851"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80</w:t>
            </w:r>
          </w:p>
        </w:tc>
        <w:tc>
          <w:tcPr>
            <w:tcW w:w="850"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63</w:t>
            </w:r>
          </w:p>
        </w:tc>
        <w:tc>
          <w:tcPr>
            <w:tcW w:w="851"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55</w:t>
            </w:r>
          </w:p>
        </w:tc>
        <w:tc>
          <w:tcPr>
            <w:tcW w:w="708"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57</w:t>
            </w:r>
          </w:p>
        </w:tc>
        <w:tc>
          <w:tcPr>
            <w:tcW w:w="851"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40</w:t>
            </w:r>
          </w:p>
        </w:tc>
        <w:tc>
          <w:tcPr>
            <w:tcW w:w="992" w:type="dxa"/>
            <w:tcBorders>
              <w:top w:val="single" w:sz="4" w:space="0" w:color="002060"/>
              <w:left w:val="single" w:sz="4" w:space="0" w:color="002060"/>
              <w:bottom w:val="single" w:sz="4" w:space="0" w:color="002060"/>
              <w:right w:val="single" w:sz="4" w:space="0" w:color="002060"/>
            </w:tcBorders>
          </w:tcPr>
          <w:p w:rsidR="001C4FA2" w:rsidRDefault="00450A96">
            <w:pPr>
              <w:spacing w:after="0"/>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46</w:t>
            </w:r>
          </w:p>
        </w:tc>
        <w:tc>
          <w:tcPr>
            <w:tcW w:w="857" w:type="dxa"/>
            <w:tcBorders>
              <w:top w:val="single" w:sz="4" w:space="0" w:color="002060"/>
              <w:left w:val="single" w:sz="4" w:space="0" w:color="002060"/>
              <w:bottom w:val="single" w:sz="4" w:space="0" w:color="002060"/>
              <w:right w:val="single" w:sz="4" w:space="0" w:color="002060"/>
            </w:tcBorders>
          </w:tcPr>
          <w:p w:rsidR="001C4FA2" w:rsidRDefault="00450A96">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36</w:t>
            </w:r>
          </w:p>
        </w:tc>
      </w:tr>
    </w:tbl>
    <w:p w:rsidR="001C4FA2" w:rsidRDefault="001C4FA2" w:rsidP="001C4FA2">
      <w:pPr>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Аналіз причин руху учнів свідчить, що переважна більшість переводів зумовлена зміною місця проживання родини,</w:t>
      </w:r>
      <w:r w:rsidR="00450A96">
        <w:rPr>
          <w:rFonts w:ascii="Times New Roman" w:eastAsia="Times New Roman" w:hAnsi="Times New Roman" w:cs="Times New Roman"/>
          <w:sz w:val="28"/>
          <w:szCs w:val="28"/>
          <w:lang w:val="uk-UA" w:eastAsia="ru-RU"/>
        </w:rPr>
        <w:t xml:space="preserve"> і пов'язана з переїздами: із 90 учнів, що вибули, 15 – за межі міста та 75</w:t>
      </w:r>
      <w:r w:rsidR="003B0D84">
        <w:rPr>
          <w:rFonts w:ascii="Times New Roman" w:eastAsia="Times New Roman" w:hAnsi="Times New Roman" w:cs="Times New Roman"/>
          <w:sz w:val="28"/>
          <w:szCs w:val="28"/>
          <w:lang w:val="uk-UA" w:eastAsia="ru-RU"/>
        </w:rPr>
        <w:t xml:space="preserve"> учнів </w:t>
      </w:r>
      <w:r>
        <w:rPr>
          <w:rFonts w:ascii="Times New Roman" w:eastAsia="Times New Roman" w:hAnsi="Times New Roman" w:cs="Times New Roman"/>
          <w:sz w:val="28"/>
          <w:szCs w:val="28"/>
          <w:lang w:val="uk-UA" w:eastAsia="ru-RU"/>
        </w:rPr>
        <w:t xml:space="preserve">за межі України. </w:t>
      </w:r>
    </w:p>
    <w:p w:rsidR="001C4FA2" w:rsidRDefault="001C4FA2" w:rsidP="001C4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Основними заходами з</w:t>
      </w:r>
      <w:r>
        <w:rPr>
          <w:rFonts w:ascii="Times New Roman" w:eastAsia="Times New Roman" w:hAnsi="Times New Roman" w:cs="Times New Roman"/>
          <w:sz w:val="28"/>
          <w:szCs w:val="28"/>
          <w:lang w:val="uk-UA" w:eastAsia="ru-RU"/>
        </w:rPr>
        <w:t>і</w:t>
      </w:r>
      <w:r w:rsidR="003B0D84">
        <w:rPr>
          <w:rFonts w:ascii="Times New Roman" w:eastAsia="Times New Roman" w:hAnsi="Times New Roman" w:cs="Times New Roman"/>
          <w:sz w:val="28"/>
          <w:szCs w:val="28"/>
          <w:lang w:eastAsia="ru-RU"/>
        </w:rPr>
        <w:t xml:space="preserve"> збереження контингенту </w:t>
      </w:r>
      <w:r w:rsidR="003B0D84">
        <w:rPr>
          <w:rFonts w:ascii="Times New Roman" w:eastAsia="Times New Roman" w:hAnsi="Times New Roman" w:cs="Times New Roman"/>
          <w:sz w:val="28"/>
          <w:szCs w:val="28"/>
          <w:lang w:val="uk-UA" w:eastAsia="ru-RU"/>
        </w:rPr>
        <w:t>здобувачів освіти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eastAsia="ru-RU"/>
        </w:rPr>
        <w:t xml:space="preserve"> 20</w:t>
      </w:r>
      <w:r w:rsidR="00450A96">
        <w:rPr>
          <w:rFonts w:ascii="Times New Roman" w:eastAsia="Times New Roman" w:hAnsi="Times New Roman" w:cs="Times New Roman"/>
          <w:sz w:val="28"/>
          <w:szCs w:val="28"/>
          <w:lang w:val="uk-UA" w:eastAsia="ru-RU"/>
        </w:rPr>
        <w:t>24</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20</w:t>
      </w:r>
      <w:r w:rsidR="00450A96">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eastAsia="ru-RU"/>
        </w:rPr>
        <w:t xml:space="preserve"> навчальному році були:</w:t>
      </w:r>
    </w:p>
    <w:p w:rsidR="001C4FA2" w:rsidRDefault="001C4FA2" w:rsidP="001C4FA2">
      <w:pPr>
        <w:numPr>
          <w:ilvl w:val="0"/>
          <w:numId w:val="2"/>
        </w:num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організація обліку дітей та підлітків </w:t>
      </w:r>
      <w:r>
        <w:rPr>
          <w:rFonts w:ascii="Times New Roman" w:eastAsia="Times New Roman" w:hAnsi="Times New Roman" w:cs="Times New Roman"/>
          <w:sz w:val="28"/>
          <w:szCs w:val="28"/>
          <w:lang w:val="uk-UA" w:eastAsia="ru-RU"/>
        </w:rPr>
        <w:t>шкільного віку</w:t>
      </w:r>
      <w:r>
        <w:rPr>
          <w:rFonts w:ascii="Times New Roman" w:eastAsia="Times New Roman" w:hAnsi="Times New Roman" w:cs="Times New Roman"/>
          <w:sz w:val="28"/>
          <w:szCs w:val="28"/>
          <w:lang w:eastAsia="ru-RU"/>
        </w:rPr>
        <w:t>;</w:t>
      </w:r>
    </w:p>
    <w:p w:rsidR="001C4FA2" w:rsidRDefault="001C4FA2" w:rsidP="001C4FA2">
      <w:pPr>
        <w:numPr>
          <w:ilvl w:val="0"/>
          <w:numId w:val="2"/>
        </w:num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контроль </w:t>
      </w:r>
      <w:r>
        <w:rPr>
          <w:rFonts w:ascii="Times New Roman" w:eastAsia="Times New Roman" w:hAnsi="Times New Roman" w:cs="Times New Roman"/>
          <w:sz w:val="28"/>
          <w:szCs w:val="28"/>
          <w:lang w:val="uk-UA" w:eastAsia="ru-RU"/>
        </w:rPr>
        <w:t xml:space="preserve">за </w:t>
      </w:r>
      <w:r w:rsidR="00450A96">
        <w:rPr>
          <w:rFonts w:ascii="Times New Roman" w:eastAsia="Times New Roman" w:hAnsi="Times New Roman" w:cs="Times New Roman"/>
          <w:sz w:val="28"/>
          <w:szCs w:val="28"/>
          <w:lang w:eastAsia="ru-RU"/>
        </w:rPr>
        <w:t xml:space="preserve">відвідування </w:t>
      </w:r>
      <w:r w:rsidR="00450A96">
        <w:rPr>
          <w:rFonts w:ascii="Times New Roman" w:eastAsia="Times New Roman" w:hAnsi="Times New Roman" w:cs="Times New Roman"/>
          <w:sz w:val="28"/>
          <w:szCs w:val="28"/>
          <w:lang w:val="uk-UA" w:eastAsia="ru-RU"/>
        </w:rPr>
        <w:t>здобувачами освіти</w:t>
      </w:r>
      <w:r>
        <w:rPr>
          <w:rFonts w:ascii="Times New Roman" w:eastAsia="Times New Roman" w:hAnsi="Times New Roman" w:cs="Times New Roman"/>
          <w:sz w:val="28"/>
          <w:szCs w:val="28"/>
          <w:lang w:eastAsia="ru-RU"/>
        </w:rPr>
        <w:t xml:space="preserve"> навчальних занять.</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Напрям 1.Система освітнього середовища.</w:t>
      </w:r>
    </w:p>
    <w:p w:rsidR="001C4FA2" w:rsidRDefault="001C4FA2" w:rsidP="001C4FA2">
      <w:pPr>
        <w:numPr>
          <w:ilvl w:val="1"/>
          <w:numId w:val="4"/>
        </w:numPr>
        <w:spacing w:after="0"/>
        <w:contextualSpacing/>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Забезпечення безпечних і комфортних умов навчання та праці.</w:t>
      </w:r>
    </w:p>
    <w:p w:rsidR="001C4FA2" w:rsidRDefault="001C4FA2" w:rsidP="001C4FA2">
      <w:pPr>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За результатами спостереження,  анкетування та інтерв’ювання учасників освітнього процесу можна зробити висновок, що у закладі створені умови для навчання та праці.</w:t>
      </w:r>
    </w:p>
    <w:p w:rsidR="001C4FA2" w:rsidRDefault="001C4FA2" w:rsidP="001C4FA2">
      <w:pPr>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Упродовж останніх років фактична наповнюваність закладу не перевищує його проєктну потужність. </w:t>
      </w:r>
    </w:p>
    <w:tbl>
      <w:tblPr>
        <w:tblStyle w:val="84"/>
        <w:tblW w:w="0" w:type="auto"/>
        <w:tblInd w:w="360" w:type="dxa"/>
        <w:tblLook w:val="04A0" w:firstRow="1" w:lastRow="0" w:firstColumn="1" w:lastColumn="0" w:noHBand="0" w:noVBand="1"/>
      </w:tblPr>
      <w:tblGrid>
        <w:gridCol w:w="2122"/>
        <w:gridCol w:w="1343"/>
        <w:gridCol w:w="1425"/>
        <w:gridCol w:w="1426"/>
        <w:gridCol w:w="1539"/>
        <w:gridCol w:w="1413"/>
      </w:tblGrid>
      <w:tr w:rsidR="003534EF" w:rsidTr="003534EF">
        <w:tc>
          <w:tcPr>
            <w:tcW w:w="2122"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Навчальні роки</w:t>
            </w:r>
          </w:p>
        </w:tc>
        <w:tc>
          <w:tcPr>
            <w:tcW w:w="1343"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2020-2021</w:t>
            </w:r>
          </w:p>
        </w:tc>
        <w:tc>
          <w:tcPr>
            <w:tcW w:w="1425"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2021-2022</w:t>
            </w:r>
          </w:p>
        </w:tc>
        <w:tc>
          <w:tcPr>
            <w:tcW w:w="1426"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2022-2023</w:t>
            </w:r>
          </w:p>
        </w:tc>
        <w:tc>
          <w:tcPr>
            <w:tcW w:w="1539"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2023-2024</w:t>
            </w:r>
          </w:p>
        </w:tc>
        <w:tc>
          <w:tcPr>
            <w:tcW w:w="1413" w:type="dxa"/>
            <w:tcBorders>
              <w:top w:val="single" w:sz="4" w:space="0" w:color="auto"/>
              <w:left w:val="single" w:sz="4" w:space="0" w:color="auto"/>
              <w:bottom w:val="single" w:sz="4" w:space="0" w:color="auto"/>
              <w:right w:val="single" w:sz="4" w:space="0" w:color="auto"/>
            </w:tcBorders>
          </w:tcPr>
          <w:p w:rsidR="003534EF" w:rsidRPr="003534EF" w:rsidRDefault="00450A96">
            <w:pPr>
              <w:spacing w:after="0" w:line="240" w:lineRule="auto"/>
              <w:contextualSpacing/>
              <w:jc w:val="both"/>
              <w:rPr>
                <w:rFonts w:ascii="Times New Roman" w:hAnsi="Times New Roman"/>
                <w:sz w:val="24"/>
                <w:szCs w:val="24"/>
                <w:lang w:val="uk-UA"/>
              </w:rPr>
            </w:pPr>
            <w:r>
              <w:rPr>
                <w:rFonts w:ascii="Times New Roman" w:hAnsi="Times New Roman"/>
                <w:sz w:val="24"/>
                <w:szCs w:val="24"/>
                <w:lang w:val="uk-UA"/>
              </w:rPr>
              <w:t>2024-2025</w:t>
            </w:r>
          </w:p>
        </w:tc>
      </w:tr>
      <w:tr w:rsidR="003534EF" w:rsidTr="003534EF">
        <w:tc>
          <w:tcPr>
            <w:tcW w:w="2122"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Кількість учнів на кінець н.р.</w:t>
            </w:r>
          </w:p>
        </w:tc>
        <w:tc>
          <w:tcPr>
            <w:tcW w:w="1343"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927</w:t>
            </w:r>
          </w:p>
        </w:tc>
        <w:tc>
          <w:tcPr>
            <w:tcW w:w="1425"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888</w:t>
            </w:r>
          </w:p>
        </w:tc>
        <w:tc>
          <w:tcPr>
            <w:tcW w:w="1426"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406</w:t>
            </w:r>
          </w:p>
        </w:tc>
        <w:tc>
          <w:tcPr>
            <w:tcW w:w="1539" w:type="dxa"/>
            <w:tcBorders>
              <w:top w:val="single" w:sz="4" w:space="0" w:color="auto"/>
              <w:left w:val="single" w:sz="4" w:space="0" w:color="auto"/>
              <w:bottom w:val="single" w:sz="4" w:space="0" w:color="auto"/>
              <w:right w:val="single" w:sz="4" w:space="0" w:color="auto"/>
            </w:tcBorders>
            <w:hideMark/>
          </w:tcPr>
          <w:p w:rsidR="003534EF" w:rsidRPr="003534EF" w:rsidRDefault="003534EF">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569</w:t>
            </w:r>
          </w:p>
        </w:tc>
        <w:tc>
          <w:tcPr>
            <w:tcW w:w="1413" w:type="dxa"/>
            <w:tcBorders>
              <w:top w:val="single" w:sz="4" w:space="0" w:color="auto"/>
              <w:left w:val="single" w:sz="4" w:space="0" w:color="auto"/>
              <w:bottom w:val="single" w:sz="4" w:space="0" w:color="auto"/>
              <w:right w:val="single" w:sz="4" w:space="0" w:color="auto"/>
            </w:tcBorders>
          </w:tcPr>
          <w:p w:rsidR="003534EF" w:rsidRPr="003534EF" w:rsidRDefault="00450A96">
            <w:pPr>
              <w:spacing w:after="0" w:line="240" w:lineRule="auto"/>
              <w:contextualSpacing/>
              <w:jc w:val="both"/>
              <w:rPr>
                <w:rFonts w:ascii="Times New Roman" w:hAnsi="Times New Roman"/>
                <w:sz w:val="24"/>
                <w:szCs w:val="24"/>
                <w:lang w:val="uk-UA"/>
              </w:rPr>
            </w:pPr>
            <w:r>
              <w:rPr>
                <w:rFonts w:ascii="Times New Roman" w:hAnsi="Times New Roman"/>
                <w:sz w:val="24"/>
                <w:szCs w:val="24"/>
                <w:lang w:val="uk-UA"/>
              </w:rPr>
              <w:t>494</w:t>
            </w:r>
          </w:p>
        </w:tc>
      </w:tr>
    </w:tbl>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 результатами анкетування, вивчення документації та спостереження за освітнім середовищем закладу встановлено, що інструктажі та навчання з охорони праці, безпеки життєдіяльності, пожежної безпеки, правил поведінки в умовах надзвичайних ситуацій із працівниками закладу та здобувачами освіти проводяться (згідно з вимогами законодавства про охорону праці). Учасники освітнього процесу дотримуються вимог щодо охорони  праці, безпеки життєдіяльності, пожежної безпеки, правил поведінки в умовах надзвичайних ситуацій. Усі педагогічні працівники та керівництво дотримуються алгоритму дій у разі настання нещасного випадку та діють у вста</w:t>
      </w:r>
      <w:r w:rsidR="00C11DEC">
        <w:rPr>
          <w:rFonts w:ascii="Times New Roman" w:eastAsia="Calibri" w:hAnsi="Times New Roman" w:cs="Times New Roman"/>
          <w:sz w:val="28"/>
          <w:szCs w:val="28"/>
          <w:lang w:val="uk-UA"/>
        </w:rPr>
        <w:t>новленому порядку. У червні 2025</w:t>
      </w:r>
      <w:r>
        <w:rPr>
          <w:rFonts w:ascii="Times New Roman" w:eastAsia="Calibri" w:hAnsi="Times New Roman" w:cs="Times New Roman"/>
          <w:sz w:val="28"/>
          <w:szCs w:val="28"/>
          <w:lang w:val="uk-UA"/>
        </w:rPr>
        <w:t xml:space="preserve"> року працівники закладу пройшли навчання та перевірку знань з питань охорони праці та безпеки життєдіяльності.</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1.2.Створення освітнього середовища, вільного від будь-яких форм насильства та дискримінації.</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освіти розроблено, затверджено та оприлюднено на сайті закладу План заходів, спрямованих на запобігання та протидію булінгу (цькуванню) та правила поведінки здобувачів освіти. Керівництво та педагогічні працівники закладу освіти проходять навчання з протидії булінгу, співпрацюють з компетентними фахівцями, ознайомлюються з нормативно-правовими документами щодо виявлення ознак булінгу, іншого насильства та запобігання йому. Педагогами закладу проводяться бесіди,  години спілкування, відеоуроки щодо профілактики булінгу, здійснюється анкетування учнів та батьків щодо попередження проявів насилля. У закладі практичним психологом Людмилою Багою, соціальним педагогом закладу Світланою Горицькою здійснюється  робота щодо попередження проявів насилля: анкетування, бесіди, зокрема індивідуальні, учасників освітнього процесу, консультування, онлайн – просвіта для учасників освітнього процесу. До них постійно звертаються  здобувачі  освіти,  педагоги, батьки  закладу за допомогою для вирішення конфліктних ситуацій.</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lastRenderedPageBreak/>
        <w:t xml:space="preserve"> 1.3.Формування інклюзивного, розвивального та мотивуючого до   навчання освітнього простору.</w:t>
      </w:r>
    </w:p>
    <w:p w:rsidR="00A439A3" w:rsidRDefault="001C4FA2" w:rsidP="00A439A3">
      <w:pPr>
        <w:spacing w:after="0"/>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rPr>
        <w:t xml:space="preserve">        </w:t>
      </w:r>
      <w:r w:rsidR="003534EF">
        <w:rPr>
          <w:rFonts w:ascii="Times New Roman" w:eastAsia="Times New Roman" w:hAnsi="Times New Roman" w:cs="Times New Roman"/>
          <w:sz w:val="28"/>
          <w:szCs w:val="28"/>
          <w:lang w:val="uk-UA" w:eastAsia="ru-RU"/>
        </w:rPr>
        <w:t>У 2024-2025</w:t>
      </w:r>
      <w:r>
        <w:rPr>
          <w:rFonts w:ascii="Times New Roman" w:eastAsia="Times New Roman" w:hAnsi="Times New Roman" w:cs="Times New Roman"/>
          <w:sz w:val="28"/>
          <w:szCs w:val="28"/>
          <w:lang w:val="uk-UA" w:eastAsia="ru-RU"/>
        </w:rPr>
        <w:t xml:space="preserve"> навчальному році у </w:t>
      </w:r>
      <w:r w:rsidR="0061124E">
        <w:rPr>
          <w:rFonts w:ascii="Times New Roman" w:eastAsia="Times New Roman" w:hAnsi="Times New Roman" w:cs="Times New Roman"/>
          <w:sz w:val="28"/>
          <w:szCs w:val="28"/>
          <w:lang w:val="uk-UA" w:eastAsia="ru-RU"/>
        </w:rPr>
        <w:t>навчальному закладі навчалися 10</w:t>
      </w:r>
      <w:r>
        <w:rPr>
          <w:rFonts w:ascii="Times New Roman" w:eastAsia="Times New Roman" w:hAnsi="Times New Roman" w:cs="Times New Roman"/>
          <w:sz w:val="28"/>
          <w:szCs w:val="28"/>
          <w:lang w:val="uk-UA" w:eastAsia="ru-RU"/>
        </w:rPr>
        <w:t xml:space="preserve"> здобувачів освіти з особливими освіт</w:t>
      </w:r>
      <w:r w:rsidR="0061124E">
        <w:rPr>
          <w:rFonts w:ascii="Times New Roman" w:eastAsia="Times New Roman" w:hAnsi="Times New Roman" w:cs="Times New Roman"/>
          <w:sz w:val="28"/>
          <w:szCs w:val="28"/>
          <w:lang w:val="uk-UA" w:eastAsia="ru-RU"/>
        </w:rPr>
        <w:t>німи потребами, що складало  2</w:t>
      </w:r>
      <w:r>
        <w:rPr>
          <w:rFonts w:ascii="Times New Roman" w:eastAsia="Times New Roman" w:hAnsi="Times New Roman" w:cs="Times New Roman"/>
          <w:sz w:val="28"/>
          <w:szCs w:val="28"/>
          <w:lang w:val="uk-UA" w:eastAsia="ru-RU"/>
        </w:rPr>
        <w:t xml:space="preserve"> </w:t>
      </w:r>
      <w:r w:rsidR="003B0D84">
        <w:rPr>
          <w:rFonts w:ascii="Times New Roman" w:eastAsia="Times New Roman" w:hAnsi="Times New Roman" w:cs="Times New Roman"/>
          <w:sz w:val="28"/>
          <w:szCs w:val="28"/>
          <w:lang w:val="uk-UA" w:eastAsia="ru-RU"/>
        </w:rPr>
        <w:t xml:space="preserve">% від загальної кількості </w:t>
      </w:r>
      <w:r>
        <w:rPr>
          <w:rFonts w:ascii="Times New Roman" w:eastAsia="Times New Roman" w:hAnsi="Times New Roman" w:cs="Times New Roman"/>
          <w:sz w:val="28"/>
          <w:szCs w:val="28"/>
          <w:lang w:val="uk-UA" w:eastAsia="ru-RU"/>
        </w:rPr>
        <w:t>здобувачів освіти ліцею. З них:</w:t>
      </w:r>
      <w:r w:rsidR="0061124E">
        <w:rPr>
          <w:rFonts w:ascii="Times New Roman" w:eastAsia="Times New Roman" w:hAnsi="Times New Roman" w:cs="Times New Roman"/>
          <w:sz w:val="28"/>
          <w:szCs w:val="28"/>
          <w:lang w:val="uk-UA" w:eastAsia="ru-RU"/>
        </w:rPr>
        <w:t xml:space="preserve"> 1-А - 1 учениця, 2-А - 1 учень, 4-Б  – 1 учень, 5-А –  1 учень</w:t>
      </w:r>
      <w:r w:rsidR="003534EF">
        <w:rPr>
          <w:rFonts w:ascii="Times New Roman" w:eastAsia="Times New Roman" w:hAnsi="Times New Roman" w:cs="Times New Roman"/>
          <w:sz w:val="28"/>
          <w:szCs w:val="28"/>
          <w:lang w:val="uk-UA" w:eastAsia="ru-RU"/>
        </w:rPr>
        <w:t>, 5-Б – 1</w:t>
      </w:r>
      <w:r w:rsidR="0061124E">
        <w:rPr>
          <w:rFonts w:ascii="Times New Roman" w:eastAsia="Times New Roman" w:hAnsi="Times New Roman" w:cs="Times New Roman"/>
          <w:sz w:val="28"/>
          <w:szCs w:val="28"/>
          <w:lang w:val="uk-UA" w:eastAsia="ru-RU"/>
        </w:rPr>
        <w:t xml:space="preserve"> учень,   6-А кл. – 1</w:t>
      </w:r>
      <w:r w:rsidR="003534EF">
        <w:rPr>
          <w:rFonts w:ascii="Times New Roman" w:eastAsia="Times New Roman" w:hAnsi="Times New Roman" w:cs="Times New Roman"/>
          <w:sz w:val="28"/>
          <w:szCs w:val="28"/>
          <w:lang w:val="uk-UA" w:eastAsia="ru-RU"/>
        </w:rPr>
        <w:t xml:space="preserve"> уч</w:t>
      </w:r>
      <w:r w:rsidR="0061124E">
        <w:rPr>
          <w:rFonts w:ascii="Times New Roman" w:eastAsia="Times New Roman" w:hAnsi="Times New Roman" w:cs="Times New Roman"/>
          <w:sz w:val="28"/>
          <w:szCs w:val="28"/>
          <w:lang w:val="uk-UA" w:eastAsia="ru-RU"/>
        </w:rPr>
        <w:t xml:space="preserve">ень, 7-А-1 учениця, 7-Б-1 учениця,  </w:t>
      </w:r>
      <w:r w:rsidR="003534EF">
        <w:rPr>
          <w:rFonts w:ascii="Times New Roman" w:eastAsia="Times New Roman" w:hAnsi="Times New Roman" w:cs="Times New Roman"/>
          <w:sz w:val="28"/>
          <w:szCs w:val="28"/>
          <w:lang w:val="uk-UA" w:eastAsia="ru-RU"/>
        </w:rPr>
        <w:t xml:space="preserve"> 8-А кл. – 1учень, 9</w:t>
      </w:r>
      <w:r>
        <w:rPr>
          <w:rFonts w:ascii="Times New Roman" w:eastAsia="Times New Roman" w:hAnsi="Times New Roman" w:cs="Times New Roman"/>
          <w:sz w:val="28"/>
          <w:szCs w:val="28"/>
          <w:lang w:val="uk-UA" w:eastAsia="ru-RU"/>
        </w:rPr>
        <w:t>-Бкл. – 1учень.</w:t>
      </w:r>
    </w:p>
    <w:p w:rsidR="00A439A3" w:rsidRPr="00A439A3" w:rsidRDefault="00A439A3" w:rsidP="00A439A3">
      <w:pPr>
        <w:spacing w:after="0"/>
        <w:jc w:val="both"/>
        <w:rPr>
          <w:rFonts w:ascii="Times New Roman" w:eastAsia="Times New Roman" w:hAnsi="Times New Roman" w:cs="Times New Roman"/>
          <w:sz w:val="28"/>
          <w:szCs w:val="28"/>
          <w:lang w:val="uk-UA" w:eastAsia="ru-RU"/>
        </w:rPr>
      </w:pPr>
      <w:r w:rsidRPr="00A439A3">
        <w:rPr>
          <w:rFonts w:ascii="Times New Roman" w:eastAsia="Times New Roman" w:hAnsi="Times New Roman" w:cs="Times New Roman"/>
          <w:sz w:val="28"/>
          <w:szCs w:val="28"/>
          <w:lang w:val="uk-UA" w:eastAsia="ru-RU"/>
        </w:rPr>
        <w:t xml:space="preserve">        Освітня діяльність у класах з інклюзивним навчанням у 2024-2025</w:t>
      </w:r>
      <w:r>
        <w:rPr>
          <w:rFonts w:ascii="Times New Roman" w:eastAsia="Times New Roman" w:hAnsi="Times New Roman" w:cs="Times New Roman"/>
          <w:sz w:val="28"/>
          <w:szCs w:val="28"/>
          <w:lang w:val="uk-UA" w:eastAsia="ru-RU"/>
        </w:rPr>
        <w:t xml:space="preserve"> навчальному році</w:t>
      </w:r>
      <w:r w:rsidRPr="00A439A3">
        <w:rPr>
          <w:rFonts w:ascii="Times New Roman" w:eastAsia="Times New Roman" w:hAnsi="Times New Roman" w:cs="Times New Roman"/>
          <w:sz w:val="28"/>
          <w:szCs w:val="28"/>
          <w:lang w:val="uk-UA" w:eastAsia="ru-RU"/>
        </w:rPr>
        <w:t xml:space="preserve"> була спрямована на реалізацію наступних завдань:</w:t>
      </w:r>
      <w:r>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val="uk-UA" w:eastAsia="ru-RU"/>
        </w:rPr>
        <w:t>вдосконалення в учнів з особливими освітніми потребами соціальних навичок взаємодії в колективі;</w:t>
      </w:r>
      <w:r>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val="uk-UA" w:eastAsia="ru-RU"/>
        </w:rPr>
        <w:t>розвиток уваги, пам’яті, мислення, уміння діяти за зразком;</w:t>
      </w:r>
      <w:r>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val="uk-UA" w:eastAsia="ru-RU"/>
        </w:rPr>
        <w:t>розвиток навичок дисциплінованості, організованості, вольової регуляції,  пізнавальних процесів за допомогою активного включення дітей з особливими освітніми потребами до освітнього процесу та проведення корекційно-розвиткових занять;</w:t>
      </w:r>
      <w:r>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val="uk-UA" w:eastAsia="ru-RU"/>
        </w:rPr>
        <w:t>здобуття дітьми з особливими освітніми потребами відповідного рівня освіти згідно з Державним стандартом початкової та базової середньої освіти;</w:t>
      </w:r>
      <w:r>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val="uk-UA" w:eastAsia="ru-RU"/>
        </w:rPr>
        <w:t>створення емоційно-комфортного, безпечного середовища в колективі та забезпечення психолого-педагогічного супроводу дітей з ООП;</w:t>
      </w:r>
      <w:r>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val="uk-UA" w:eastAsia="ru-RU"/>
        </w:rPr>
        <w:t>надання консультативної допомоги сім’ям, які виховують дітей з ООП, активне залучення батьків (осіб, що їх замінюють) до розробки індивідуальних програм навчання;</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eastAsia="ru-RU"/>
        </w:rPr>
        <w:t>Сформовано команди психолого-педагогічного супроводу дітей з ООП.</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Відповідальність за збереження життя та здоров’я дітей з ООП покладено на асистентів вчителя, класних керівників, вчителів-предметників, які викладають в </w:t>
      </w:r>
      <w:proofErr w:type="gramStart"/>
      <w:r w:rsidRPr="00A439A3">
        <w:rPr>
          <w:rFonts w:ascii="Times New Roman" w:eastAsia="Times New Roman" w:hAnsi="Times New Roman" w:cs="Times New Roman"/>
          <w:sz w:val="28"/>
          <w:szCs w:val="28"/>
          <w:lang w:eastAsia="ru-RU"/>
        </w:rPr>
        <w:t>інклюзивних  класах</w:t>
      </w:r>
      <w:proofErr w:type="gramEnd"/>
      <w:r w:rsidRPr="00A439A3">
        <w:rPr>
          <w:rFonts w:ascii="Times New Roman" w:eastAsia="Times New Roman" w:hAnsi="Times New Roman" w:cs="Times New Roman"/>
          <w:sz w:val="28"/>
          <w:szCs w:val="28"/>
          <w:lang w:eastAsia="ru-RU"/>
        </w:rPr>
        <w:t>.</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Освітній процес у класах з інклюзивним навчанням здійснювався відповідно до Освітньої пр</w:t>
      </w:r>
      <w:r>
        <w:rPr>
          <w:rFonts w:ascii="Times New Roman" w:eastAsia="Times New Roman" w:hAnsi="Times New Roman" w:cs="Times New Roman"/>
          <w:sz w:val="28"/>
          <w:szCs w:val="28"/>
          <w:lang w:eastAsia="ru-RU"/>
        </w:rPr>
        <w:t xml:space="preserve">ограми ліцею </w:t>
      </w:r>
      <w:r w:rsidRPr="00A439A3">
        <w:rPr>
          <w:rFonts w:ascii="Times New Roman" w:eastAsia="Times New Roman" w:hAnsi="Times New Roman" w:cs="Times New Roman"/>
          <w:sz w:val="28"/>
          <w:szCs w:val="28"/>
          <w:lang w:eastAsia="ru-RU"/>
        </w:rPr>
        <w:t>з урахуванням особливостей психофізичного розвитку дітей з ООП та індивідуальних планів розвитку.</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Команди психолого-педагогічного супроводу дітей з ООП у своїй</w:t>
      </w:r>
      <w:r>
        <w:rPr>
          <w:rFonts w:ascii="Times New Roman" w:eastAsia="Times New Roman" w:hAnsi="Times New Roman" w:cs="Times New Roman"/>
          <w:sz w:val="28"/>
          <w:szCs w:val="28"/>
          <w:lang w:eastAsia="ru-RU"/>
        </w:rPr>
        <w:t xml:space="preserve"> роботі протягом </w:t>
      </w:r>
      <w:r>
        <w:rPr>
          <w:rFonts w:ascii="Times New Roman" w:eastAsia="Times New Roman" w:hAnsi="Times New Roman" w:cs="Times New Roman"/>
          <w:sz w:val="28"/>
          <w:szCs w:val="28"/>
          <w:lang w:val="uk-UA" w:eastAsia="ru-RU"/>
        </w:rPr>
        <w:t>навчального року</w:t>
      </w:r>
      <w:r w:rsidRPr="00A439A3">
        <w:rPr>
          <w:rFonts w:ascii="Times New Roman" w:eastAsia="Times New Roman" w:hAnsi="Times New Roman" w:cs="Times New Roman"/>
          <w:sz w:val="28"/>
          <w:szCs w:val="28"/>
          <w:lang w:eastAsia="ru-RU"/>
        </w:rPr>
        <w:t xml:space="preserve"> керувалися наказом Міністерства освіти і науки України від 08.06.2018 № 609 «Про затвердження примірного Положення про команду психолого-педагогічного супроводу дитини з ООП  в закладі ЗЗСО та ДО», листом Міністерства освіти і науки України від 03.08.2023 № 1/11479-23 «Про методичні рекомендації»</w:t>
      </w:r>
      <w:r>
        <w:rPr>
          <w:rFonts w:ascii="Times New Roman" w:eastAsia="Times New Roman" w:hAnsi="Times New Roman" w:cs="Times New Roman"/>
          <w:sz w:val="28"/>
          <w:szCs w:val="28"/>
          <w:lang w:val="uk-UA" w:eastAsia="ru-RU"/>
        </w:rPr>
        <w:t>,</w:t>
      </w:r>
      <w:r w:rsidRPr="00A439A3">
        <w:rPr>
          <w:rFonts w:ascii="Times New Roman" w:eastAsia="Times New Roman" w:hAnsi="Times New Roman" w:cs="Times New Roman"/>
          <w:sz w:val="28"/>
          <w:szCs w:val="28"/>
          <w:lang w:eastAsia="ru-RU"/>
        </w:rPr>
        <w:t xml:space="preserve"> «Безпечне освітнє середовище: надання індивідуальної підтримки учням з ООП під час</w:t>
      </w:r>
      <w:r>
        <w:rPr>
          <w:rFonts w:ascii="Times New Roman" w:eastAsia="Times New Roman" w:hAnsi="Times New Roman" w:cs="Times New Roman"/>
          <w:sz w:val="28"/>
          <w:szCs w:val="28"/>
          <w:lang w:eastAsia="ru-RU"/>
        </w:rPr>
        <w:t xml:space="preserve"> підготовки до реагування на НС</w:t>
      </w:r>
      <w:r w:rsidRPr="00A439A3">
        <w:rPr>
          <w:rFonts w:ascii="Times New Roman" w:eastAsia="Times New Roman" w:hAnsi="Times New Roman" w:cs="Times New Roman"/>
          <w:sz w:val="28"/>
          <w:szCs w:val="28"/>
          <w:lang w:eastAsia="ru-RU"/>
        </w:rPr>
        <w:t xml:space="preserve">», методичними рекомендаціями з оцінювання навчальних досягнень учнів з особливими освітніми потребами, розміщеними на офіційній сторінці Міністерства освіти і науки України, за посиланням: https://mon.gov.ua/osvita-2/inklyuzivne-navchannya/dlyafakhivtsiv/posibniki. </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lastRenderedPageBreak/>
        <w:t xml:space="preserve">       Відповідно до встановлених термінів командами психолого-педагогічного супроводу дітей з ООП було розроблено адаптовані та модифіковані навчальні програми, які окреслюють коло знань, умінь та навичок, що підлягають засвоєнню з кожного окремого навчального предмету у процесі навчання у закладі загальної середньої освіти з метою реалізації індивідуальної освітньої траєкторії дитини з ООП та забезпечено </w:t>
      </w:r>
      <w:proofErr w:type="gramStart"/>
      <w:r w:rsidRPr="00A439A3">
        <w:rPr>
          <w:rFonts w:ascii="Times New Roman" w:eastAsia="Times New Roman" w:hAnsi="Times New Roman" w:cs="Times New Roman"/>
          <w:sz w:val="28"/>
          <w:szCs w:val="28"/>
          <w:lang w:eastAsia="ru-RU"/>
        </w:rPr>
        <w:t>їх  виконання</w:t>
      </w:r>
      <w:proofErr w:type="gramEnd"/>
      <w:r w:rsidRPr="00A439A3">
        <w:rPr>
          <w:rFonts w:ascii="Times New Roman" w:eastAsia="Times New Roman" w:hAnsi="Times New Roman" w:cs="Times New Roman"/>
          <w:sz w:val="28"/>
          <w:szCs w:val="28"/>
          <w:lang w:eastAsia="ru-RU"/>
        </w:rPr>
        <w:t>. Крім того відповідно до висновків ІРЦ та за згодою батьків для дітей з особливими освітніми потребами розроблено індивідуальну навчальну програму, яка переглядалася двічі з метою її коригування на основі вивчення динаміки розвитку учня.</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Класні керівники інклюзивних</w:t>
      </w:r>
      <w:r>
        <w:rPr>
          <w:rFonts w:ascii="Times New Roman" w:eastAsia="Times New Roman" w:hAnsi="Times New Roman" w:cs="Times New Roman"/>
          <w:sz w:val="28"/>
          <w:szCs w:val="28"/>
          <w:lang w:eastAsia="ru-RU"/>
        </w:rPr>
        <w:t xml:space="preserve"> класів протягом </w:t>
      </w:r>
      <w:r>
        <w:rPr>
          <w:rFonts w:ascii="Times New Roman" w:eastAsia="Times New Roman" w:hAnsi="Times New Roman" w:cs="Times New Roman"/>
          <w:sz w:val="28"/>
          <w:szCs w:val="28"/>
          <w:lang w:val="uk-UA" w:eastAsia="ru-RU"/>
        </w:rPr>
        <w:t>навчального року</w:t>
      </w:r>
      <w:r w:rsidRPr="00A439A3">
        <w:rPr>
          <w:rFonts w:ascii="Times New Roman" w:eastAsia="Times New Roman" w:hAnsi="Times New Roman" w:cs="Times New Roman"/>
          <w:sz w:val="28"/>
          <w:szCs w:val="28"/>
          <w:lang w:eastAsia="ru-RU"/>
        </w:rPr>
        <w:t xml:space="preserve"> забезпечували постійну співпрацю з батьками (особами, що їх замінюють) дітей з ООП, педагогічну підтримку, залучення їх до організації освітнього процесу, сприяли створенню  належних умов у класних колективах для інклюзивної форми навчання  учнів з ООП, зокрема щодо запобігання проявам дискримінації, забезпечували особистісно зорієнтований підхід до організації освітнього процесу,  враховуючи особливі освітні потреби учнів та залучаючи їх до позакласних та  позашкільних заходів (з урахуванням їх інтересів, нахилів, здібностей, побажань та стану  здоров’я).</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З дітьми з ООП постійно працювали асистенти вчителя, практичний психолог, соціальний педагог, корекційні педагоги. Так асистенти вчителя Еліна Петрова, Олена Мелкумова, Ганна Врублевська, Наталя Куделя, Дмитро Чу</w:t>
      </w:r>
      <w:r>
        <w:rPr>
          <w:rFonts w:ascii="Times New Roman" w:eastAsia="Times New Roman" w:hAnsi="Times New Roman" w:cs="Times New Roman"/>
          <w:sz w:val="28"/>
          <w:szCs w:val="28"/>
          <w:lang w:eastAsia="ru-RU"/>
        </w:rPr>
        <w:t>маченко</w:t>
      </w:r>
      <w:r w:rsidRPr="00A439A3">
        <w:rPr>
          <w:rFonts w:ascii="Times New Roman" w:eastAsia="Times New Roman" w:hAnsi="Times New Roman" w:cs="Times New Roman"/>
          <w:sz w:val="28"/>
          <w:szCs w:val="28"/>
          <w:lang w:eastAsia="ru-RU"/>
        </w:rPr>
        <w:t xml:space="preserve"> вели спостереження за дітьми з ООП з метою вивчення їх індивідуальних особливостей, схильностей, інтересів та потреб з подальшим відображенням результатів в учнівському портфоліо, надавали допомогу учням з особливими освітніми потребами, що сприяло розвитку дітей, поліпшенню їх психоемоційного стану, здійснювали адаптацію освітнього середовища відповідно до потенційних можливостей та з урахуванням індивідуальних особливостей розвитку дитини з ООП та дистанційну форму навчання, забезпечували надання інформації для учасників засідання Команди супроводу за результатами спостереження за дитиною з ООП щодо її індивідуальних особливостей, інтересів та потреб, надавали систематичну консультативну допомогу вчителям-предметникам, які викладають у класі з інклюзивною формою навчання, щодо створення психологічно комфортного освітнього середовища та сприятливих умов для адаптації дитини з ООП, співпрацювали з батькам (особами, що їх замінюють) щодо особливостей розвитку дитини з ООП.</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Адміністрація та колектив ліцею постійно співпрацюють з фахівцями ІРЦ. </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У першому семестрі підтримку дітям з ООП забезпечували корекційні педагоги: вчитель-логопед і дефектолог Сніжана Фірченко та вчитель ЛФК Андрій Іщенко. З другого семестру штат ліцею поповнився новими фахівцями, </w:t>
      </w:r>
      <w:r w:rsidRPr="00A439A3">
        <w:rPr>
          <w:rFonts w:ascii="Times New Roman" w:eastAsia="Times New Roman" w:hAnsi="Times New Roman" w:cs="Times New Roman"/>
          <w:sz w:val="28"/>
          <w:szCs w:val="28"/>
          <w:lang w:eastAsia="ru-RU"/>
        </w:rPr>
        <w:lastRenderedPageBreak/>
        <w:t>які працюють за сумісництвом: вчитель-логопед Дмитро Чумаченко, а також вчителі-дефектологи Наталя Куделя та Еліна Петрова. Андрій Іщенко продовжив свою роботу з лікувальної фізкультури.</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Практичний психолог Людми</w:t>
      </w:r>
      <w:r>
        <w:rPr>
          <w:rFonts w:ascii="Times New Roman" w:eastAsia="Times New Roman" w:hAnsi="Times New Roman" w:cs="Times New Roman"/>
          <w:sz w:val="28"/>
          <w:szCs w:val="28"/>
          <w:lang w:eastAsia="ru-RU"/>
        </w:rPr>
        <w:t xml:space="preserve">ла Бага </w:t>
      </w:r>
      <w:r w:rsidRPr="00A439A3">
        <w:rPr>
          <w:rFonts w:ascii="Times New Roman" w:eastAsia="Times New Roman" w:hAnsi="Times New Roman" w:cs="Times New Roman"/>
          <w:sz w:val="28"/>
          <w:szCs w:val="28"/>
          <w:lang w:eastAsia="ru-RU"/>
        </w:rPr>
        <w:t xml:space="preserve"> забезпечувала надання рекомендацій, консультацій та методичної допомоги педагогічним працівникам закладу освіти у роботі з дитиною з ООП, проводила індивідуально-групову консультативну роботу з батьками (особами, що їх замінюють) дітей з ООП та моніторинг психічного розвитку дітей з ООП (згідно з індивідуальним </w:t>
      </w:r>
      <w:r>
        <w:rPr>
          <w:rFonts w:ascii="Times New Roman" w:eastAsia="Times New Roman" w:hAnsi="Times New Roman" w:cs="Times New Roman"/>
          <w:sz w:val="28"/>
          <w:szCs w:val="28"/>
          <w:lang w:eastAsia="ru-RU"/>
        </w:rPr>
        <w:t>планом робо</w:t>
      </w:r>
      <w:r>
        <w:rPr>
          <w:rFonts w:ascii="Times New Roman" w:eastAsia="Times New Roman" w:hAnsi="Times New Roman" w:cs="Times New Roman"/>
          <w:sz w:val="28"/>
          <w:szCs w:val="28"/>
          <w:lang w:val="uk-UA" w:eastAsia="ru-RU"/>
        </w:rPr>
        <w:t>ти</w:t>
      </w:r>
      <w:r w:rsidRPr="00A439A3">
        <w:rPr>
          <w:rFonts w:ascii="Times New Roman" w:eastAsia="Times New Roman" w:hAnsi="Times New Roman" w:cs="Times New Roman"/>
          <w:sz w:val="28"/>
          <w:szCs w:val="28"/>
          <w:lang w:eastAsia="ru-RU"/>
        </w:rPr>
        <w:t>), здійснювала просвітницьку роботу щодо формування психологічної готовності в учасників освітнього процесу до взаємодії в інклюзивному середовищі, вела постійний психологічний супровід дітей з ООП та проводила корекційно-розвивальні  заняття з дітьми з ООП.</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Соціальний педагог Світлана Г</w:t>
      </w:r>
      <w:r w:rsidR="00641911">
        <w:rPr>
          <w:rFonts w:ascii="Times New Roman" w:eastAsia="Times New Roman" w:hAnsi="Times New Roman" w:cs="Times New Roman"/>
          <w:sz w:val="28"/>
          <w:szCs w:val="28"/>
          <w:lang w:eastAsia="ru-RU"/>
        </w:rPr>
        <w:t>орицька</w:t>
      </w:r>
      <w:r w:rsidRPr="00A439A3">
        <w:rPr>
          <w:rFonts w:ascii="Times New Roman" w:eastAsia="Times New Roman" w:hAnsi="Times New Roman" w:cs="Times New Roman"/>
          <w:sz w:val="28"/>
          <w:szCs w:val="28"/>
          <w:lang w:eastAsia="ru-RU"/>
        </w:rPr>
        <w:t xml:space="preserve"> здійснювала соціально-педагогічний патронаж дітей з ООП та їх батьків (осіб, що їх замінюють) з метою виявлення соціальних проблем, які потребують негайного вирішення та (при потребі) направлення до відповідних фахівців з метою надання допомоги, проводила вивчення соціальних умов розвитку дітей з ООП їх соціалізації та  адаптації у  колективі, забезпечувала своєчасне інформування дітей з ООП та їх батьків (осіб, що їх замінюють) про мережу закладів позашкільної освіти, можливість залучення дітей з ООП до участі в гуртках, секціях (з урахуванням їх можливостей), проводила інформаційно-роз’яснювальну роботу з учасниками освітнього процесу щодо шляхів ефективної інтеграції дитини з ООП в колектив однолітків, формування позитивного мікроклімату в колективі, подолання особистісних, міжособистісних конфліктів (за індивіду</w:t>
      </w:r>
      <w:r w:rsidR="00641911">
        <w:rPr>
          <w:rFonts w:ascii="Times New Roman" w:eastAsia="Times New Roman" w:hAnsi="Times New Roman" w:cs="Times New Roman"/>
          <w:sz w:val="28"/>
          <w:szCs w:val="28"/>
          <w:lang w:eastAsia="ru-RU"/>
        </w:rPr>
        <w:t>альним планом</w:t>
      </w:r>
      <w:r w:rsidRPr="00A439A3">
        <w:rPr>
          <w:rFonts w:ascii="Times New Roman" w:eastAsia="Times New Roman" w:hAnsi="Times New Roman" w:cs="Times New Roman"/>
          <w:sz w:val="28"/>
          <w:szCs w:val="28"/>
          <w:lang w:eastAsia="ru-RU"/>
        </w:rPr>
        <w:t>).</w:t>
      </w:r>
    </w:p>
    <w:p w:rsidR="00A439A3" w:rsidRPr="00A439A3" w:rsidRDefault="00641911" w:rsidP="00A439A3">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У</w:t>
      </w:r>
      <w:r w:rsidR="00A439A3" w:rsidRPr="00A439A3">
        <w:rPr>
          <w:rFonts w:ascii="Times New Roman" w:eastAsia="Times New Roman" w:hAnsi="Times New Roman" w:cs="Times New Roman"/>
          <w:sz w:val="28"/>
          <w:szCs w:val="28"/>
          <w:lang w:eastAsia="ru-RU"/>
        </w:rPr>
        <w:t xml:space="preserve"> процесі </w:t>
      </w:r>
      <w:r>
        <w:rPr>
          <w:rFonts w:ascii="Times New Roman" w:eastAsia="Times New Roman" w:hAnsi="Times New Roman" w:cs="Times New Roman"/>
          <w:sz w:val="28"/>
          <w:szCs w:val="28"/>
          <w:lang w:eastAsia="ru-RU"/>
        </w:rPr>
        <w:t xml:space="preserve">підготовки до </w:t>
      </w:r>
      <w:r>
        <w:rPr>
          <w:rFonts w:ascii="Times New Roman" w:eastAsia="Times New Roman" w:hAnsi="Times New Roman" w:cs="Times New Roman"/>
          <w:sz w:val="28"/>
          <w:szCs w:val="28"/>
          <w:lang w:val="uk-UA" w:eastAsia="ru-RU"/>
        </w:rPr>
        <w:t>навчальних занять</w:t>
      </w:r>
      <w:r w:rsidR="00A439A3" w:rsidRPr="00A439A3">
        <w:rPr>
          <w:rFonts w:ascii="Times New Roman" w:eastAsia="Times New Roman" w:hAnsi="Times New Roman" w:cs="Times New Roman"/>
          <w:sz w:val="28"/>
          <w:szCs w:val="28"/>
          <w:lang w:eastAsia="ru-RU"/>
        </w:rPr>
        <w:t xml:space="preserve"> в інклюзивних класах вчителі інтегрували навчальні ма</w:t>
      </w:r>
      <w:r w:rsidR="0030240B">
        <w:rPr>
          <w:rFonts w:ascii="Times New Roman" w:eastAsia="Times New Roman" w:hAnsi="Times New Roman" w:cs="Times New Roman"/>
          <w:sz w:val="28"/>
          <w:szCs w:val="28"/>
          <w:lang w:eastAsia="ru-RU"/>
        </w:rPr>
        <w:t xml:space="preserve">теріали так, щоб на одному </w:t>
      </w:r>
      <w:r w:rsidR="0030240B">
        <w:rPr>
          <w:rFonts w:ascii="Times New Roman" w:eastAsia="Times New Roman" w:hAnsi="Times New Roman" w:cs="Times New Roman"/>
          <w:sz w:val="28"/>
          <w:szCs w:val="28"/>
          <w:lang w:val="uk-UA" w:eastAsia="ru-RU"/>
        </w:rPr>
        <w:t>навчальному занятті</w:t>
      </w:r>
      <w:r w:rsidR="00A439A3" w:rsidRPr="00A439A3">
        <w:rPr>
          <w:rFonts w:ascii="Times New Roman" w:eastAsia="Times New Roman" w:hAnsi="Times New Roman" w:cs="Times New Roman"/>
          <w:sz w:val="28"/>
          <w:szCs w:val="28"/>
          <w:lang w:eastAsia="ru-RU"/>
        </w:rPr>
        <w:t xml:space="preserve"> діти з різним станом психофізичного і інтелектуального розвитку вивчали близьку за змістом тему, але на тому рівні засвоєння, який доступний для кожно</w:t>
      </w:r>
      <w:r>
        <w:rPr>
          <w:rFonts w:ascii="Times New Roman" w:eastAsia="Times New Roman" w:hAnsi="Times New Roman" w:cs="Times New Roman"/>
          <w:sz w:val="28"/>
          <w:szCs w:val="28"/>
          <w:lang w:eastAsia="ru-RU"/>
        </w:rPr>
        <w:t xml:space="preserve">го </w:t>
      </w:r>
      <w:r>
        <w:rPr>
          <w:rFonts w:ascii="Times New Roman" w:eastAsia="Times New Roman" w:hAnsi="Times New Roman" w:cs="Times New Roman"/>
          <w:sz w:val="28"/>
          <w:szCs w:val="28"/>
          <w:lang w:val="uk-UA" w:eastAsia="ru-RU"/>
        </w:rPr>
        <w:t>здобувача освіти</w:t>
      </w:r>
      <w:r w:rsidR="00A439A3" w:rsidRPr="00A439A3">
        <w:rPr>
          <w:rFonts w:ascii="Times New Roman" w:eastAsia="Times New Roman" w:hAnsi="Times New Roman" w:cs="Times New Roman"/>
          <w:sz w:val="28"/>
          <w:szCs w:val="28"/>
          <w:lang w:eastAsia="ru-RU"/>
        </w:rPr>
        <w:t>. Закріплення отриманих знань, умінь і навичок проводилося з використанням дидактичного матеріа</w:t>
      </w:r>
      <w:r>
        <w:rPr>
          <w:rFonts w:ascii="Times New Roman" w:eastAsia="Times New Roman" w:hAnsi="Times New Roman" w:cs="Times New Roman"/>
          <w:sz w:val="28"/>
          <w:szCs w:val="28"/>
          <w:lang w:eastAsia="ru-RU"/>
        </w:rPr>
        <w:t>лу, підібраного для кожно</w:t>
      </w:r>
      <w:r>
        <w:rPr>
          <w:rFonts w:ascii="Times New Roman" w:eastAsia="Times New Roman" w:hAnsi="Times New Roman" w:cs="Times New Roman"/>
          <w:sz w:val="28"/>
          <w:szCs w:val="28"/>
          <w:lang w:val="uk-UA" w:eastAsia="ru-RU"/>
        </w:rPr>
        <w:t>ї дитини</w:t>
      </w:r>
      <w:r w:rsidR="00A439A3" w:rsidRPr="00A439A3">
        <w:rPr>
          <w:rFonts w:ascii="Times New Roman" w:eastAsia="Times New Roman" w:hAnsi="Times New Roman" w:cs="Times New Roman"/>
          <w:sz w:val="28"/>
          <w:szCs w:val="28"/>
          <w:lang w:eastAsia="ru-RU"/>
        </w:rPr>
        <w:t xml:space="preserve"> індивідуально асистентом вчителя. Для</w:t>
      </w:r>
      <w:r>
        <w:rPr>
          <w:rFonts w:ascii="Times New Roman" w:eastAsia="Times New Roman" w:hAnsi="Times New Roman" w:cs="Times New Roman"/>
          <w:sz w:val="28"/>
          <w:szCs w:val="28"/>
          <w:lang w:eastAsia="ru-RU"/>
        </w:rPr>
        <w:t xml:space="preserve"> здійснення обліку занять з </w:t>
      </w:r>
      <w:r>
        <w:rPr>
          <w:rFonts w:ascii="Times New Roman" w:eastAsia="Times New Roman" w:hAnsi="Times New Roman" w:cs="Times New Roman"/>
          <w:sz w:val="28"/>
          <w:szCs w:val="28"/>
          <w:lang w:val="uk-UA" w:eastAsia="ru-RU"/>
        </w:rPr>
        <w:t>дітьми</w:t>
      </w:r>
      <w:r w:rsidR="00A439A3" w:rsidRPr="00A439A3">
        <w:rPr>
          <w:rFonts w:ascii="Times New Roman" w:eastAsia="Times New Roman" w:hAnsi="Times New Roman" w:cs="Times New Roman"/>
          <w:sz w:val="28"/>
          <w:szCs w:val="28"/>
          <w:lang w:eastAsia="ru-RU"/>
        </w:rPr>
        <w:t xml:space="preserve"> та виконання індивідуального навчального плану та програм асистентами вчителя ведеться окремий журнал спостережень. Система оцінювання навчальних досягнень учнів є </w:t>
      </w:r>
      <w:proofErr w:type="gramStart"/>
      <w:r w:rsidR="00A439A3" w:rsidRPr="00A439A3">
        <w:rPr>
          <w:rFonts w:ascii="Times New Roman" w:eastAsia="Times New Roman" w:hAnsi="Times New Roman" w:cs="Times New Roman"/>
          <w:sz w:val="28"/>
          <w:szCs w:val="28"/>
          <w:lang w:eastAsia="ru-RU"/>
        </w:rPr>
        <w:t>стимулюючою,  для</w:t>
      </w:r>
      <w:proofErr w:type="gramEnd"/>
      <w:r w:rsidR="00A439A3" w:rsidRPr="00A439A3">
        <w:rPr>
          <w:rFonts w:ascii="Times New Roman" w:eastAsia="Times New Roman" w:hAnsi="Times New Roman" w:cs="Times New Roman"/>
          <w:sz w:val="28"/>
          <w:szCs w:val="28"/>
          <w:lang w:eastAsia="ru-RU"/>
        </w:rPr>
        <w:t xml:space="preserve"> відображення навчальних досягнень дитини з особливими освітніми потребами, розвитку її ін</w:t>
      </w:r>
      <w:r>
        <w:rPr>
          <w:rFonts w:ascii="Times New Roman" w:eastAsia="Times New Roman" w:hAnsi="Times New Roman" w:cs="Times New Roman"/>
          <w:sz w:val="28"/>
          <w:szCs w:val="28"/>
          <w:lang w:eastAsia="ru-RU"/>
        </w:rPr>
        <w:t xml:space="preserve">тересів ведеться портфоліо </w:t>
      </w:r>
      <w:r>
        <w:rPr>
          <w:rFonts w:ascii="Times New Roman" w:eastAsia="Times New Roman" w:hAnsi="Times New Roman" w:cs="Times New Roman"/>
          <w:sz w:val="28"/>
          <w:szCs w:val="28"/>
          <w:lang w:val="uk-UA" w:eastAsia="ru-RU"/>
        </w:rPr>
        <w:t>здобувачів освіти</w:t>
      </w:r>
      <w:r w:rsidR="00A439A3" w:rsidRPr="00A439A3">
        <w:rPr>
          <w:rFonts w:ascii="Times New Roman" w:eastAsia="Times New Roman" w:hAnsi="Times New Roman" w:cs="Times New Roman"/>
          <w:sz w:val="28"/>
          <w:szCs w:val="28"/>
          <w:lang w:eastAsia="ru-RU"/>
        </w:rPr>
        <w:t xml:space="preserve">. </w:t>
      </w:r>
    </w:p>
    <w:p w:rsidR="00A439A3" w:rsidRPr="00A439A3" w:rsidRDefault="00A439A3" w:rsidP="00A439A3">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Заступник з навчально-виховної роботи Світлана </w:t>
      </w:r>
      <w:proofErr w:type="gramStart"/>
      <w:r w:rsidRPr="00A439A3">
        <w:rPr>
          <w:rFonts w:ascii="Times New Roman" w:eastAsia="Times New Roman" w:hAnsi="Times New Roman" w:cs="Times New Roman"/>
          <w:sz w:val="28"/>
          <w:szCs w:val="28"/>
          <w:lang w:eastAsia="ru-RU"/>
        </w:rPr>
        <w:t>С</w:t>
      </w:r>
      <w:r w:rsidR="00641911">
        <w:rPr>
          <w:rFonts w:ascii="Times New Roman" w:eastAsia="Times New Roman" w:hAnsi="Times New Roman" w:cs="Times New Roman"/>
          <w:sz w:val="28"/>
          <w:szCs w:val="28"/>
          <w:lang w:eastAsia="ru-RU"/>
        </w:rPr>
        <w:t xml:space="preserve">обецька </w:t>
      </w:r>
      <w:r w:rsidRPr="00A439A3">
        <w:rPr>
          <w:rFonts w:ascii="Times New Roman" w:eastAsia="Times New Roman" w:hAnsi="Times New Roman" w:cs="Times New Roman"/>
          <w:sz w:val="28"/>
          <w:szCs w:val="28"/>
          <w:lang w:eastAsia="ru-RU"/>
        </w:rPr>
        <w:t xml:space="preserve"> здійснювала</w:t>
      </w:r>
      <w:proofErr w:type="gramEnd"/>
      <w:r w:rsidRPr="00A439A3">
        <w:rPr>
          <w:rFonts w:ascii="Times New Roman" w:eastAsia="Times New Roman" w:hAnsi="Times New Roman" w:cs="Times New Roman"/>
          <w:sz w:val="28"/>
          <w:szCs w:val="28"/>
          <w:lang w:eastAsia="ru-RU"/>
        </w:rPr>
        <w:t xml:space="preserve"> контроль за організацією освітнього процесу в інклюзивних класах у </w:t>
      </w:r>
      <w:r w:rsidRPr="00A439A3">
        <w:rPr>
          <w:rFonts w:ascii="Times New Roman" w:eastAsia="Times New Roman" w:hAnsi="Times New Roman" w:cs="Times New Roman"/>
          <w:sz w:val="28"/>
          <w:szCs w:val="28"/>
          <w:lang w:eastAsia="ru-RU"/>
        </w:rPr>
        <w:lastRenderedPageBreak/>
        <w:t xml:space="preserve">відповідності до чинної нормативно-правової бази та методичний супровід педагогічних працівників щодо методики організації інклюзивного навчання. </w:t>
      </w:r>
    </w:p>
    <w:p w:rsidR="001C4FA2" w:rsidRDefault="0030240B"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rPr>
        <w:t xml:space="preserve">       </w:t>
      </w:r>
      <w:r w:rsidR="001C4FA2">
        <w:rPr>
          <w:rFonts w:ascii="Times New Roman" w:eastAsia="Times New Roman" w:hAnsi="Times New Roman" w:cs="Times New Roman"/>
          <w:sz w:val="28"/>
          <w:szCs w:val="28"/>
          <w:lang w:val="uk-UA" w:eastAsia="ru-RU"/>
        </w:rPr>
        <w:t xml:space="preserve">Слід зазначити, що організація освітнього процесу дітей забезпечувала не тільки певний освітній рівень дитини, відповідно до її здібностей, можливостей, а й допомагала розвивати соціальну компетентність дитини, шляхом залучення до участі у виховних заходах.    </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Упродовж кількох років одним із основних напрямків роботи педагогічного колективу ліцею є створення умов для виявлення та розвитку здібностей кожної дитини в умовах упровадження профільного навчання</w:t>
      </w:r>
      <w:r>
        <w:rPr>
          <w:rFonts w:ascii="Times New Roman" w:eastAsia="Times New Roman" w:hAnsi="Times New Roman" w:cs="Times New Roman"/>
          <w:b/>
          <w:bCs/>
          <w:sz w:val="28"/>
          <w:szCs w:val="28"/>
          <w:lang w:val="uk-UA" w:eastAsia="ru-RU"/>
        </w:rPr>
        <w:t xml:space="preserve">. </w:t>
      </w:r>
      <w:r>
        <w:rPr>
          <w:rFonts w:ascii="Times New Roman" w:eastAsia="Times New Roman" w:hAnsi="Times New Roman" w:cs="Times New Roman"/>
          <w:sz w:val="28"/>
          <w:szCs w:val="28"/>
          <w:lang w:val="uk-UA" w:eastAsia="ru-RU"/>
        </w:rPr>
        <w:t>Профілізація навчання передбачає розширення науко</w:t>
      </w:r>
      <w:r w:rsidR="00641911">
        <w:rPr>
          <w:rFonts w:ascii="Times New Roman" w:eastAsia="Times New Roman" w:hAnsi="Times New Roman" w:cs="Times New Roman"/>
          <w:sz w:val="28"/>
          <w:szCs w:val="28"/>
          <w:lang w:val="uk-UA" w:eastAsia="ru-RU"/>
        </w:rPr>
        <w:t>во-освітнього простору для здобувачів освіти</w:t>
      </w:r>
      <w:r>
        <w:rPr>
          <w:rFonts w:ascii="Times New Roman" w:eastAsia="Times New Roman" w:hAnsi="Times New Roman" w:cs="Times New Roman"/>
          <w:sz w:val="28"/>
          <w:szCs w:val="28"/>
          <w:lang w:val="uk-UA" w:eastAsia="ru-RU"/>
        </w:rPr>
        <w:t xml:space="preserve"> та педагогів; здійснює цілеспрямовану довузівську підг</w:t>
      </w:r>
      <w:r w:rsidR="0030240B">
        <w:rPr>
          <w:rFonts w:ascii="Times New Roman" w:eastAsia="Times New Roman" w:hAnsi="Times New Roman" w:cs="Times New Roman"/>
          <w:sz w:val="28"/>
          <w:szCs w:val="28"/>
          <w:lang w:val="uk-UA" w:eastAsia="ru-RU"/>
        </w:rPr>
        <w:t>отовку, підсилює мотивацію здобувачів освіти</w:t>
      </w:r>
      <w:r>
        <w:rPr>
          <w:rFonts w:ascii="Times New Roman" w:eastAsia="Times New Roman" w:hAnsi="Times New Roman" w:cs="Times New Roman"/>
          <w:sz w:val="28"/>
          <w:szCs w:val="28"/>
          <w:lang w:val="uk-UA" w:eastAsia="ru-RU"/>
        </w:rPr>
        <w:t xml:space="preserve"> і підвищує інтерес до вивчення предметів. </w:t>
      </w:r>
    </w:p>
    <w:p w:rsidR="00641911" w:rsidRPr="007D2751" w:rsidRDefault="003534EF" w:rsidP="00641911">
      <w:pPr>
        <w:spacing w:after="0" w:line="240" w:lineRule="auto"/>
        <w:jc w:val="both"/>
        <w:rPr>
          <w:rFonts w:ascii="Times New Roman" w:eastAsia="Times New Roman" w:hAnsi="Times New Roman"/>
          <w:noProof/>
          <w:sz w:val="28"/>
          <w:szCs w:val="28"/>
          <w:lang w:val="uk-UA" w:eastAsia="ru-RU"/>
        </w:rPr>
      </w:pPr>
      <w:r>
        <w:rPr>
          <w:rFonts w:ascii="Times New Roman" w:eastAsia="Times New Roman" w:hAnsi="Times New Roman" w:cs="Times New Roman"/>
          <w:sz w:val="28"/>
          <w:szCs w:val="28"/>
          <w:lang w:val="uk-UA" w:eastAsia="ru-RU"/>
        </w:rPr>
        <w:t xml:space="preserve">    </w:t>
      </w:r>
      <w:r w:rsidR="0030240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У 2024-2025</w:t>
      </w:r>
      <w:r w:rsidR="001C4FA2">
        <w:rPr>
          <w:rFonts w:ascii="Times New Roman" w:eastAsia="Times New Roman" w:hAnsi="Times New Roman" w:cs="Times New Roman"/>
          <w:sz w:val="28"/>
          <w:szCs w:val="28"/>
          <w:lang w:val="uk-UA" w:eastAsia="ru-RU"/>
        </w:rPr>
        <w:t xml:space="preserve"> навчальн</w:t>
      </w:r>
      <w:r>
        <w:rPr>
          <w:rFonts w:ascii="Times New Roman" w:eastAsia="Times New Roman" w:hAnsi="Times New Roman" w:cs="Times New Roman"/>
          <w:sz w:val="28"/>
          <w:szCs w:val="28"/>
          <w:lang w:val="uk-UA" w:eastAsia="ru-RU"/>
        </w:rPr>
        <w:t>ому році в ліцеї функціонували 4</w:t>
      </w:r>
      <w:r w:rsidR="001C4FA2">
        <w:rPr>
          <w:rFonts w:ascii="Times New Roman" w:eastAsia="Times New Roman" w:hAnsi="Times New Roman" w:cs="Times New Roman"/>
          <w:sz w:val="28"/>
          <w:szCs w:val="28"/>
          <w:lang w:val="uk-UA" w:eastAsia="ru-RU"/>
        </w:rPr>
        <w:t xml:space="preserve"> профільних класи:  10-А – історико-правовий профіль (31 учень), 10-Б – у</w:t>
      </w:r>
      <w:r>
        <w:rPr>
          <w:rFonts w:ascii="Times New Roman" w:eastAsia="Times New Roman" w:hAnsi="Times New Roman" w:cs="Times New Roman"/>
          <w:sz w:val="28"/>
          <w:szCs w:val="28"/>
          <w:lang w:val="uk-UA" w:eastAsia="ru-RU"/>
        </w:rPr>
        <w:t>країнської філології профіль (14 учнів</w:t>
      </w:r>
      <w:r w:rsidR="001C4FA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11-А історико-правовий профіль (22 учні),11-Б</w:t>
      </w:r>
      <w:r w:rsidR="001C4FA2">
        <w:rPr>
          <w:rFonts w:ascii="Times New Roman" w:eastAsia="Times New Roman" w:hAnsi="Times New Roman" w:cs="Times New Roman"/>
          <w:sz w:val="28"/>
          <w:szCs w:val="28"/>
          <w:lang w:val="uk-UA" w:eastAsia="ru-RU"/>
        </w:rPr>
        <w:t xml:space="preserve"> у</w:t>
      </w:r>
      <w:r>
        <w:rPr>
          <w:rFonts w:ascii="Times New Roman" w:eastAsia="Times New Roman" w:hAnsi="Times New Roman" w:cs="Times New Roman"/>
          <w:sz w:val="28"/>
          <w:szCs w:val="28"/>
          <w:lang w:val="uk-UA" w:eastAsia="ru-RU"/>
        </w:rPr>
        <w:t xml:space="preserve">країнської філології профіль (14 учнів). </w:t>
      </w:r>
      <w:r w:rsidR="00641911">
        <w:rPr>
          <w:rFonts w:ascii="Times New Roman" w:eastAsia="Times New Roman" w:hAnsi="Times New Roman" w:cs="Times New Roman"/>
          <w:sz w:val="28"/>
          <w:szCs w:val="28"/>
          <w:lang w:val="uk-UA" w:eastAsia="ru-RU"/>
        </w:rPr>
        <w:t>Слід вказати на високу результативність роботи вчителів профільних предметів, учителів вищої кваліфікаційної категорії, старших вчителів – учителя украї</w:t>
      </w:r>
      <w:r w:rsidR="007D2751">
        <w:rPr>
          <w:rFonts w:ascii="Times New Roman" w:eastAsia="Times New Roman" w:hAnsi="Times New Roman" w:cs="Times New Roman"/>
          <w:sz w:val="28"/>
          <w:szCs w:val="28"/>
          <w:lang w:val="uk-UA" w:eastAsia="ru-RU"/>
        </w:rPr>
        <w:t>нської мови та літ</w:t>
      </w:r>
      <w:r w:rsidR="00641911">
        <w:rPr>
          <w:rFonts w:ascii="Times New Roman" w:eastAsia="Times New Roman" w:hAnsi="Times New Roman" w:cs="Times New Roman"/>
          <w:sz w:val="28"/>
          <w:szCs w:val="28"/>
          <w:lang w:val="uk-UA" w:eastAsia="ru-RU"/>
        </w:rPr>
        <w:t>ератури Тетяни Балюченко, вчителя історі</w:t>
      </w:r>
      <w:r w:rsidR="007D2751">
        <w:rPr>
          <w:rFonts w:ascii="Times New Roman" w:eastAsia="Times New Roman" w:hAnsi="Times New Roman" w:cs="Times New Roman"/>
          <w:sz w:val="28"/>
          <w:szCs w:val="28"/>
          <w:lang w:val="uk-UA" w:eastAsia="ru-RU"/>
        </w:rPr>
        <w:t xml:space="preserve">ї, правознавства Євгенія Матяша, наказ по закладу </w:t>
      </w:r>
      <w:r w:rsidR="00641911">
        <w:rPr>
          <w:rFonts w:ascii="Times New Roman" w:eastAsia="Times New Roman" w:hAnsi="Times New Roman"/>
          <w:color w:val="000000"/>
          <w:sz w:val="28"/>
          <w:szCs w:val="28"/>
          <w:lang w:val="uk-UA" w:eastAsia="ru-RU"/>
        </w:rPr>
        <w:t>«</w:t>
      </w:r>
      <w:r w:rsidR="00641911" w:rsidRPr="00641911">
        <w:rPr>
          <w:rFonts w:ascii="Times New Roman" w:eastAsia="Times New Roman" w:hAnsi="Times New Roman"/>
          <w:color w:val="000000"/>
          <w:sz w:val="28"/>
          <w:szCs w:val="28"/>
          <w:lang w:val="uk-UA" w:eastAsia="ru-RU"/>
        </w:rPr>
        <w:t>Про підсумки впровадження</w:t>
      </w:r>
      <w:r w:rsidR="00641911">
        <w:rPr>
          <w:rFonts w:ascii="Times New Roman" w:eastAsia="Times New Roman" w:hAnsi="Times New Roman"/>
          <w:color w:val="000000"/>
          <w:sz w:val="28"/>
          <w:szCs w:val="28"/>
          <w:lang w:val="uk-UA" w:eastAsia="ru-RU"/>
        </w:rPr>
        <w:t xml:space="preserve"> </w:t>
      </w:r>
      <w:r w:rsidR="00641911" w:rsidRPr="00641911">
        <w:rPr>
          <w:rFonts w:ascii="Times New Roman" w:eastAsia="Times New Roman" w:hAnsi="Times New Roman"/>
          <w:color w:val="000000"/>
          <w:sz w:val="28"/>
          <w:szCs w:val="28"/>
          <w:lang w:val="uk-UA" w:eastAsia="ru-RU"/>
        </w:rPr>
        <w:t>профільної освіти у 2024-2025 навчальному році</w:t>
      </w:r>
      <w:r w:rsidR="00641911">
        <w:rPr>
          <w:rFonts w:ascii="Times New Roman" w:eastAsia="Times New Roman" w:hAnsi="Times New Roman"/>
          <w:color w:val="000000"/>
          <w:sz w:val="28"/>
          <w:szCs w:val="28"/>
          <w:lang w:val="uk-UA" w:eastAsia="ru-RU"/>
        </w:rPr>
        <w:t xml:space="preserve">», наказ </w:t>
      </w:r>
      <w:r w:rsidR="00641911" w:rsidRPr="00641911">
        <w:rPr>
          <w:rFonts w:ascii="Times New Roman" w:eastAsia="Times New Roman" w:hAnsi="Times New Roman"/>
          <w:noProof/>
          <w:sz w:val="28"/>
          <w:szCs w:val="28"/>
          <w:lang w:val="uk-UA" w:eastAsia="ru-RU"/>
        </w:rPr>
        <w:t>№108-од</w:t>
      </w:r>
      <w:r w:rsidR="00641911">
        <w:rPr>
          <w:rFonts w:ascii="Times New Roman" w:eastAsia="Times New Roman" w:hAnsi="Times New Roman"/>
          <w:noProof/>
          <w:sz w:val="28"/>
          <w:szCs w:val="28"/>
          <w:lang w:val="uk-UA" w:eastAsia="ru-RU"/>
        </w:rPr>
        <w:t xml:space="preserve"> від </w:t>
      </w:r>
      <w:r w:rsidR="00641911" w:rsidRPr="00641911">
        <w:rPr>
          <w:rFonts w:ascii="Times New Roman" w:eastAsia="Times New Roman" w:hAnsi="Times New Roman"/>
          <w:noProof/>
          <w:sz w:val="28"/>
          <w:szCs w:val="28"/>
          <w:lang w:val="uk-UA" w:eastAsia="ru-RU"/>
        </w:rPr>
        <w:t xml:space="preserve">28.05.2025 </w:t>
      </w:r>
      <w:r w:rsidR="00641911">
        <w:rPr>
          <w:rFonts w:ascii="Times New Roman" w:eastAsia="Times New Roman" w:hAnsi="Times New Roman"/>
          <w:noProof/>
          <w:sz w:val="28"/>
          <w:szCs w:val="28"/>
          <w:lang w:val="uk-UA" w:eastAsia="ru-RU"/>
        </w:rPr>
        <w:t>року.</w:t>
      </w:r>
      <w:r w:rsidR="00641911" w:rsidRPr="00641911">
        <w:rPr>
          <w:rFonts w:ascii="Times New Roman" w:eastAsia="Times New Roman" w:hAnsi="Times New Roman"/>
          <w:noProof/>
          <w:sz w:val="28"/>
          <w:szCs w:val="28"/>
          <w:lang w:val="uk-UA" w:eastAsia="ru-RU"/>
        </w:rPr>
        <w:t xml:space="preserve">                              </w:t>
      </w:r>
    </w:p>
    <w:p w:rsidR="001C4FA2" w:rsidRDefault="007D2751" w:rsidP="001C4FA2">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1C4FA2">
        <w:rPr>
          <w:rFonts w:ascii="Times New Roman" w:eastAsia="Times New Roman" w:hAnsi="Times New Roman" w:cs="Times New Roman"/>
          <w:sz w:val="28"/>
          <w:szCs w:val="28"/>
          <w:lang w:val="uk-UA" w:eastAsia="ru-RU"/>
        </w:rPr>
        <w:t xml:space="preserve">В умовах профілізації навчання співпраця з вищими навчальними закладами  велася за такими </w:t>
      </w:r>
      <w:r w:rsidR="001C4FA2">
        <w:rPr>
          <w:rFonts w:ascii="Times New Roman" w:eastAsia="Times New Roman" w:hAnsi="Times New Roman" w:cs="Times New Roman"/>
          <w:sz w:val="28"/>
          <w:szCs w:val="28"/>
          <w:lang w:eastAsia="ru-RU"/>
        </w:rPr>
        <w:t xml:space="preserve">напрямками: профорієнтаційна робота (Дні відкритих дверей, </w:t>
      </w:r>
      <w:r w:rsidR="001C4FA2">
        <w:rPr>
          <w:rFonts w:ascii="Times New Roman" w:eastAsia="Times New Roman" w:hAnsi="Times New Roman" w:cs="Times New Roman"/>
          <w:sz w:val="28"/>
          <w:szCs w:val="28"/>
          <w:lang w:val="uk-UA" w:eastAsia="ru-RU"/>
        </w:rPr>
        <w:t xml:space="preserve">заочні </w:t>
      </w:r>
      <w:r w:rsidR="001C4FA2">
        <w:rPr>
          <w:rFonts w:ascii="Times New Roman" w:eastAsia="Times New Roman" w:hAnsi="Times New Roman" w:cs="Times New Roman"/>
          <w:sz w:val="28"/>
          <w:szCs w:val="28"/>
          <w:lang w:eastAsia="ru-RU"/>
        </w:rPr>
        <w:t>екскурсії у ВНЗ)</w:t>
      </w:r>
      <w:r w:rsidR="001C4FA2">
        <w:rPr>
          <w:rFonts w:ascii="Times New Roman" w:eastAsia="Times New Roman" w:hAnsi="Times New Roman" w:cs="Times New Roman"/>
          <w:sz w:val="28"/>
          <w:szCs w:val="28"/>
          <w:lang w:val="uk-UA" w:eastAsia="ru-RU"/>
        </w:rPr>
        <w:t>. Але хотілося б відзначити, що співпраця з ВНЗ проводилася не досить активно, не використовувалися всі можлив</w:t>
      </w:r>
      <w:r w:rsidR="003534EF">
        <w:rPr>
          <w:rFonts w:ascii="Times New Roman" w:eastAsia="Times New Roman" w:hAnsi="Times New Roman" w:cs="Times New Roman"/>
          <w:sz w:val="28"/>
          <w:szCs w:val="28"/>
          <w:lang w:val="uk-UA" w:eastAsia="ru-RU"/>
        </w:rPr>
        <w:t>ості та ресурси ВНЗ. Тому у 2025-2026</w:t>
      </w:r>
      <w:r w:rsidR="001C4FA2">
        <w:rPr>
          <w:rFonts w:ascii="Times New Roman" w:eastAsia="Times New Roman" w:hAnsi="Times New Roman" w:cs="Times New Roman"/>
          <w:sz w:val="28"/>
          <w:szCs w:val="28"/>
          <w:lang w:val="uk-UA" w:eastAsia="ru-RU"/>
        </w:rPr>
        <w:t xml:space="preserve"> навчальному році педагогічним спільнотам вчителів закладу необхідно спланувати та розпочати активну роботу з ВНЗ із питань науково-дослідницької роботи учнів, профільного навчання, профорієнтаційної роботи.</w:t>
      </w:r>
    </w:p>
    <w:p w:rsidR="001C4FA2" w:rsidRDefault="001C4FA2" w:rsidP="001C4FA2">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b/>
          <w:bCs/>
          <w:sz w:val="28"/>
          <w:szCs w:val="28"/>
          <w:u w:val="single"/>
          <w:lang w:eastAsia="ru-RU"/>
        </w:rPr>
        <w:t>Облік продовження навчання та працевлаштування випускників</w:t>
      </w:r>
    </w:p>
    <w:p w:rsidR="001C4FA2" w:rsidRDefault="001C4FA2" w:rsidP="001C4FA2">
      <w:pPr>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У 20</w:t>
      </w:r>
      <w:r w:rsidR="00641911">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eastAsia="ru-RU"/>
        </w:rPr>
        <w:t xml:space="preserve"> році </w:t>
      </w:r>
      <w:r>
        <w:rPr>
          <w:rFonts w:ascii="Times New Roman" w:eastAsia="Times New Roman" w:hAnsi="Times New Roman" w:cs="Times New Roman"/>
          <w:sz w:val="28"/>
          <w:szCs w:val="28"/>
          <w:lang w:val="uk-UA" w:eastAsia="ru-RU"/>
        </w:rPr>
        <w:t xml:space="preserve">з ліцею </w:t>
      </w:r>
      <w:r>
        <w:rPr>
          <w:rFonts w:ascii="Times New Roman" w:eastAsia="Times New Roman" w:hAnsi="Times New Roman" w:cs="Times New Roman"/>
          <w:sz w:val="28"/>
          <w:szCs w:val="28"/>
          <w:lang w:eastAsia="ru-RU"/>
        </w:rPr>
        <w:t xml:space="preserve">було випущено </w:t>
      </w:r>
      <w:r w:rsidR="00641911">
        <w:rPr>
          <w:rFonts w:ascii="Times New Roman" w:eastAsia="Times New Roman" w:hAnsi="Times New Roman" w:cs="Times New Roman"/>
          <w:sz w:val="28"/>
          <w:szCs w:val="28"/>
          <w:lang w:val="uk-UA" w:eastAsia="ru-RU"/>
        </w:rPr>
        <w:t>36</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одинадцятикласник</w:t>
      </w:r>
      <w:r w:rsidR="00641911">
        <w:rPr>
          <w:rFonts w:ascii="Times New Roman" w:eastAsia="Times New Roman" w:hAnsi="Times New Roman" w:cs="Times New Roman"/>
          <w:sz w:val="28"/>
          <w:szCs w:val="28"/>
          <w:lang w:val="uk-UA" w:eastAsia="ru-RU"/>
        </w:rPr>
        <w:t>ів, переведено 40 здобувачів освіти</w:t>
      </w:r>
      <w:r>
        <w:rPr>
          <w:rFonts w:ascii="Times New Roman" w:eastAsia="Times New Roman" w:hAnsi="Times New Roman" w:cs="Times New Roman"/>
          <w:sz w:val="28"/>
          <w:szCs w:val="28"/>
          <w:lang w:val="uk-UA" w:eastAsia="ru-RU"/>
        </w:rPr>
        <w:t xml:space="preserve"> до 10-го класу. </w:t>
      </w:r>
    </w:p>
    <w:p w:rsidR="001C4FA2" w:rsidRDefault="001C4FA2" w:rsidP="001C4FA2">
      <w:pPr>
        <w:tabs>
          <w:tab w:val="left" w:pos="317"/>
        </w:tabs>
        <w:autoSpaceDE w:val="0"/>
        <w:autoSpaceDN w:val="0"/>
        <w:adjustRightInd w:val="0"/>
        <w:spacing w:after="12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Динаміка випуску учнів </w:t>
      </w:r>
      <w:r>
        <w:rPr>
          <w:rFonts w:ascii="Times New Roman" w:eastAsia="Times New Roman" w:hAnsi="Times New Roman" w:cs="Times New Roman"/>
          <w:sz w:val="28"/>
          <w:szCs w:val="28"/>
          <w:lang w:val="uk-UA" w:eastAsia="ru-RU"/>
        </w:rPr>
        <w:t>ліцею</w:t>
      </w:r>
      <w:r>
        <w:rPr>
          <w:rFonts w:ascii="Times New Roman" w:eastAsia="Times New Roman" w:hAnsi="Times New Roman" w:cs="Times New Roman"/>
          <w:sz w:val="28"/>
          <w:szCs w:val="28"/>
          <w:lang w:eastAsia="ru-RU"/>
        </w:rPr>
        <w:t xml:space="preserve"> за п’ять останніх років має наступний вигляд:</w:t>
      </w: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9"/>
        <w:gridCol w:w="1239"/>
        <w:gridCol w:w="1170"/>
        <w:gridCol w:w="1134"/>
        <w:gridCol w:w="1134"/>
        <w:gridCol w:w="1134"/>
        <w:gridCol w:w="1134"/>
      </w:tblGrid>
      <w:tr w:rsidR="003534EF" w:rsidTr="003534EF">
        <w:trPr>
          <w:trHeight w:val="87"/>
        </w:trPr>
        <w:tc>
          <w:tcPr>
            <w:tcW w:w="300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534EF">
              <w:rPr>
                <w:rFonts w:ascii="Times New Roman" w:eastAsia="Times New Roman" w:hAnsi="Times New Roman" w:cs="Times New Roman"/>
                <w:bCs/>
                <w:color w:val="000000"/>
                <w:sz w:val="24"/>
                <w:szCs w:val="24"/>
                <w:lang w:eastAsia="ru-RU"/>
              </w:rPr>
              <w:t xml:space="preserve">Категорія випускників </w:t>
            </w:r>
          </w:p>
        </w:tc>
        <w:tc>
          <w:tcPr>
            <w:tcW w:w="123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2020рік</w:t>
            </w:r>
          </w:p>
        </w:tc>
        <w:tc>
          <w:tcPr>
            <w:tcW w:w="1170"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2021рік</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2022рік</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2023рік</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2024рік</w:t>
            </w:r>
          </w:p>
        </w:tc>
        <w:tc>
          <w:tcPr>
            <w:tcW w:w="1134" w:type="dxa"/>
            <w:tcBorders>
              <w:top w:val="single" w:sz="4" w:space="0" w:color="auto"/>
              <w:left w:val="single" w:sz="4" w:space="0" w:color="auto"/>
              <w:bottom w:val="single" w:sz="4" w:space="0" w:color="auto"/>
              <w:right w:val="single" w:sz="4" w:space="0" w:color="auto"/>
            </w:tcBorders>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2025</w:t>
            </w:r>
            <w:r w:rsidRPr="003534EF">
              <w:rPr>
                <w:rFonts w:ascii="Times New Roman" w:eastAsia="Times New Roman" w:hAnsi="Times New Roman" w:cs="Times New Roman"/>
                <w:color w:val="000000"/>
                <w:sz w:val="24"/>
                <w:szCs w:val="24"/>
                <w:lang w:val="uk-UA" w:eastAsia="ru-RU"/>
              </w:rPr>
              <w:t>рік</w:t>
            </w:r>
          </w:p>
        </w:tc>
      </w:tr>
      <w:tr w:rsidR="003534EF" w:rsidTr="003534EF">
        <w:trPr>
          <w:trHeight w:val="88"/>
        </w:trPr>
        <w:tc>
          <w:tcPr>
            <w:tcW w:w="300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534EF">
              <w:rPr>
                <w:rFonts w:ascii="Times New Roman" w:eastAsia="Times New Roman" w:hAnsi="Times New Roman" w:cs="Times New Roman"/>
                <w:bCs/>
                <w:color w:val="000000"/>
                <w:sz w:val="24"/>
                <w:szCs w:val="24"/>
                <w:lang w:eastAsia="ru-RU"/>
              </w:rPr>
              <w:t xml:space="preserve">Учні 9-х класів </w:t>
            </w:r>
          </w:p>
        </w:tc>
        <w:tc>
          <w:tcPr>
            <w:tcW w:w="123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57</w:t>
            </w:r>
          </w:p>
        </w:tc>
        <w:tc>
          <w:tcPr>
            <w:tcW w:w="1170"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69</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71</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54</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48</w:t>
            </w:r>
          </w:p>
        </w:tc>
        <w:tc>
          <w:tcPr>
            <w:tcW w:w="1134" w:type="dxa"/>
            <w:tcBorders>
              <w:top w:val="single" w:sz="4" w:space="0" w:color="auto"/>
              <w:left w:val="single" w:sz="4" w:space="0" w:color="auto"/>
              <w:bottom w:val="single" w:sz="4" w:space="0" w:color="auto"/>
              <w:right w:val="single" w:sz="4" w:space="0" w:color="auto"/>
            </w:tcBorders>
          </w:tcPr>
          <w:p w:rsidR="003534EF" w:rsidRPr="003534EF" w:rsidRDefault="0061124E">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40</w:t>
            </w:r>
          </w:p>
        </w:tc>
      </w:tr>
      <w:tr w:rsidR="003534EF" w:rsidTr="003534EF">
        <w:trPr>
          <w:trHeight w:val="88"/>
        </w:trPr>
        <w:tc>
          <w:tcPr>
            <w:tcW w:w="300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534EF">
              <w:rPr>
                <w:rFonts w:ascii="Times New Roman" w:eastAsia="Times New Roman" w:hAnsi="Times New Roman" w:cs="Times New Roman"/>
                <w:bCs/>
                <w:color w:val="000000"/>
                <w:sz w:val="24"/>
                <w:szCs w:val="24"/>
                <w:lang w:eastAsia="ru-RU"/>
              </w:rPr>
              <w:t xml:space="preserve">Учні 11-х класів </w:t>
            </w:r>
          </w:p>
        </w:tc>
        <w:tc>
          <w:tcPr>
            <w:tcW w:w="123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27</w:t>
            </w:r>
          </w:p>
        </w:tc>
        <w:tc>
          <w:tcPr>
            <w:tcW w:w="1170"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27</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19</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12</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17</w:t>
            </w:r>
          </w:p>
        </w:tc>
        <w:tc>
          <w:tcPr>
            <w:tcW w:w="1134" w:type="dxa"/>
            <w:tcBorders>
              <w:top w:val="single" w:sz="4" w:space="0" w:color="auto"/>
              <w:left w:val="single" w:sz="4" w:space="0" w:color="auto"/>
              <w:bottom w:val="single" w:sz="4" w:space="0" w:color="auto"/>
              <w:right w:val="single" w:sz="4" w:space="0" w:color="auto"/>
            </w:tcBorders>
          </w:tcPr>
          <w:p w:rsidR="003534EF" w:rsidRPr="003534EF" w:rsidRDefault="00F92A52">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36</w:t>
            </w:r>
          </w:p>
        </w:tc>
      </w:tr>
      <w:tr w:rsidR="003534EF" w:rsidTr="003534EF">
        <w:trPr>
          <w:trHeight w:val="87"/>
        </w:trPr>
        <w:tc>
          <w:tcPr>
            <w:tcW w:w="300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534EF">
              <w:rPr>
                <w:rFonts w:ascii="Times New Roman" w:eastAsia="Times New Roman" w:hAnsi="Times New Roman" w:cs="Times New Roman"/>
                <w:bCs/>
                <w:color w:val="000000"/>
                <w:sz w:val="24"/>
                <w:szCs w:val="24"/>
                <w:lang w:eastAsia="ru-RU"/>
              </w:rPr>
              <w:t xml:space="preserve">Усього </w:t>
            </w:r>
          </w:p>
        </w:tc>
        <w:tc>
          <w:tcPr>
            <w:tcW w:w="1239"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84</w:t>
            </w:r>
          </w:p>
        </w:tc>
        <w:tc>
          <w:tcPr>
            <w:tcW w:w="1170"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96</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90</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66</w:t>
            </w:r>
          </w:p>
        </w:tc>
        <w:tc>
          <w:tcPr>
            <w:tcW w:w="1134" w:type="dxa"/>
            <w:tcBorders>
              <w:top w:val="single" w:sz="4" w:space="0" w:color="auto"/>
              <w:left w:val="single" w:sz="4" w:space="0" w:color="auto"/>
              <w:bottom w:val="single" w:sz="4" w:space="0" w:color="auto"/>
              <w:right w:val="single" w:sz="4" w:space="0" w:color="auto"/>
            </w:tcBorders>
            <w:hideMark/>
          </w:tcPr>
          <w:p w:rsidR="003534EF" w:rsidRPr="003534EF" w:rsidRDefault="003534E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65</w:t>
            </w:r>
          </w:p>
        </w:tc>
        <w:tc>
          <w:tcPr>
            <w:tcW w:w="1134" w:type="dxa"/>
            <w:tcBorders>
              <w:top w:val="single" w:sz="4" w:space="0" w:color="auto"/>
              <w:left w:val="single" w:sz="4" w:space="0" w:color="auto"/>
              <w:bottom w:val="single" w:sz="4" w:space="0" w:color="auto"/>
              <w:right w:val="single" w:sz="4" w:space="0" w:color="auto"/>
            </w:tcBorders>
          </w:tcPr>
          <w:p w:rsidR="003534EF" w:rsidRPr="003534EF" w:rsidRDefault="0061124E">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76</w:t>
            </w:r>
          </w:p>
        </w:tc>
      </w:tr>
    </w:tbl>
    <w:p w:rsidR="001C4FA2" w:rsidRDefault="001C4FA2" w:rsidP="001C4FA2">
      <w:pPr>
        <w:autoSpaceDE w:val="0"/>
        <w:autoSpaceDN w:val="0"/>
        <w:adjustRightInd w:val="0"/>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Статистичний аналіз даних показав, що станом на </w:t>
      </w:r>
      <w:r w:rsidR="00F92A52">
        <w:rPr>
          <w:rFonts w:ascii="Times New Roman" w:eastAsia="Times New Roman" w:hAnsi="Times New Roman" w:cs="Times New Roman"/>
          <w:sz w:val="28"/>
          <w:szCs w:val="28"/>
          <w:lang w:val="uk-UA" w:eastAsia="ru-RU"/>
        </w:rPr>
        <w:t>30</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08</w:t>
      </w:r>
      <w:r>
        <w:rPr>
          <w:rFonts w:ascii="Times New Roman" w:eastAsia="Times New Roman" w:hAnsi="Times New Roman" w:cs="Times New Roman"/>
          <w:sz w:val="28"/>
          <w:szCs w:val="28"/>
          <w:lang w:eastAsia="ru-RU"/>
        </w:rPr>
        <w:t>.20</w:t>
      </w:r>
      <w:r w:rsidR="00F92A52">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val="uk-UA" w:eastAsia="ru-RU"/>
        </w:rPr>
        <w:t>р.</w:t>
      </w:r>
      <w:r>
        <w:rPr>
          <w:rFonts w:ascii="Times New Roman" w:eastAsia="Times New Roman" w:hAnsi="Times New Roman" w:cs="Times New Roman"/>
          <w:sz w:val="28"/>
          <w:szCs w:val="28"/>
          <w:lang w:eastAsia="ru-RU"/>
        </w:rPr>
        <w:t xml:space="preserve"> </w:t>
      </w:r>
      <w:proofErr w:type="gramStart"/>
      <w:r w:rsidR="0061124E">
        <w:rPr>
          <w:rFonts w:ascii="Times New Roman" w:eastAsia="Times New Roman" w:hAnsi="Times New Roman" w:cs="Times New Roman"/>
          <w:sz w:val="28"/>
          <w:szCs w:val="28"/>
          <w:lang w:val="uk-UA" w:eastAsia="ru-RU"/>
        </w:rPr>
        <w:t>40</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випускни</w:t>
      </w:r>
      <w:r>
        <w:rPr>
          <w:rFonts w:ascii="Times New Roman" w:eastAsia="Times New Roman" w:hAnsi="Times New Roman" w:cs="Times New Roman"/>
          <w:sz w:val="28"/>
          <w:szCs w:val="28"/>
          <w:lang w:val="uk-UA" w:eastAsia="ru-RU"/>
        </w:rPr>
        <w:t>ків</w:t>
      </w:r>
      <w:proofErr w:type="gramEnd"/>
      <w:r>
        <w:rPr>
          <w:rFonts w:ascii="Times New Roman" w:eastAsia="Times New Roman" w:hAnsi="Times New Roman" w:cs="Times New Roman"/>
          <w:sz w:val="28"/>
          <w:szCs w:val="28"/>
          <w:lang w:eastAsia="ru-RU"/>
        </w:rPr>
        <w:t xml:space="preserve"> 9-х класів (</w:t>
      </w:r>
      <w:r>
        <w:rPr>
          <w:rFonts w:ascii="Times New Roman" w:eastAsia="Times New Roman" w:hAnsi="Times New Roman" w:cs="Times New Roman"/>
          <w:sz w:val="28"/>
          <w:szCs w:val="28"/>
          <w:lang w:val="uk-UA" w:eastAsia="ru-RU"/>
        </w:rPr>
        <w:t>100</w:t>
      </w:r>
      <w:r>
        <w:rPr>
          <w:rFonts w:ascii="Times New Roman" w:eastAsia="Times New Roman" w:hAnsi="Times New Roman" w:cs="Times New Roman"/>
          <w:sz w:val="28"/>
          <w:szCs w:val="28"/>
          <w:lang w:eastAsia="ru-RU"/>
        </w:rPr>
        <w:t>%) продовжують навчання</w:t>
      </w:r>
      <w:r>
        <w:rPr>
          <w:rFonts w:ascii="Times New Roman" w:eastAsia="Times New Roman" w:hAnsi="Times New Roman" w:cs="Times New Roman"/>
          <w:sz w:val="28"/>
          <w:szCs w:val="28"/>
          <w:lang w:val="uk-UA" w:eastAsia="ru-RU"/>
        </w:rPr>
        <w:t xml:space="preserve">. </w:t>
      </w:r>
    </w:p>
    <w:p w:rsidR="001C4FA2" w:rsidRDefault="001C4FA2" w:rsidP="001C4FA2">
      <w:pPr>
        <w:autoSpaceDE w:val="0"/>
        <w:autoSpaceDN w:val="0"/>
        <w:adjustRightInd w:val="0"/>
        <w:spacing w:before="120" w:after="12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Порівняльна таблиця продовження навчання випускниками 9-х класів: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9"/>
        <w:gridCol w:w="1097"/>
        <w:gridCol w:w="1134"/>
        <w:gridCol w:w="992"/>
        <w:gridCol w:w="1134"/>
        <w:gridCol w:w="1134"/>
        <w:gridCol w:w="1134"/>
      </w:tblGrid>
      <w:tr w:rsidR="00F92A52" w:rsidTr="00F92A52">
        <w:trPr>
          <w:trHeight w:val="64"/>
        </w:trPr>
        <w:tc>
          <w:tcPr>
            <w:tcW w:w="3009" w:type="dxa"/>
            <w:tcBorders>
              <w:top w:val="single" w:sz="4" w:space="0" w:color="auto"/>
              <w:left w:val="single" w:sz="4" w:space="0" w:color="auto"/>
              <w:bottom w:val="single" w:sz="4" w:space="0" w:color="auto"/>
              <w:right w:val="single" w:sz="4" w:space="0" w:color="auto"/>
            </w:tcBorders>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p>
        </w:tc>
        <w:tc>
          <w:tcPr>
            <w:tcW w:w="1097"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2020</w:t>
            </w:r>
          </w:p>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рік</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2021</w:t>
            </w:r>
          </w:p>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рік</w:t>
            </w:r>
          </w:p>
        </w:tc>
        <w:tc>
          <w:tcPr>
            <w:tcW w:w="992"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2022рік</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2023рік</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2024рік</w:t>
            </w:r>
          </w:p>
        </w:tc>
        <w:tc>
          <w:tcPr>
            <w:tcW w:w="1134" w:type="dxa"/>
            <w:tcBorders>
              <w:top w:val="single" w:sz="4" w:space="0" w:color="auto"/>
              <w:left w:val="single" w:sz="4" w:space="0" w:color="auto"/>
              <w:bottom w:val="single" w:sz="4" w:space="0" w:color="auto"/>
              <w:right w:val="single" w:sz="4" w:space="0" w:color="auto"/>
            </w:tcBorders>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2025рік</w:t>
            </w:r>
          </w:p>
        </w:tc>
      </w:tr>
      <w:tr w:rsidR="00F92A52" w:rsidTr="00F92A52">
        <w:trPr>
          <w:trHeight w:val="203"/>
        </w:trPr>
        <w:tc>
          <w:tcPr>
            <w:tcW w:w="3009"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Кількість випускників, які навчаються, з них: </w:t>
            </w:r>
          </w:p>
        </w:tc>
        <w:tc>
          <w:tcPr>
            <w:tcW w:w="1097"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57(100%)</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69(100%)</w:t>
            </w:r>
          </w:p>
        </w:tc>
        <w:tc>
          <w:tcPr>
            <w:tcW w:w="992"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71(100%)</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54(100%)</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48(100%)</w:t>
            </w:r>
          </w:p>
        </w:tc>
        <w:tc>
          <w:tcPr>
            <w:tcW w:w="1134" w:type="dxa"/>
            <w:tcBorders>
              <w:top w:val="single" w:sz="4" w:space="0" w:color="auto"/>
              <w:left w:val="single" w:sz="4" w:space="0" w:color="auto"/>
              <w:bottom w:val="single" w:sz="4" w:space="0" w:color="auto"/>
              <w:right w:val="single" w:sz="4" w:space="0" w:color="auto"/>
            </w:tcBorders>
          </w:tcPr>
          <w:p w:rsidR="00F92A52" w:rsidRDefault="0030240B">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w:t>
            </w:r>
          </w:p>
        </w:tc>
      </w:tr>
      <w:tr w:rsidR="00F92A52" w:rsidTr="00F92A52">
        <w:trPr>
          <w:trHeight w:val="281"/>
        </w:trPr>
        <w:tc>
          <w:tcPr>
            <w:tcW w:w="3009"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lastRenderedPageBreak/>
              <w:t xml:space="preserve">10 класи денних шкіл </w:t>
            </w:r>
          </w:p>
        </w:tc>
        <w:tc>
          <w:tcPr>
            <w:tcW w:w="1097" w:type="dxa"/>
            <w:tcBorders>
              <w:top w:val="single" w:sz="4" w:space="0" w:color="auto"/>
              <w:left w:val="single" w:sz="4" w:space="0" w:color="auto"/>
              <w:bottom w:val="single" w:sz="4" w:space="0" w:color="auto"/>
              <w:right w:val="single" w:sz="4" w:space="0" w:color="auto"/>
            </w:tcBorders>
            <w:hideMark/>
          </w:tcPr>
          <w:p w:rsidR="00F92A52" w:rsidRDefault="00F92A52">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18(32%)  </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24 (35%)</w:t>
            </w:r>
          </w:p>
        </w:tc>
        <w:tc>
          <w:tcPr>
            <w:tcW w:w="992" w:type="dxa"/>
            <w:tcBorders>
              <w:top w:val="single" w:sz="4" w:space="0" w:color="auto"/>
              <w:left w:val="single" w:sz="4" w:space="0" w:color="auto"/>
              <w:bottom w:val="single" w:sz="4" w:space="0" w:color="auto"/>
              <w:right w:val="single" w:sz="4" w:space="0" w:color="auto"/>
            </w:tcBorders>
            <w:hideMark/>
          </w:tcPr>
          <w:p w:rsidR="00F92A52" w:rsidRDefault="00F92A52">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27(38%)</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41(76%)</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46 (96%)</w:t>
            </w:r>
          </w:p>
        </w:tc>
        <w:tc>
          <w:tcPr>
            <w:tcW w:w="1134" w:type="dxa"/>
            <w:tcBorders>
              <w:top w:val="single" w:sz="4" w:space="0" w:color="auto"/>
              <w:left w:val="single" w:sz="4" w:space="0" w:color="auto"/>
              <w:bottom w:val="single" w:sz="4" w:space="0" w:color="auto"/>
              <w:right w:val="single" w:sz="4" w:space="0" w:color="auto"/>
            </w:tcBorders>
          </w:tcPr>
          <w:p w:rsidR="00F92A52" w:rsidRDefault="00F92A52">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p>
        </w:tc>
      </w:tr>
      <w:tr w:rsidR="00F92A52" w:rsidTr="00F92A52">
        <w:trPr>
          <w:trHeight w:val="88"/>
        </w:trPr>
        <w:tc>
          <w:tcPr>
            <w:tcW w:w="3009" w:type="dxa"/>
            <w:tcBorders>
              <w:top w:val="single" w:sz="4" w:space="0" w:color="auto"/>
              <w:left w:val="single" w:sz="4" w:space="0" w:color="auto"/>
              <w:bottom w:val="single" w:sz="4" w:space="0" w:color="auto"/>
              <w:right w:val="single" w:sz="4" w:space="0" w:color="auto"/>
            </w:tcBorders>
            <w:hideMark/>
          </w:tcPr>
          <w:p w:rsidR="00F92A52" w:rsidRPr="001C4FA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1C4FA2">
              <w:rPr>
                <w:rFonts w:ascii="Times New Roman" w:eastAsia="Times New Roman" w:hAnsi="Times New Roman" w:cs="Times New Roman"/>
                <w:bCs/>
                <w:sz w:val="24"/>
                <w:szCs w:val="24"/>
                <w:lang w:val="uk-UA" w:eastAsia="ru-RU"/>
              </w:rPr>
              <w:t xml:space="preserve">ВНЗ І-ІІ рівнів акредитації </w:t>
            </w:r>
          </w:p>
        </w:tc>
        <w:tc>
          <w:tcPr>
            <w:tcW w:w="1097"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30(53%)</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38(55%)</w:t>
            </w:r>
          </w:p>
        </w:tc>
        <w:tc>
          <w:tcPr>
            <w:tcW w:w="992"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35(49%)</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13(24%)</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(4%)</w:t>
            </w:r>
          </w:p>
        </w:tc>
        <w:tc>
          <w:tcPr>
            <w:tcW w:w="1134" w:type="dxa"/>
            <w:tcBorders>
              <w:top w:val="single" w:sz="4" w:space="0" w:color="auto"/>
              <w:left w:val="single" w:sz="4" w:space="0" w:color="auto"/>
              <w:bottom w:val="single" w:sz="4" w:space="0" w:color="auto"/>
              <w:right w:val="single" w:sz="4" w:space="0" w:color="auto"/>
            </w:tcBorders>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p>
        </w:tc>
      </w:tr>
      <w:tr w:rsidR="00F92A52" w:rsidTr="00F92A52">
        <w:trPr>
          <w:trHeight w:val="88"/>
        </w:trPr>
        <w:tc>
          <w:tcPr>
            <w:tcW w:w="3009"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ПТНЗ із середньою освітою </w:t>
            </w:r>
          </w:p>
        </w:tc>
        <w:tc>
          <w:tcPr>
            <w:tcW w:w="1097"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7(12</w:t>
            </w:r>
            <w:r>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 (10%)</w:t>
            </w:r>
          </w:p>
        </w:tc>
        <w:tc>
          <w:tcPr>
            <w:tcW w:w="992"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0(0%)</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0(0%)</w:t>
            </w:r>
          </w:p>
        </w:tc>
        <w:tc>
          <w:tcPr>
            <w:tcW w:w="1134" w:type="dxa"/>
            <w:tcBorders>
              <w:top w:val="single" w:sz="4" w:space="0" w:color="auto"/>
              <w:left w:val="single" w:sz="4" w:space="0" w:color="auto"/>
              <w:bottom w:val="single" w:sz="4" w:space="0" w:color="auto"/>
              <w:right w:val="single" w:sz="4" w:space="0" w:color="auto"/>
            </w:tcBorders>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p>
        </w:tc>
      </w:tr>
      <w:tr w:rsidR="00F92A52" w:rsidTr="00F92A52">
        <w:trPr>
          <w:trHeight w:val="88"/>
        </w:trPr>
        <w:tc>
          <w:tcPr>
            <w:tcW w:w="3009"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Виїхали за межі міста</w:t>
            </w:r>
          </w:p>
        </w:tc>
        <w:tc>
          <w:tcPr>
            <w:tcW w:w="1097"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2(3%)</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w:t>
            </w:r>
          </w:p>
        </w:tc>
        <w:tc>
          <w:tcPr>
            <w:tcW w:w="992"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64(90%)</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48(89%)</w:t>
            </w:r>
          </w:p>
        </w:tc>
        <w:tc>
          <w:tcPr>
            <w:tcW w:w="1134" w:type="dxa"/>
            <w:tcBorders>
              <w:top w:val="single" w:sz="4" w:space="0" w:color="auto"/>
              <w:left w:val="single" w:sz="4" w:space="0" w:color="auto"/>
              <w:bottom w:val="single" w:sz="4" w:space="0" w:color="auto"/>
              <w:right w:val="single" w:sz="4" w:space="0" w:color="auto"/>
            </w:tcBorders>
            <w:hideMark/>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41(85%)</w:t>
            </w:r>
          </w:p>
        </w:tc>
        <w:tc>
          <w:tcPr>
            <w:tcW w:w="1134" w:type="dxa"/>
            <w:tcBorders>
              <w:top w:val="single" w:sz="4" w:space="0" w:color="auto"/>
              <w:left w:val="single" w:sz="4" w:space="0" w:color="auto"/>
              <w:bottom w:val="single" w:sz="4" w:space="0" w:color="auto"/>
              <w:right w:val="single" w:sz="4" w:space="0" w:color="auto"/>
            </w:tcBorders>
          </w:tcPr>
          <w:p w:rsidR="00F92A52" w:rsidRDefault="00F92A52">
            <w:pPr>
              <w:autoSpaceDE w:val="0"/>
              <w:autoSpaceDN w:val="0"/>
              <w:adjustRightInd w:val="0"/>
              <w:spacing w:after="0" w:line="240" w:lineRule="auto"/>
              <w:rPr>
                <w:rFonts w:ascii="Times New Roman" w:eastAsia="Times New Roman" w:hAnsi="Times New Roman" w:cs="Times New Roman"/>
                <w:sz w:val="24"/>
                <w:szCs w:val="24"/>
                <w:lang w:val="uk-UA" w:eastAsia="ru-RU"/>
              </w:rPr>
            </w:pPr>
          </w:p>
        </w:tc>
      </w:tr>
    </w:tbl>
    <w:p w:rsidR="001C4FA2" w:rsidRPr="00354496" w:rsidRDefault="001C4FA2" w:rsidP="001C4FA2">
      <w:pPr>
        <w:spacing w:before="120" w:after="0" w:line="240" w:lineRule="auto"/>
        <w:jc w:val="both"/>
        <w:rPr>
          <w:rFonts w:ascii="Times New Roman" w:eastAsia="Times New Roman" w:hAnsi="Times New Roman" w:cs="Times New Roman"/>
          <w:sz w:val="28"/>
          <w:szCs w:val="28"/>
          <w:lang w:val="uk-UA" w:eastAsia="ru-RU"/>
        </w:rPr>
      </w:pPr>
      <w:r w:rsidRPr="00354496">
        <w:rPr>
          <w:rFonts w:ascii="Times New Roman" w:eastAsia="Times New Roman" w:hAnsi="Times New Roman" w:cs="Times New Roman"/>
          <w:sz w:val="28"/>
          <w:szCs w:val="28"/>
          <w:lang w:val="uk-UA" w:eastAsia="ru-RU"/>
        </w:rPr>
        <w:t xml:space="preserve">       З даних таблиці</w:t>
      </w:r>
      <w:r w:rsidRPr="00354496">
        <w:rPr>
          <w:rFonts w:ascii="Times New Roman" w:eastAsia="Times New Roman" w:hAnsi="Times New Roman" w:cs="Times New Roman"/>
          <w:sz w:val="28"/>
          <w:szCs w:val="28"/>
          <w:lang w:eastAsia="ru-RU"/>
        </w:rPr>
        <w:t xml:space="preserve"> видно, що на відміну від минулого року, </w:t>
      </w:r>
      <w:r w:rsidRPr="00354496">
        <w:rPr>
          <w:rFonts w:ascii="Times New Roman" w:eastAsia="Times New Roman" w:hAnsi="Times New Roman" w:cs="Times New Roman"/>
          <w:sz w:val="28"/>
          <w:szCs w:val="28"/>
          <w:lang w:val="uk-UA" w:eastAsia="ru-RU"/>
        </w:rPr>
        <w:t>у</w:t>
      </w:r>
      <w:r w:rsidRPr="00354496">
        <w:rPr>
          <w:rFonts w:ascii="Times New Roman" w:eastAsia="Times New Roman" w:hAnsi="Times New Roman" w:cs="Times New Roman"/>
          <w:sz w:val="28"/>
          <w:szCs w:val="28"/>
          <w:lang w:eastAsia="ru-RU"/>
        </w:rPr>
        <w:t xml:space="preserve"> 20</w:t>
      </w:r>
      <w:r w:rsidR="00F92A52" w:rsidRPr="00354496">
        <w:rPr>
          <w:rFonts w:ascii="Times New Roman" w:eastAsia="Times New Roman" w:hAnsi="Times New Roman" w:cs="Times New Roman"/>
          <w:sz w:val="28"/>
          <w:szCs w:val="28"/>
          <w:lang w:val="uk-UA" w:eastAsia="ru-RU"/>
        </w:rPr>
        <w:t>25</w:t>
      </w:r>
      <w:r w:rsidRPr="00354496">
        <w:rPr>
          <w:rFonts w:ascii="Times New Roman" w:eastAsia="Times New Roman" w:hAnsi="Times New Roman" w:cs="Times New Roman"/>
          <w:sz w:val="28"/>
          <w:szCs w:val="28"/>
          <w:lang w:eastAsia="ru-RU"/>
        </w:rPr>
        <w:t xml:space="preserve"> році відсоток учнів, які продовжили навчання в 10-</w:t>
      </w:r>
      <w:r w:rsidRPr="00354496">
        <w:rPr>
          <w:rFonts w:ascii="Times New Roman" w:eastAsia="Times New Roman" w:hAnsi="Times New Roman" w:cs="Times New Roman"/>
          <w:sz w:val="28"/>
          <w:szCs w:val="28"/>
          <w:lang w:val="uk-UA" w:eastAsia="ru-RU"/>
        </w:rPr>
        <w:t>му</w:t>
      </w:r>
      <w:r w:rsidRPr="00354496">
        <w:rPr>
          <w:rFonts w:ascii="Times New Roman" w:eastAsia="Times New Roman" w:hAnsi="Times New Roman" w:cs="Times New Roman"/>
          <w:sz w:val="28"/>
          <w:szCs w:val="28"/>
          <w:lang w:eastAsia="ru-RU"/>
        </w:rPr>
        <w:t xml:space="preserve"> клас</w:t>
      </w:r>
      <w:r w:rsidRPr="00354496">
        <w:rPr>
          <w:rFonts w:ascii="Times New Roman" w:eastAsia="Times New Roman" w:hAnsi="Times New Roman" w:cs="Times New Roman"/>
          <w:sz w:val="28"/>
          <w:szCs w:val="28"/>
          <w:lang w:val="uk-UA" w:eastAsia="ru-RU"/>
        </w:rPr>
        <w:t>і</w:t>
      </w:r>
      <w:r w:rsidRPr="00354496">
        <w:rPr>
          <w:rFonts w:ascii="Times New Roman" w:eastAsia="Times New Roman" w:hAnsi="Times New Roman" w:cs="Times New Roman"/>
          <w:sz w:val="28"/>
          <w:szCs w:val="28"/>
          <w:lang w:eastAsia="ru-RU"/>
        </w:rPr>
        <w:t xml:space="preserve">, </w:t>
      </w:r>
      <w:r w:rsidRPr="00354496">
        <w:rPr>
          <w:rFonts w:ascii="Times New Roman" w:eastAsia="Times New Roman" w:hAnsi="Times New Roman" w:cs="Times New Roman"/>
          <w:sz w:val="28"/>
          <w:szCs w:val="28"/>
          <w:lang w:val="uk-UA" w:eastAsia="ru-RU"/>
        </w:rPr>
        <w:t>зріс</w:t>
      </w:r>
      <w:r w:rsidRPr="00354496">
        <w:rPr>
          <w:rFonts w:ascii="Times New Roman" w:eastAsia="Times New Roman" w:hAnsi="Times New Roman" w:cs="Times New Roman"/>
          <w:sz w:val="28"/>
          <w:szCs w:val="28"/>
          <w:lang w:eastAsia="ru-RU"/>
        </w:rPr>
        <w:t xml:space="preserve"> на </w:t>
      </w:r>
      <w:r w:rsidR="0030240B" w:rsidRPr="00354496">
        <w:rPr>
          <w:rFonts w:ascii="Times New Roman" w:eastAsia="Times New Roman" w:hAnsi="Times New Roman" w:cs="Times New Roman"/>
          <w:sz w:val="28"/>
          <w:szCs w:val="28"/>
          <w:lang w:val="uk-UA" w:eastAsia="ru-RU"/>
        </w:rPr>
        <w:t xml:space="preserve">  </w:t>
      </w:r>
      <w:r w:rsidRPr="00354496">
        <w:rPr>
          <w:rFonts w:ascii="Times New Roman" w:eastAsia="Times New Roman" w:hAnsi="Times New Roman" w:cs="Times New Roman"/>
          <w:sz w:val="28"/>
          <w:szCs w:val="28"/>
          <w:lang w:val="uk-UA" w:eastAsia="ru-RU"/>
        </w:rPr>
        <w:t xml:space="preserve"> %.</w:t>
      </w:r>
    </w:p>
    <w:p w:rsidR="001C4FA2" w:rsidRPr="00354496" w:rsidRDefault="001C4FA2" w:rsidP="001C4FA2">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354496">
        <w:rPr>
          <w:rFonts w:ascii="Times New Roman" w:eastAsia="Times New Roman" w:hAnsi="Times New Roman" w:cs="Times New Roman"/>
          <w:sz w:val="28"/>
          <w:szCs w:val="28"/>
          <w:lang w:val="uk-UA" w:eastAsia="ru-RU"/>
        </w:rPr>
        <w:t xml:space="preserve">     </w:t>
      </w:r>
      <w:r w:rsidR="0061124E" w:rsidRPr="00354496">
        <w:rPr>
          <w:rFonts w:ascii="Times New Roman" w:eastAsia="Times New Roman" w:hAnsi="Times New Roman" w:cs="Times New Roman"/>
          <w:sz w:val="28"/>
          <w:szCs w:val="28"/>
          <w:lang w:val="uk-UA" w:eastAsia="ru-RU"/>
        </w:rPr>
        <w:t xml:space="preserve">   У 2025 році випущено 36 здобувачів освіти</w:t>
      </w:r>
      <w:r w:rsidRPr="00354496">
        <w:rPr>
          <w:rFonts w:ascii="Times New Roman" w:eastAsia="Times New Roman" w:hAnsi="Times New Roman" w:cs="Times New Roman"/>
          <w:sz w:val="28"/>
          <w:szCs w:val="28"/>
          <w:lang w:val="uk-UA" w:eastAsia="ru-RU"/>
        </w:rPr>
        <w:t xml:space="preserve">  11-го класу, </w:t>
      </w:r>
      <w:r w:rsidR="00354496">
        <w:rPr>
          <w:rFonts w:ascii="Times New Roman" w:eastAsia="Times New Roman" w:hAnsi="Times New Roman" w:cs="Times New Roman"/>
          <w:sz w:val="28"/>
          <w:szCs w:val="28"/>
          <w:lang w:val="uk-UA" w:eastAsia="ru-RU"/>
        </w:rPr>
        <w:t>з них продовжують навчатися    учнів (%),   випускників (</w:t>
      </w:r>
      <w:r w:rsidRPr="00354496">
        <w:rPr>
          <w:rFonts w:ascii="Times New Roman" w:eastAsia="Times New Roman" w:hAnsi="Times New Roman" w:cs="Times New Roman"/>
          <w:sz w:val="28"/>
          <w:szCs w:val="28"/>
          <w:lang w:val="uk-UA" w:eastAsia="ru-RU"/>
        </w:rPr>
        <w:t>%</w:t>
      </w:r>
      <w:r w:rsidR="00354496">
        <w:rPr>
          <w:rFonts w:ascii="Times New Roman" w:eastAsia="Times New Roman" w:hAnsi="Times New Roman" w:cs="Times New Roman"/>
          <w:sz w:val="28"/>
          <w:szCs w:val="28"/>
          <w:lang w:val="uk-UA" w:eastAsia="ru-RU"/>
        </w:rPr>
        <w:t xml:space="preserve">) не продовжили навчання  - </w:t>
      </w:r>
      <w:r w:rsidRPr="00354496">
        <w:rPr>
          <w:rFonts w:ascii="Times New Roman" w:eastAsia="Times New Roman" w:hAnsi="Times New Roman" w:cs="Times New Roman"/>
          <w:sz w:val="28"/>
          <w:szCs w:val="28"/>
          <w:lang w:val="uk-UA" w:eastAsia="ru-RU"/>
        </w:rPr>
        <w:t xml:space="preserve"> - за станом здоров’я, 2 –проживає на ТОТ.</w:t>
      </w:r>
    </w:p>
    <w:p w:rsidR="001C4FA2" w:rsidRPr="00354496" w:rsidRDefault="0061124E" w:rsidP="001C4FA2">
      <w:pPr>
        <w:autoSpaceDE w:val="0"/>
        <w:autoSpaceDN w:val="0"/>
        <w:adjustRightInd w:val="0"/>
        <w:spacing w:after="0" w:line="240" w:lineRule="auto"/>
        <w:rPr>
          <w:rFonts w:ascii="Times New Roman" w:eastAsia="Times New Roman" w:hAnsi="Times New Roman" w:cs="Times New Roman"/>
          <w:sz w:val="28"/>
          <w:szCs w:val="28"/>
          <w:lang w:eastAsia="ru-RU"/>
        </w:rPr>
      </w:pPr>
      <w:r w:rsidRPr="00354496">
        <w:rPr>
          <w:rFonts w:ascii="Times New Roman" w:eastAsia="Times New Roman" w:hAnsi="Times New Roman" w:cs="Times New Roman"/>
          <w:sz w:val="28"/>
          <w:szCs w:val="28"/>
          <w:lang w:val="uk-UA" w:eastAsia="ru-RU"/>
        </w:rPr>
        <w:t>З 36</w:t>
      </w:r>
      <w:r w:rsidR="001C4FA2" w:rsidRPr="00354496">
        <w:rPr>
          <w:rFonts w:ascii="Times New Roman" w:eastAsia="Times New Roman" w:hAnsi="Times New Roman" w:cs="Times New Roman"/>
          <w:sz w:val="28"/>
          <w:szCs w:val="28"/>
          <w:lang w:val="uk-UA" w:eastAsia="ru-RU"/>
        </w:rPr>
        <w:t xml:space="preserve"> випускн</w:t>
      </w:r>
      <w:r w:rsidR="001C4FA2" w:rsidRPr="00354496">
        <w:rPr>
          <w:rFonts w:ascii="Times New Roman" w:eastAsia="Times New Roman" w:hAnsi="Times New Roman" w:cs="Times New Roman"/>
          <w:sz w:val="28"/>
          <w:szCs w:val="28"/>
          <w:lang w:eastAsia="ru-RU"/>
        </w:rPr>
        <w:t xml:space="preserve">иків навчаються в: </w:t>
      </w:r>
    </w:p>
    <w:p w:rsidR="001C4FA2" w:rsidRPr="00354496" w:rsidRDefault="001C4FA2" w:rsidP="001C4FA2">
      <w:pPr>
        <w:autoSpaceDE w:val="0"/>
        <w:autoSpaceDN w:val="0"/>
        <w:adjustRightInd w:val="0"/>
        <w:spacing w:after="36" w:line="240" w:lineRule="auto"/>
        <w:rPr>
          <w:rFonts w:ascii="Times New Roman" w:eastAsia="Times New Roman" w:hAnsi="Times New Roman" w:cs="Times New Roman"/>
          <w:sz w:val="28"/>
          <w:szCs w:val="28"/>
          <w:lang w:eastAsia="ru-RU"/>
        </w:rPr>
      </w:pPr>
      <w:r w:rsidRPr="00354496">
        <w:rPr>
          <w:rFonts w:ascii="Times New Roman" w:eastAsia="Times New Roman" w:hAnsi="Times New Roman" w:cs="Times New Roman"/>
          <w:sz w:val="28"/>
          <w:szCs w:val="28"/>
          <w:lang w:eastAsia="ru-RU"/>
        </w:rPr>
        <w:t xml:space="preserve">- ВНЗ І–ІІ рівнів акредитації – </w:t>
      </w:r>
      <w:proofErr w:type="gramStart"/>
      <w:r w:rsidR="00354496">
        <w:rPr>
          <w:rFonts w:ascii="Times New Roman" w:eastAsia="Times New Roman" w:hAnsi="Times New Roman" w:cs="Times New Roman"/>
          <w:sz w:val="28"/>
          <w:szCs w:val="28"/>
          <w:lang w:val="uk-UA" w:eastAsia="ru-RU"/>
        </w:rPr>
        <w:t xml:space="preserve">  </w:t>
      </w:r>
      <w:r w:rsidRPr="00354496">
        <w:rPr>
          <w:rFonts w:ascii="Times New Roman" w:eastAsia="Times New Roman" w:hAnsi="Times New Roman" w:cs="Times New Roman"/>
          <w:sz w:val="28"/>
          <w:szCs w:val="28"/>
          <w:lang w:eastAsia="ru-RU"/>
        </w:rPr>
        <w:t>,</w:t>
      </w:r>
      <w:proofErr w:type="gramEnd"/>
      <w:r w:rsidRPr="00354496">
        <w:rPr>
          <w:rFonts w:ascii="Times New Roman" w:eastAsia="Times New Roman" w:hAnsi="Times New Roman" w:cs="Times New Roman"/>
          <w:sz w:val="28"/>
          <w:szCs w:val="28"/>
          <w:lang w:eastAsia="ru-RU"/>
        </w:rPr>
        <w:t xml:space="preserve"> </w:t>
      </w:r>
    </w:p>
    <w:p w:rsidR="001C4FA2" w:rsidRPr="00354496" w:rsidRDefault="001C4FA2" w:rsidP="001C4FA2">
      <w:pPr>
        <w:autoSpaceDE w:val="0"/>
        <w:autoSpaceDN w:val="0"/>
        <w:adjustRightInd w:val="0"/>
        <w:spacing w:after="36" w:line="240" w:lineRule="auto"/>
        <w:rPr>
          <w:rFonts w:ascii="Times New Roman" w:eastAsia="Times New Roman" w:hAnsi="Times New Roman" w:cs="Times New Roman"/>
          <w:sz w:val="28"/>
          <w:szCs w:val="28"/>
          <w:lang w:val="uk-UA" w:eastAsia="ru-RU"/>
        </w:rPr>
      </w:pPr>
      <w:r w:rsidRPr="00354496">
        <w:rPr>
          <w:rFonts w:ascii="Times New Roman" w:eastAsia="Times New Roman" w:hAnsi="Times New Roman" w:cs="Times New Roman"/>
          <w:sz w:val="28"/>
          <w:szCs w:val="28"/>
          <w:lang w:eastAsia="ru-RU"/>
        </w:rPr>
        <w:t xml:space="preserve">- ВНЗ ІІІ–ІV рівня акредитації </w:t>
      </w:r>
      <w:proofErr w:type="gramStart"/>
      <w:r w:rsidRPr="00354496">
        <w:rPr>
          <w:rFonts w:ascii="Times New Roman" w:eastAsia="Times New Roman" w:hAnsi="Times New Roman" w:cs="Times New Roman"/>
          <w:sz w:val="28"/>
          <w:szCs w:val="28"/>
          <w:lang w:eastAsia="ru-RU"/>
        </w:rPr>
        <w:t xml:space="preserve">– </w:t>
      </w:r>
      <w:r w:rsidR="00354496">
        <w:rPr>
          <w:rFonts w:ascii="Times New Roman" w:eastAsia="Times New Roman" w:hAnsi="Times New Roman" w:cs="Times New Roman"/>
          <w:sz w:val="28"/>
          <w:szCs w:val="28"/>
          <w:lang w:val="uk-UA" w:eastAsia="ru-RU"/>
        </w:rPr>
        <w:t xml:space="preserve"> </w:t>
      </w:r>
      <w:r w:rsidRPr="00354496">
        <w:rPr>
          <w:rFonts w:ascii="Times New Roman" w:eastAsia="Times New Roman" w:hAnsi="Times New Roman" w:cs="Times New Roman"/>
          <w:sz w:val="28"/>
          <w:szCs w:val="28"/>
          <w:lang w:val="uk-UA" w:eastAsia="ru-RU"/>
        </w:rPr>
        <w:t>,</w:t>
      </w:r>
      <w:proofErr w:type="gramEnd"/>
    </w:p>
    <w:p w:rsidR="001C4FA2" w:rsidRPr="00354496" w:rsidRDefault="00354496" w:rsidP="001C4FA2">
      <w:pPr>
        <w:autoSpaceDE w:val="0"/>
        <w:autoSpaceDN w:val="0"/>
        <w:adjustRightInd w:val="0"/>
        <w:spacing w:after="36"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ПТНЗ – </w:t>
      </w:r>
      <w:r w:rsidR="001C4FA2" w:rsidRPr="00354496">
        <w:rPr>
          <w:rFonts w:ascii="Times New Roman" w:eastAsia="Times New Roman" w:hAnsi="Times New Roman" w:cs="Times New Roman"/>
          <w:sz w:val="28"/>
          <w:szCs w:val="28"/>
          <w:lang w:val="uk-UA" w:eastAsia="ru-RU"/>
        </w:rPr>
        <w:t xml:space="preserve">. </w:t>
      </w:r>
    </w:p>
    <w:p w:rsidR="001C4FA2" w:rsidRDefault="001C4FA2" w:rsidP="001C4FA2">
      <w:pPr>
        <w:spacing w:after="0" w:line="240" w:lineRule="auto"/>
        <w:jc w:val="both"/>
        <w:outlineLvl w:val="0"/>
        <w:rPr>
          <w:rFonts w:ascii="Times New Roman" w:eastAsia="Calibri" w:hAnsi="Times New Roman" w:cs="Times New Roman"/>
          <w:sz w:val="28"/>
          <w:szCs w:val="28"/>
          <w:lang w:val="uk-UA"/>
        </w:rPr>
      </w:pPr>
      <w:r>
        <w:rPr>
          <w:rFonts w:ascii="Times New Roman" w:eastAsia="Times New Roman" w:hAnsi="Times New Roman" w:cs="Times New Roman"/>
          <w:color w:val="444444"/>
          <w:sz w:val="28"/>
          <w:szCs w:val="28"/>
          <w:lang w:val="uk-UA" w:eastAsia="ru-RU"/>
        </w:rPr>
        <w:t xml:space="preserve">       </w:t>
      </w:r>
      <w:r>
        <w:rPr>
          <w:rFonts w:ascii="Times New Roman" w:eastAsia="Calibri" w:hAnsi="Times New Roman" w:cs="Times New Roman"/>
          <w:sz w:val="28"/>
          <w:szCs w:val="28"/>
          <w:lang w:val="uk-UA"/>
        </w:rPr>
        <w:t>Під час анкет</w:t>
      </w:r>
      <w:r w:rsidR="0061124E">
        <w:rPr>
          <w:rFonts w:ascii="Times New Roman" w:eastAsia="Calibri" w:hAnsi="Times New Roman" w:cs="Times New Roman"/>
          <w:sz w:val="28"/>
          <w:szCs w:val="28"/>
          <w:lang w:val="uk-UA"/>
        </w:rPr>
        <w:t>ування переважна більшість здобувачів освіти</w:t>
      </w:r>
      <w:r>
        <w:rPr>
          <w:rFonts w:ascii="Times New Roman" w:eastAsia="Calibri" w:hAnsi="Times New Roman" w:cs="Times New Roman"/>
          <w:sz w:val="28"/>
          <w:szCs w:val="28"/>
          <w:lang w:val="uk-UA"/>
        </w:rPr>
        <w:t xml:space="preserve"> вказують, що педагогами у більшості навчальних завдань або видів діяльності використовується наочність, мережа Інтернет, комп’ютерна техніка та програми, лабораторне обладнання, навчальний матеріал візуалізується. </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   Напрям 2: Система оцінюв</w:t>
      </w:r>
      <w:r w:rsidR="0061124E">
        <w:rPr>
          <w:rFonts w:ascii="Times New Roman" w:eastAsia="Calibri" w:hAnsi="Times New Roman" w:cs="Times New Roman"/>
          <w:b/>
          <w:sz w:val="28"/>
          <w:szCs w:val="28"/>
          <w:lang w:val="uk-UA"/>
        </w:rPr>
        <w:t>ання навчальної діяльності здобувачів освіти</w:t>
      </w:r>
      <w:r>
        <w:rPr>
          <w:rFonts w:ascii="Times New Roman" w:eastAsia="Calibri" w:hAnsi="Times New Roman" w:cs="Times New Roman"/>
          <w:b/>
          <w:sz w:val="28"/>
          <w:szCs w:val="28"/>
          <w:lang w:val="uk-UA"/>
        </w:rPr>
        <w:t>.</w:t>
      </w:r>
    </w:p>
    <w:p w:rsidR="001C4FA2" w:rsidRDefault="001C4FA2" w:rsidP="001C4FA2">
      <w:pPr>
        <w:spacing w:after="0"/>
        <w:jc w:val="both"/>
        <w:rPr>
          <w:rFonts w:ascii="Times New Roman" w:eastAsia="Times New Roman" w:hAnsi="Times New Roman" w:cs="Times New Roman"/>
          <w:b/>
          <w:bCs/>
          <w:sz w:val="28"/>
          <w:szCs w:val="28"/>
          <w:u w:val="single"/>
          <w:lang w:val="uk-UA" w:eastAsia="ru-RU"/>
        </w:rPr>
      </w:pPr>
      <w:r>
        <w:rPr>
          <w:rFonts w:ascii="Times New Roman" w:eastAsia="Times New Roman" w:hAnsi="Times New Roman" w:cs="Times New Roman"/>
          <w:b/>
          <w:bCs/>
          <w:sz w:val="28"/>
          <w:szCs w:val="28"/>
          <w:u w:val="single"/>
          <w:lang w:eastAsia="ru-RU"/>
        </w:rPr>
        <w:t xml:space="preserve">Результати навчальної діяльності </w:t>
      </w:r>
      <w:r>
        <w:rPr>
          <w:rFonts w:ascii="Times New Roman" w:eastAsia="Times New Roman" w:hAnsi="Times New Roman" w:cs="Times New Roman"/>
          <w:b/>
          <w:bCs/>
          <w:sz w:val="28"/>
          <w:szCs w:val="28"/>
          <w:u w:val="single"/>
          <w:lang w:val="uk-UA" w:eastAsia="ru-RU"/>
        </w:rPr>
        <w:t>учнів ліцею</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31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минулому навчальному році:</w:t>
      </w:r>
    </w:p>
    <w:p w:rsidR="001C4FA2" w:rsidRDefault="0030240B"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1" w:hanging="18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61124E">
        <w:rPr>
          <w:rFonts w:ascii="Times New Roman" w:eastAsia="Times New Roman" w:hAnsi="Times New Roman" w:cs="Times New Roman"/>
          <w:sz w:val="28"/>
          <w:szCs w:val="28"/>
          <w:lang w:val="uk-UA" w:eastAsia="ru-RU"/>
        </w:rPr>
        <w:t xml:space="preserve">переведено </w:t>
      </w:r>
      <w:r>
        <w:rPr>
          <w:rFonts w:ascii="Times New Roman" w:eastAsia="Times New Roman" w:hAnsi="Times New Roman" w:cs="Times New Roman"/>
          <w:sz w:val="28"/>
          <w:szCs w:val="28"/>
          <w:lang w:val="uk-UA" w:eastAsia="ru-RU"/>
        </w:rPr>
        <w:t xml:space="preserve">на наступний рік навчання </w:t>
      </w:r>
      <w:r w:rsidR="0061124E">
        <w:rPr>
          <w:rFonts w:ascii="Times New Roman" w:eastAsia="Times New Roman" w:hAnsi="Times New Roman" w:cs="Times New Roman"/>
          <w:sz w:val="28"/>
          <w:szCs w:val="28"/>
          <w:lang w:val="uk-UA" w:eastAsia="ru-RU"/>
        </w:rPr>
        <w:t>458</w:t>
      </w:r>
      <w:r w:rsidR="00AF24E9">
        <w:rPr>
          <w:rFonts w:ascii="Times New Roman" w:eastAsia="Times New Roman" w:hAnsi="Times New Roman" w:cs="Times New Roman"/>
          <w:sz w:val="28"/>
          <w:szCs w:val="28"/>
          <w:lang w:val="uk-UA" w:eastAsia="ru-RU"/>
        </w:rPr>
        <w:t xml:space="preserve"> </w:t>
      </w:r>
      <w:r w:rsidR="00233F80">
        <w:rPr>
          <w:rFonts w:ascii="Times New Roman" w:eastAsia="Times New Roman" w:hAnsi="Times New Roman" w:cs="Times New Roman"/>
          <w:sz w:val="28"/>
          <w:szCs w:val="28"/>
          <w:lang w:val="uk-UA" w:eastAsia="ru-RU"/>
        </w:rPr>
        <w:t>здобувачів освіти</w:t>
      </w:r>
      <w:r w:rsidR="001C4FA2">
        <w:rPr>
          <w:rFonts w:ascii="Times New Roman" w:eastAsia="Times New Roman" w:hAnsi="Times New Roman" w:cs="Times New Roman"/>
          <w:sz w:val="28"/>
          <w:szCs w:val="28"/>
          <w:lang w:val="uk-UA" w:eastAsia="ru-RU"/>
        </w:rPr>
        <w:t xml:space="preserve"> 1-10 класів; </w:t>
      </w:r>
    </w:p>
    <w:p w:rsidR="001C4FA2" w:rsidRDefault="0061124E"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1" w:hanging="18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випущено з ліцею – 36 здобувачів освіти</w:t>
      </w:r>
      <w:r w:rsidR="001C4FA2">
        <w:rPr>
          <w:rFonts w:ascii="Times New Roman" w:eastAsia="Times New Roman" w:hAnsi="Times New Roman" w:cs="Times New Roman"/>
          <w:sz w:val="28"/>
          <w:szCs w:val="28"/>
          <w:lang w:val="uk-UA" w:eastAsia="ru-RU"/>
        </w:rPr>
        <w:t>;</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1" w:hanging="18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-залишено на повторний к</w:t>
      </w:r>
      <w:r w:rsidR="0061124E">
        <w:rPr>
          <w:rFonts w:ascii="Times New Roman" w:eastAsia="Times New Roman" w:hAnsi="Times New Roman" w:cs="Times New Roman"/>
          <w:sz w:val="28"/>
          <w:szCs w:val="28"/>
          <w:lang w:val="uk-UA" w:eastAsia="ru-RU"/>
        </w:rPr>
        <w:t>урс навчання за заявою батьків 0</w:t>
      </w:r>
      <w:r>
        <w:rPr>
          <w:rFonts w:ascii="Times New Roman" w:eastAsia="Times New Roman" w:hAnsi="Times New Roman" w:cs="Times New Roman"/>
          <w:sz w:val="28"/>
          <w:szCs w:val="28"/>
          <w:lang w:val="uk-UA" w:eastAsia="ru-RU"/>
        </w:rPr>
        <w:t xml:space="preserve"> учнів;</w:t>
      </w:r>
    </w:p>
    <w:p w:rsidR="001C4FA2" w:rsidRPr="006A4009" w:rsidRDefault="001C4FA2" w:rsidP="001C4FA2">
      <w:pPr>
        <w:spacing w:after="0" w:line="240" w:lineRule="auto"/>
        <w:rPr>
          <w:rFonts w:ascii="Times New Roman" w:eastAsia="Times New Roman" w:hAnsi="Times New Roman" w:cs="Times New Roman"/>
          <w:sz w:val="28"/>
          <w:szCs w:val="28"/>
          <w:lang w:val="uk-UA" w:eastAsia="ru-RU"/>
        </w:rPr>
      </w:pPr>
      <w:r w:rsidRPr="006A4009">
        <w:rPr>
          <w:rFonts w:ascii="Times New Roman" w:eastAsia="Times New Roman" w:hAnsi="Times New Roman" w:cs="Times New Roman"/>
          <w:sz w:val="28"/>
          <w:szCs w:val="28"/>
          <w:lang w:val="uk-UA" w:eastAsia="ru-RU"/>
        </w:rPr>
        <w:t>- пока</w:t>
      </w:r>
      <w:r w:rsidR="006A4009" w:rsidRPr="006A4009">
        <w:rPr>
          <w:rFonts w:ascii="Times New Roman" w:eastAsia="Times New Roman" w:hAnsi="Times New Roman" w:cs="Times New Roman"/>
          <w:sz w:val="28"/>
          <w:szCs w:val="28"/>
          <w:lang w:val="uk-UA" w:eastAsia="ru-RU"/>
        </w:rPr>
        <w:t>зали результати високого рівня 56 здобувачів освіти</w:t>
      </w:r>
      <w:r w:rsidRPr="006A4009">
        <w:rPr>
          <w:rFonts w:ascii="Times New Roman" w:eastAsia="Times New Roman" w:hAnsi="Times New Roman" w:cs="Times New Roman"/>
          <w:sz w:val="28"/>
          <w:szCs w:val="28"/>
          <w:lang w:val="uk-UA" w:eastAsia="ru-RU"/>
        </w:rPr>
        <w:t xml:space="preserve">: </w:t>
      </w:r>
    </w:p>
    <w:p w:rsidR="001C4FA2" w:rsidRPr="006A4009" w:rsidRDefault="006A4009" w:rsidP="001C4FA2">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24 свідоцтва високого рівня отримали здобувачі освіти 9-А, 9-Б, 11-А, 11-Б класів.</w:t>
      </w:r>
      <w:r w:rsidR="001C4FA2" w:rsidRPr="006A4009">
        <w:rPr>
          <w:rFonts w:ascii="Times New Roman" w:eastAsia="Times New Roman" w:hAnsi="Times New Roman" w:cs="Times New Roman"/>
          <w:sz w:val="28"/>
          <w:szCs w:val="28"/>
          <w:lang w:val="uk-UA" w:eastAsia="ru-RU"/>
        </w:rPr>
        <w:t xml:space="preserve"> </w:t>
      </w:r>
    </w:p>
    <w:p w:rsidR="00F92A52" w:rsidRPr="007D2751" w:rsidRDefault="001C4FA2" w:rsidP="007D275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Pr>
          <w:rFonts w:ascii="Times New Roman" w:eastAsia="Times New Roman" w:hAnsi="Times New Roman" w:cs="Times New Roman"/>
          <w:b/>
          <w:sz w:val="28"/>
          <w:szCs w:val="28"/>
          <w:lang w:val="uk-UA" w:eastAsia="ru-RU"/>
        </w:rPr>
        <w:t xml:space="preserve">Учні, які нагороджені Похвальним листом «За високі досягнення </w:t>
      </w:r>
      <w:r>
        <w:rPr>
          <w:rFonts w:ascii="Times New Roman" w:eastAsia="Times New Roman" w:hAnsi="Times New Roman" w:cs="Times New Roman"/>
          <w:b/>
          <w:spacing w:val="-4"/>
          <w:sz w:val="28"/>
          <w:szCs w:val="28"/>
          <w:lang w:val="uk-UA" w:eastAsia="ru-RU"/>
        </w:rPr>
        <w:t>у навчанні</w:t>
      </w:r>
      <w:r w:rsidR="00F92A52">
        <w:rPr>
          <w:rFonts w:ascii="Times New Roman" w:eastAsia="Times New Roman" w:hAnsi="Times New Roman" w:cs="Times New Roman"/>
          <w:b/>
          <w:sz w:val="28"/>
          <w:szCs w:val="28"/>
          <w:lang w:val="uk-UA" w:eastAsia="ru-RU"/>
        </w:rPr>
        <w:t>» за підсумками 2024-2025</w:t>
      </w:r>
      <w:r w:rsidR="007D2751">
        <w:rPr>
          <w:rFonts w:ascii="Times New Roman" w:eastAsia="Times New Roman" w:hAnsi="Times New Roman" w:cs="Times New Roman"/>
          <w:b/>
          <w:sz w:val="28"/>
          <w:szCs w:val="28"/>
          <w:lang w:val="uk-UA" w:eastAsia="ru-RU"/>
        </w:rPr>
        <w:t xml:space="preserve"> навчального року</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Порівняльний аналіз нагородження похва</w:t>
      </w:r>
      <w:r w:rsidR="006A4009">
        <w:rPr>
          <w:rFonts w:ascii="Times New Roman" w:eastAsia="Arial Unicode MS" w:hAnsi="Times New Roman" w:cs="Times New Roman"/>
          <w:sz w:val="28"/>
          <w:szCs w:val="28"/>
          <w:lang w:val="uk-UA" w:eastAsia="ru-RU"/>
        </w:rPr>
        <w:t>льними листами, грамотами  здобувачів освіти</w:t>
      </w:r>
      <w:r>
        <w:rPr>
          <w:rFonts w:ascii="Times New Roman" w:eastAsia="Arial Unicode MS" w:hAnsi="Times New Roman" w:cs="Times New Roman"/>
          <w:sz w:val="28"/>
          <w:szCs w:val="28"/>
          <w:lang w:val="uk-UA" w:eastAsia="ru-RU"/>
        </w:rPr>
        <w:t xml:space="preserve"> ліцею  за 5 навчальних років:</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9"/>
        <w:gridCol w:w="3902"/>
        <w:gridCol w:w="2798"/>
      </w:tblGrid>
      <w:tr w:rsidR="001C4FA2" w:rsidTr="007D2751">
        <w:trPr>
          <w:trHeight w:val="251"/>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 xml:space="preserve">Рік </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Похвальні листи</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Похвальні грамоти</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2020/2021</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35</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2021/2022</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18</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2022/2023</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18</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2023/2024</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35</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w:t>
            </w:r>
          </w:p>
        </w:tc>
      </w:tr>
      <w:tr w:rsidR="00F92A52" w:rsidTr="007D2751">
        <w:trPr>
          <w:trHeight w:val="264"/>
        </w:trPr>
        <w:tc>
          <w:tcPr>
            <w:tcW w:w="2509" w:type="dxa"/>
            <w:tcBorders>
              <w:top w:val="single" w:sz="4" w:space="0" w:color="auto"/>
              <w:left w:val="single" w:sz="4" w:space="0" w:color="auto"/>
              <w:bottom w:val="single" w:sz="4" w:space="0" w:color="auto"/>
              <w:right w:val="single" w:sz="4" w:space="0" w:color="auto"/>
            </w:tcBorders>
          </w:tcPr>
          <w:p w:rsidR="00F92A52" w:rsidRDefault="00F92A5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2024/2025</w:t>
            </w:r>
          </w:p>
        </w:tc>
        <w:tc>
          <w:tcPr>
            <w:tcW w:w="3902" w:type="dxa"/>
            <w:tcBorders>
              <w:top w:val="single" w:sz="4" w:space="0" w:color="auto"/>
              <w:left w:val="single" w:sz="4" w:space="0" w:color="auto"/>
              <w:bottom w:val="single" w:sz="4" w:space="0" w:color="auto"/>
              <w:right w:val="single" w:sz="4" w:space="0" w:color="auto"/>
            </w:tcBorders>
          </w:tcPr>
          <w:p w:rsidR="00F92A52" w:rsidRDefault="00EB565F">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32</w:t>
            </w:r>
          </w:p>
        </w:tc>
        <w:tc>
          <w:tcPr>
            <w:tcW w:w="2798" w:type="dxa"/>
            <w:tcBorders>
              <w:top w:val="single" w:sz="4" w:space="0" w:color="auto"/>
              <w:left w:val="single" w:sz="4" w:space="0" w:color="auto"/>
              <w:bottom w:val="single" w:sz="4" w:space="0" w:color="auto"/>
              <w:right w:val="single" w:sz="4" w:space="0" w:color="auto"/>
            </w:tcBorders>
          </w:tcPr>
          <w:p w:rsidR="00F92A52" w:rsidRDefault="00AF24E9">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w:t>
            </w:r>
          </w:p>
        </w:tc>
      </w:tr>
    </w:tbl>
    <w:p w:rsidR="00F92A5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Порівняль</w:t>
      </w:r>
      <w:r w:rsidR="00F92A52">
        <w:rPr>
          <w:rFonts w:ascii="Times New Roman" w:eastAsia="Arial Unicode MS" w:hAnsi="Times New Roman" w:cs="Times New Roman"/>
          <w:sz w:val="28"/>
          <w:szCs w:val="28"/>
          <w:lang w:val="uk-UA" w:eastAsia="ru-RU"/>
        </w:rPr>
        <w:t>ний аналіз отримання свідоцтв особливого зразку випускниками</w:t>
      </w:r>
      <w:r>
        <w:rPr>
          <w:rFonts w:ascii="Times New Roman" w:eastAsia="Arial Unicode MS" w:hAnsi="Times New Roman" w:cs="Times New Roman"/>
          <w:sz w:val="28"/>
          <w:szCs w:val="28"/>
          <w:lang w:val="uk-UA" w:eastAsia="ru-RU"/>
        </w:rPr>
        <w:t xml:space="preserve"> </w:t>
      </w:r>
    </w:p>
    <w:p w:rsidR="001C4FA2" w:rsidRDefault="00F92A5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ліцею</w:t>
      </w:r>
      <w:r w:rsidR="001C4FA2">
        <w:rPr>
          <w:rFonts w:ascii="Times New Roman" w:eastAsia="Arial Unicode MS" w:hAnsi="Times New Roman" w:cs="Times New Roman"/>
          <w:sz w:val="28"/>
          <w:szCs w:val="28"/>
          <w:lang w:val="uk-UA" w:eastAsia="ru-RU"/>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7"/>
        <w:gridCol w:w="6712"/>
      </w:tblGrid>
      <w:tr w:rsidR="00F92A52" w:rsidTr="00F92A52">
        <w:trPr>
          <w:trHeight w:val="261"/>
        </w:trPr>
        <w:tc>
          <w:tcPr>
            <w:tcW w:w="2497" w:type="dxa"/>
            <w:tcBorders>
              <w:top w:val="single" w:sz="4" w:space="0" w:color="auto"/>
              <w:left w:val="single" w:sz="4" w:space="0" w:color="auto"/>
              <w:bottom w:val="single" w:sz="4" w:space="0" w:color="auto"/>
              <w:right w:val="single" w:sz="4" w:space="0" w:color="auto"/>
            </w:tcBorders>
            <w:hideMark/>
          </w:tcPr>
          <w:p w:rsidR="00F92A52" w:rsidRDefault="00F92A5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lastRenderedPageBreak/>
              <w:t xml:space="preserve">Рік </w:t>
            </w:r>
          </w:p>
        </w:tc>
        <w:tc>
          <w:tcPr>
            <w:tcW w:w="6712" w:type="dxa"/>
            <w:tcBorders>
              <w:top w:val="single" w:sz="4" w:space="0" w:color="auto"/>
              <w:left w:val="single" w:sz="4" w:space="0" w:color="auto"/>
              <w:bottom w:val="single" w:sz="4" w:space="0" w:color="auto"/>
              <w:right w:val="single" w:sz="4" w:space="0" w:color="auto"/>
            </w:tcBorders>
          </w:tcPr>
          <w:p w:rsidR="00F92A52" w:rsidRDefault="00AF24E9" w:rsidP="00AF2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Кількість випускників, які отримали свідоцтва особливого зразку</w:t>
            </w:r>
          </w:p>
        </w:tc>
      </w:tr>
      <w:tr w:rsidR="00F92A52" w:rsidTr="00F92A52">
        <w:trPr>
          <w:trHeight w:val="261"/>
        </w:trPr>
        <w:tc>
          <w:tcPr>
            <w:tcW w:w="2497" w:type="dxa"/>
            <w:tcBorders>
              <w:top w:val="single" w:sz="4" w:space="0" w:color="auto"/>
              <w:left w:val="single" w:sz="4" w:space="0" w:color="auto"/>
              <w:bottom w:val="single" w:sz="4" w:space="0" w:color="auto"/>
              <w:right w:val="single" w:sz="4" w:space="0" w:color="auto"/>
            </w:tcBorders>
          </w:tcPr>
          <w:p w:rsidR="00F92A52" w:rsidRDefault="00F92A5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2024/2025</w:t>
            </w:r>
          </w:p>
        </w:tc>
        <w:tc>
          <w:tcPr>
            <w:tcW w:w="6712" w:type="dxa"/>
            <w:tcBorders>
              <w:top w:val="single" w:sz="4" w:space="0" w:color="auto"/>
              <w:left w:val="single" w:sz="4" w:space="0" w:color="auto"/>
              <w:bottom w:val="single" w:sz="4" w:space="0" w:color="auto"/>
              <w:right w:val="single" w:sz="4" w:space="0" w:color="auto"/>
            </w:tcBorders>
          </w:tcPr>
          <w:p w:rsidR="00F92A52" w:rsidRDefault="00AF24E9">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10</w:t>
            </w:r>
          </w:p>
        </w:tc>
      </w:tr>
    </w:tbl>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Здобувачі освіти ліцею  закінчили навчальний рік таким чином:</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719"/>
        <w:gridCol w:w="819"/>
        <w:gridCol w:w="852"/>
        <w:gridCol w:w="1160"/>
        <w:gridCol w:w="709"/>
        <w:gridCol w:w="1559"/>
        <w:gridCol w:w="1701"/>
      </w:tblGrid>
      <w:tr w:rsidR="001C4FA2" w:rsidTr="001C4FA2">
        <w:trPr>
          <w:trHeight w:val="341"/>
        </w:trPr>
        <w:tc>
          <w:tcPr>
            <w:tcW w:w="828" w:type="dxa"/>
            <w:vMerge w:val="restart"/>
            <w:tcBorders>
              <w:top w:val="single" w:sz="4" w:space="0" w:color="auto"/>
              <w:left w:val="single" w:sz="4" w:space="0" w:color="auto"/>
              <w:bottom w:val="single" w:sz="4" w:space="0" w:color="auto"/>
              <w:right w:val="single" w:sz="4" w:space="0" w:color="auto"/>
            </w:tcBorders>
            <w:textDirection w:val="btL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Клас</w:t>
            </w:r>
          </w:p>
        </w:tc>
        <w:tc>
          <w:tcPr>
            <w:tcW w:w="720" w:type="dxa"/>
            <w:vMerge w:val="restart"/>
            <w:tcBorders>
              <w:top w:val="single" w:sz="4" w:space="0" w:color="auto"/>
              <w:left w:val="single" w:sz="4" w:space="0" w:color="auto"/>
              <w:bottom w:val="single" w:sz="4" w:space="0" w:color="auto"/>
              <w:right w:val="single" w:sz="4" w:space="0" w:color="auto"/>
            </w:tcBorders>
            <w:textDirection w:val="btL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Всього учнів</w:t>
            </w:r>
          </w:p>
        </w:tc>
        <w:tc>
          <w:tcPr>
            <w:tcW w:w="719" w:type="dxa"/>
            <w:vMerge w:val="restart"/>
            <w:tcBorders>
              <w:top w:val="single" w:sz="4" w:space="0" w:color="auto"/>
              <w:left w:val="single" w:sz="4" w:space="0" w:color="auto"/>
              <w:bottom w:val="single" w:sz="4" w:space="0" w:color="auto"/>
              <w:right w:val="single" w:sz="4" w:space="0" w:color="auto"/>
            </w:tcBorders>
            <w:textDirection w:val="btL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Кількість учнів, які н/а</w:t>
            </w:r>
          </w:p>
        </w:tc>
        <w:tc>
          <w:tcPr>
            <w:tcW w:w="3540" w:type="dxa"/>
            <w:gridSpan w:val="4"/>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Рівень досягнень</w:t>
            </w:r>
          </w:p>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(кількість)</w:t>
            </w:r>
          </w:p>
        </w:tc>
        <w:tc>
          <w:tcPr>
            <w:tcW w:w="155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ІІ рік навчання (заява батьків)</w:t>
            </w:r>
          </w:p>
        </w:tc>
        <w:tc>
          <w:tcPr>
            <w:tcW w:w="1701"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Якість знань (%)</w:t>
            </w:r>
          </w:p>
        </w:tc>
      </w:tr>
      <w:tr w:rsidR="001C4FA2" w:rsidTr="001C4FA2">
        <w:trPr>
          <w:trHeight w:val="1494"/>
        </w:trPr>
        <w:tc>
          <w:tcPr>
            <w:tcW w:w="828" w:type="dxa"/>
            <w:vMerge/>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56" w:lineRule="auto"/>
              <w:rPr>
                <w:rFonts w:ascii="Times New Roman" w:eastAsia="Times New Roman" w:hAnsi="Times New Roman" w:cs="Times New Roman"/>
                <w:sz w:val="28"/>
                <w:szCs w:val="28"/>
                <w:lang w:val="uk-UA" w:eastAsia="ru-RU"/>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56" w:lineRule="auto"/>
              <w:rPr>
                <w:rFonts w:ascii="Times New Roman" w:eastAsia="Times New Roman" w:hAnsi="Times New Roman" w:cs="Times New Roman"/>
                <w:sz w:val="28"/>
                <w:szCs w:val="28"/>
                <w:lang w:val="uk-UA" w:eastAsia="ru-RU"/>
              </w:rPr>
            </w:pPr>
          </w:p>
        </w:tc>
        <w:tc>
          <w:tcPr>
            <w:tcW w:w="719" w:type="dxa"/>
            <w:vMerge/>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56"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Високий</w:t>
            </w:r>
          </w:p>
        </w:tc>
        <w:tc>
          <w:tcPr>
            <w:tcW w:w="852"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Достатній</w:t>
            </w:r>
          </w:p>
        </w:tc>
        <w:tc>
          <w:tcPr>
            <w:tcW w:w="1160"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Середній</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Початковий</w:t>
            </w:r>
          </w:p>
        </w:tc>
        <w:tc>
          <w:tcPr>
            <w:tcW w:w="1559" w:type="dxa"/>
            <w:tcBorders>
              <w:top w:val="single" w:sz="4" w:space="0" w:color="auto"/>
              <w:left w:val="single" w:sz="4" w:space="0" w:color="auto"/>
              <w:bottom w:val="single" w:sz="4" w:space="0" w:color="auto"/>
              <w:right w:val="single" w:sz="4" w:space="0" w:color="auto"/>
            </w:tcBorders>
            <w:textDirection w:val="btLr"/>
            <w:hideMark/>
          </w:tcPr>
          <w:p w:rsidR="001C4FA2" w:rsidRDefault="006A4009">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2025-2026</w:t>
            </w:r>
          </w:p>
        </w:tc>
        <w:tc>
          <w:tcPr>
            <w:tcW w:w="1701" w:type="dxa"/>
            <w:tcBorders>
              <w:top w:val="single" w:sz="4" w:space="0" w:color="auto"/>
              <w:left w:val="single" w:sz="4" w:space="0" w:color="auto"/>
              <w:bottom w:val="single" w:sz="4" w:space="0" w:color="auto"/>
              <w:right w:val="single" w:sz="4" w:space="0" w:color="auto"/>
            </w:tcBorders>
            <w:textDirection w:val="btLr"/>
            <w:hideMark/>
          </w:tcPr>
          <w:p w:rsidR="001C4FA2" w:rsidRDefault="006A4009">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Pr="001D3710" w:rsidRDefault="001C4FA2">
            <w:pPr>
              <w:spacing w:after="0" w:line="240" w:lineRule="auto"/>
              <w:jc w:val="center"/>
              <w:rPr>
                <w:rFonts w:ascii="Times New Roman" w:eastAsia="Times New Roman" w:hAnsi="Times New Roman" w:cs="Times New Roman"/>
                <w:sz w:val="28"/>
                <w:szCs w:val="28"/>
                <w:lang w:val="uk-UA" w:eastAsia="ru-RU"/>
              </w:rPr>
            </w:pPr>
            <w:r w:rsidRPr="001D3710">
              <w:rPr>
                <w:rFonts w:ascii="Times New Roman" w:eastAsia="Times New Roman" w:hAnsi="Times New Roman" w:cs="Times New Roman"/>
                <w:sz w:val="28"/>
                <w:szCs w:val="28"/>
                <w:lang w:val="uk-UA" w:eastAsia="ru-RU"/>
              </w:rPr>
              <w:t>5-А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Pr="001D3710" w:rsidRDefault="001D3710">
            <w:pPr>
              <w:spacing w:after="0" w:line="240" w:lineRule="auto"/>
              <w:jc w:val="center"/>
              <w:rPr>
                <w:rFonts w:ascii="Times New Roman" w:eastAsia="Times New Roman" w:hAnsi="Times New Roman" w:cs="Times New Roman"/>
                <w:sz w:val="28"/>
                <w:szCs w:val="28"/>
                <w:lang w:val="uk-UA" w:eastAsia="ru-RU"/>
              </w:rPr>
            </w:pPr>
            <w:r w:rsidRPr="001D3710">
              <w:rPr>
                <w:rFonts w:ascii="Times New Roman" w:eastAsia="Times New Roman" w:hAnsi="Times New Roman" w:cs="Times New Roman"/>
                <w:sz w:val="28"/>
                <w:szCs w:val="28"/>
                <w:lang w:val="uk-UA" w:eastAsia="ru-RU"/>
              </w:rPr>
              <w:t>39</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Pr="001D3710"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47</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Pr="001D3710" w:rsidRDefault="001C4FA2">
            <w:pPr>
              <w:spacing w:after="0" w:line="240" w:lineRule="auto"/>
              <w:jc w:val="center"/>
              <w:rPr>
                <w:rFonts w:ascii="Times New Roman" w:eastAsia="Times New Roman" w:hAnsi="Times New Roman" w:cs="Times New Roman"/>
                <w:sz w:val="28"/>
                <w:szCs w:val="28"/>
                <w:lang w:val="uk-UA" w:eastAsia="ru-RU"/>
              </w:rPr>
            </w:pPr>
            <w:r w:rsidRPr="001D3710">
              <w:rPr>
                <w:rFonts w:ascii="Times New Roman" w:eastAsia="Times New Roman" w:hAnsi="Times New Roman" w:cs="Times New Roman"/>
                <w:sz w:val="28"/>
                <w:szCs w:val="28"/>
                <w:lang w:val="uk-UA" w:eastAsia="ru-RU"/>
              </w:rPr>
              <w:t>5-Б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Pr="001D3710"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41</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Pr="001D3710"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34</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26</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36</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45</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7</w:t>
            </w:r>
            <w:r>
              <w:rPr>
                <w:rFonts w:ascii="Times New Roman" w:eastAsia="Times New Roman" w:hAnsi="Times New Roman" w:cs="Times New Roman"/>
                <w:sz w:val="28"/>
                <w:szCs w:val="28"/>
                <w:lang w:eastAsia="ru-RU"/>
              </w:rPr>
              <w:t>-А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25</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61</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4862EC">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8</w:t>
            </w:r>
            <w:r>
              <w:rPr>
                <w:rFonts w:ascii="Times New Roman" w:eastAsia="Times New Roman" w:hAnsi="Times New Roman" w:cs="Times New Roman"/>
                <w:sz w:val="28"/>
                <w:szCs w:val="28"/>
                <w:lang w:eastAsia="ru-RU"/>
              </w:rPr>
              <w:t>-</w:t>
            </w:r>
            <w:r w:rsidR="004862EC">
              <w:rPr>
                <w:rFonts w:ascii="Times New Roman" w:eastAsia="Times New Roman" w:hAnsi="Times New Roman" w:cs="Times New Roman"/>
                <w:sz w:val="28"/>
                <w:szCs w:val="28"/>
                <w:lang w:val="uk-UA" w:eastAsia="ru-RU"/>
              </w:rPr>
              <w:t>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57</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42</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22</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93</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25</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68</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bottom"/>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31</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37</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bottom"/>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35</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bottom"/>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Pr>
                <w:rFonts w:ascii="Times New Roman" w:eastAsia="Times New Roman" w:hAnsi="Times New Roman" w:cs="Times New Roman"/>
                <w:sz w:val="28"/>
                <w:szCs w:val="28"/>
                <w:lang w:eastAsia="ru-RU"/>
              </w:rPr>
              <w:t>-А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22</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45</w:t>
            </w:r>
          </w:p>
        </w:tc>
      </w:tr>
      <w:tr w:rsidR="004862EC" w:rsidTr="001C4FA2">
        <w:trPr>
          <w:trHeight w:val="330"/>
        </w:trPr>
        <w:tc>
          <w:tcPr>
            <w:tcW w:w="828" w:type="dxa"/>
            <w:tcBorders>
              <w:top w:val="single" w:sz="4" w:space="0" w:color="auto"/>
              <w:left w:val="single" w:sz="4" w:space="0" w:color="auto"/>
              <w:bottom w:val="single" w:sz="4" w:space="0" w:color="auto"/>
              <w:right w:val="single" w:sz="4" w:space="0" w:color="auto"/>
            </w:tcBorders>
            <w:vAlign w:val="bottom"/>
          </w:tcPr>
          <w:p w:rsidR="004862EC" w:rsidRDefault="004862EC">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11-Б</w:t>
            </w:r>
          </w:p>
        </w:tc>
        <w:tc>
          <w:tcPr>
            <w:tcW w:w="720" w:type="dxa"/>
            <w:tcBorders>
              <w:top w:val="single" w:sz="4" w:space="0" w:color="auto"/>
              <w:left w:val="single" w:sz="4" w:space="0" w:color="auto"/>
              <w:bottom w:val="single" w:sz="4" w:space="0" w:color="auto"/>
              <w:right w:val="single" w:sz="4" w:space="0" w:color="auto"/>
            </w:tcBorders>
            <w:vAlign w:val="center"/>
          </w:tcPr>
          <w:p w:rsidR="004862EC"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p>
        </w:tc>
        <w:tc>
          <w:tcPr>
            <w:tcW w:w="719" w:type="dxa"/>
            <w:tcBorders>
              <w:top w:val="single" w:sz="4" w:space="0" w:color="auto"/>
              <w:left w:val="single" w:sz="4" w:space="0" w:color="auto"/>
              <w:bottom w:val="single" w:sz="4" w:space="0" w:color="auto"/>
              <w:right w:val="single" w:sz="4" w:space="0" w:color="auto"/>
            </w:tcBorders>
            <w:vAlign w:val="center"/>
          </w:tcPr>
          <w:p w:rsidR="004862EC" w:rsidRDefault="004862EC">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4862EC" w:rsidRDefault="001D3710">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52" w:type="dxa"/>
            <w:tcBorders>
              <w:top w:val="single" w:sz="4" w:space="0" w:color="auto"/>
              <w:left w:val="single" w:sz="4" w:space="0" w:color="auto"/>
              <w:bottom w:val="single" w:sz="4" w:space="0" w:color="auto"/>
              <w:right w:val="single" w:sz="4" w:space="0" w:color="auto"/>
            </w:tcBorders>
            <w:vAlign w:val="center"/>
          </w:tcPr>
          <w:p w:rsidR="004862EC"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1160" w:type="dxa"/>
            <w:tcBorders>
              <w:top w:val="single" w:sz="4" w:space="0" w:color="auto"/>
              <w:left w:val="single" w:sz="4" w:space="0" w:color="auto"/>
              <w:bottom w:val="single" w:sz="4" w:space="0" w:color="auto"/>
              <w:right w:val="single" w:sz="4" w:space="0" w:color="auto"/>
            </w:tcBorders>
            <w:vAlign w:val="center"/>
          </w:tcPr>
          <w:p w:rsidR="004862EC"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709" w:type="dxa"/>
            <w:tcBorders>
              <w:top w:val="single" w:sz="4" w:space="0" w:color="auto"/>
              <w:left w:val="single" w:sz="4" w:space="0" w:color="auto"/>
              <w:bottom w:val="single" w:sz="4" w:space="0" w:color="auto"/>
              <w:right w:val="single" w:sz="4" w:space="0" w:color="auto"/>
            </w:tcBorders>
            <w:vAlign w:val="center"/>
          </w:tcPr>
          <w:p w:rsidR="004862EC"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1559" w:type="dxa"/>
            <w:tcBorders>
              <w:top w:val="single" w:sz="4" w:space="0" w:color="auto"/>
              <w:left w:val="single" w:sz="4" w:space="0" w:color="auto"/>
              <w:bottom w:val="single" w:sz="4" w:space="0" w:color="auto"/>
              <w:right w:val="single" w:sz="4" w:space="0" w:color="auto"/>
            </w:tcBorders>
          </w:tcPr>
          <w:p w:rsidR="004862EC" w:rsidRDefault="004862EC">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4862EC" w:rsidRDefault="001D371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86</w:t>
            </w:r>
          </w:p>
        </w:tc>
      </w:tr>
      <w:tr w:rsidR="001C4FA2" w:rsidTr="001C4FA2">
        <w:trPr>
          <w:trHeight w:val="330"/>
        </w:trPr>
        <w:tc>
          <w:tcPr>
            <w:tcW w:w="828" w:type="dxa"/>
            <w:tcBorders>
              <w:top w:val="single" w:sz="4" w:space="0" w:color="auto"/>
              <w:left w:val="single" w:sz="4" w:space="0" w:color="auto"/>
              <w:bottom w:val="single" w:sz="4" w:space="0" w:color="auto"/>
              <w:right w:val="single" w:sz="4" w:space="0" w:color="auto"/>
            </w:tcBorders>
            <w:vAlign w:val="bottom"/>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719" w:type="dxa"/>
            <w:tcBorders>
              <w:top w:val="single" w:sz="4" w:space="0" w:color="auto"/>
              <w:left w:val="single" w:sz="4" w:space="0" w:color="auto"/>
              <w:bottom w:val="single" w:sz="4" w:space="0" w:color="auto"/>
              <w:right w:val="single" w:sz="4" w:space="0" w:color="auto"/>
            </w:tcBorders>
            <w:vAlign w:val="center"/>
            <w:hideMark/>
          </w:tcPr>
          <w:p w:rsidR="001C4FA2" w:rsidRPr="006A4009" w:rsidRDefault="006A4009">
            <w:pPr>
              <w:spacing w:after="0" w:line="240" w:lineRule="auto"/>
              <w:rPr>
                <w:rFonts w:ascii="Times New Roman" w:eastAsia="Times New Roman" w:hAnsi="Times New Roman" w:cs="Times New Roman"/>
                <w:sz w:val="20"/>
                <w:szCs w:val="20"/>
                <w:lang w:val="uk-UA" w:eastAsia="ru-RU"/>
              </w:rPr>
            </w:pPr>
            <w:r w:rsidRPr="006A4009">
              <w:rPr>
                <w:rFonts w:ascii="Times New Roman" w:eastAsia="Times New Roman" w:hAnsi="Times New Roman" w:cs="Times New Roman"/>
                <w:sz w:val="20"/>
                <w:szCs w:val="20"/>
                <w:lang w:val="uk-UA" w:eastAsia="ru-RU"/>
              </w:rPr>
              <w:t>6-Б клас,1учениця</w:t>
            </w: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ind w:left="-108" w:right="-108"/>
              <w:jc w:val="center"/>
              <w:rPr>
                <w:rFonts w:ascii="Times New Roman" w:eastAsia="Times New Roman" w:hAnsi="Times New Roman" w:cs="Times New Roman"/>
                <w:sz w:val="28"/>
                <w:szCs w:val="28"/>
                <w:lang w:val="uk-UA"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Pr="005837A8" w:rsidRDefault="001C4FA2">
            <w:pPr>
              <w:spacing w:after="0" w:line="240" w:lineRule="auto"/>
              <w:ind w:right="-108"/>
              <w:jc w:val="center"/>
              <w:rPr>
                <w:rFonts w:ascii="Times New Roman" w:eastAsia="Times New Roman" w:hAnsi="Times New Roman" w:cs="Times New Roman"/>
                <w:b/>
                <w:sz w:val="20"/>
                <w:szCs w:val="20"/>
                <w:lang w:val="uk-UA" w:eastAsia="ru-RU"/>
              </w:rPr>
            </w:pPr>
            <w:r w:rsidRPr="005837A8">
              <w:rPr>
                <w:rFonts w:ascii="Times New Roman" w:eastAsia="Times New Roman" w:hAnsi="Times New Roman" w:cs="Times New Roman"/>
                <w:b/>
                <w:sz w:val="20"/>
                <w:szCs w:val="20"/>
                <w:lang w:val="uk-UA" w:eastAsia="ru-RU"/>
              </w:rPr>
              <w:t>Всього</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Pr="005837A8" w:rsidRDefault="001D3710">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376</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Pr="005837A8" w:rsidRDefault="005837A8">
            <w:pPr>
              <w:spacing w:after="0" w:line="240" w:lineRule="auto"/>
              <w:rPr>
                <w:rFonts w:ascii="Times New Roman" w:eastAsia="Times New Roman" w:hAnsi="Times New Roman" w:cs="Times New Roman"/>
                <w:b/>
                <w:sz w:val="20"/>
                <w:szCs w:val="20"/>
                <w:lang w:val="uk-UA" w:eastAsia="ru-RU"/>
              </w:rPr>
            </w:pPr>
            <w:r w:rsidRPr="005837A8">
              <w:rPr>
                <w:rFonts w:ascii="Times New Roman" w:eastAsia="Times New Roman" w:hAnsi="Times New Roman" w:cs="Times New Roman"/>
                <w:b/>
                <w:sz w:val="20"/>
                <w:szCs w:val="20"/>
                <w:lang w:val="uk-UA" w:eastAsia="ru-RU"/>
              </w:rPr>
              <w:t>1/0,2%</w:t>
            </w:r>
          </w:p>
        </w:tc>
        <w:tc>
          <w:tcPr>
            <w:tcW w:w="819" w:type="dxa"/>
            <w:tcBorders>
              <w:top w:val="single" w:sz="4" w:space="0" w:color="auto"/>
              <w:left w:val="single" w:sz="4" w:space="0" w:color="auto"/>
              <w:bottom w:val="single" w:sz="4" w:space="0" w:color="auto"/>
              <w:right w:val="single" w:sz="4" w:space="0" w:color="auto"/>
            </w:tcBorders>
            <w:vAlign w:val="center"/>
          </w:tcPr>
          <w:p w:rsidR="001C4FA2" w:rsidRPr="005837A8" w:rsidRDefault="005837A8">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56</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Pr="005837A8" w:rsidRDefault="005837A8">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119</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Pr="005837A8" w:rsidRDefault="005837A8">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188</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Pr="005837A8" w:rsidRDefault="005837A8">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12</w:t>
            </w:r>
          </w:p>
        </w:tc>
        <w:tc>
          <w:tcPr>
            <w:tcW w:w="1559" w:type="dxa"/>
            <w:tcBorders>
              <w:top w:val="single" w:sz="4" w:space="0" w:color="auto"/>
              <w:left w:val="single" w:sz="4" w:space="0" w:color="auto"/>
              <w:bottom w:val="single" w:sz="4" w:space="0" w:color="auto"/>
              <w:right w:val="single" w:sz="4" w:space="0" w:color="auto"/>
            </w:tcBorders>
          </w:tcPr>
          <w:p w:rsidR="001C4FA2" w:rsidRPr="005837A8" w:rsidRDefault="005837A8">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0</w:t>
            </w:r>
          </w:p>
        </w:tc>
        <w:tc>
          <w:tcPr>
            <w:tcW w:w="1701" w:type="dxa"/>
            <w:tcBorders>
              <w:top w:val="single" w:sz="4" w:space="0" w:color="auto"/>
              <w:left w:val="single" w:sz="4" w:space="0" w:color="auto"/>
              <w:bottom w:val="single" w:sz="4" w:space="0" w:color="auto"/>
              <w:right w:val="single" w:sz="4" w:space="0" w:color="auto"/>
            </w:tcBorders>
          </w:tcPr>
          <w:p w:rsidR="001C4FA2" w:rsidRPr="005837A8" w:rsidRDefault="005837A8">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46,8%</w:t>
            </w:r>
          </w:p>
        </w:tc>
      </w:tr>
    </w:tbl>
    <w:p w:rsidR="00975362" w:rsidRDefault="00975362" w:rsidP="001C4FA2">
      <w:pPr>
        <w:spacing w:after="0"/>
        <w:jc w:val="both"/>
        <w:rPr>
          <w:rFonts w:ascii="Times New Roman" w:eastAsia="Times New Roman" w:hAnsi="Times New Roman" w:cs="Times New Roman"/>
          <w:sz w:val="28"/>
          <w:szCs w:val="28"/>
          <w:lang w:val="uk-UA" w:eastAsia="ru-RU"/>
        </w:rPr>
      </w:pPr>
    </w:p>
    <w:p w:rsidR="00975362" w:rsidRDefault="00975362" w:rsidP="001C4FA2">
      <w:pPr>
        <w:spacing w:after="0"/>
        <w:jc w:val="both"/>
        <w:rPr>
          <w:rFonts w:ascii="Times New Roman" w:eastAsia="Times New Roman" w:hAnsi="Times New Roman" w:cs="Times New Roman"/>
          <w:sz w:val="28"/>
          <w:szCs w:val="28"/>
          <w:lang w:val="uk-UA" w:eastAsia="ru-RU"/>
        </w:rPr>
      </w:pPr>
      <w:r>
        <w:rPr>
          <w:noProof/>
          <w:lang w:val="uk-UA" w:eastAsia="uk-UA"/>
        </w:rPr>
        <w:lastRenderedPageBreak/>
        <w:drawing>
          <wp:inline distT="0" distB="0" distL="0" distR="0" wp14:anchorId="0AAD46C5" wp14:editId="34809A15">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75362" w:rsidRDefault="00975362" w:rsidP="001C4FA2">
      <w:pPr>
        <w:spacing w:after="0"/>
        <w:jc w:val="both"/>
        <w:rPr>
          <w:rFonts w:ascii="Times New Roman" w:eastAsia="Times New Roman" w:hAnsi="Times New Roman" w:cs="Times New Roman"/>
          <w:sz w:val="28"/>
          <w:szCs w:val="28"/>
          <w:lang w:val="uk-UA" w:eastAsia="ru-RU"/>
        </w:rPr>
      </w:pPr>
    </w:p>
    <w:p w:rsidR="00975362" w:rsidRDefault="00975362" w:rsidP="001C4FA2">
      <w:pPr>
        <w:spacing w:after="0"/>
        <w:jc w:val="both"/>
        <w:rPr>
          <w:rFonts w:ascii="Times New Roman" w:eastAsia="Times New Roman" w:hAnsi="Times New Roman" w:cs="Times New Roman"/>
          <w:sz w:val="28"/>
          <w:szCs w:val="28"/>
          <w:lang w:val="uk-UA" w:eastAsia="ru-RU"/>
        </w:rPr>
      </w:pPr>
    </w:p>
    <w:p w:rsidR="00975362" w:rsidRDefault="00282785" w:rsidP="001C4FA2">
      <w:pPr>
        <w:spacing w:after="0"/>
        <w:jc w:val="both"/>
        <w:rPr>
          <w:rFonts w:ascii="Times New Roman" w:eastAsia="Times New Roman" w:hAnsi="Times New Roman" w:cs="Times New Roman"/>
          <w:sz w:val="28"/>
          <w:szCs w:val="28"/>
          <w:lang w:val="uk-UA" w:eastAsia="ru-RU"/>
        </w:rPr>
      </w:pPr>
      <w:r>
        <w:rPr>
          <w:noProof/>
          <w:lang w:val="uk-UA" w:eastAsia="uk-UA"/>
        </w:rPr>
        <w:drawing>
          <wp:inline distT="0" distB="0" distL="0" distR="0" wp14:anchorId="450BEB8A" wp14:editId="7557DFED">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75362" w:rsidRDefault="00975362" w:rsidP="001C4FA2">
      <w:pPr>
        <w:spacing w:after="0"/>
        <w:jc w:val="both"/>
        <w:rPr>
          <w:rFonts w:ascii="Times New Roman" w:eastAsia="Times New Roman" w:hAnsi="Times New Roman" w:cs="Times New Roman"/>
          <w:sz w:val="28"/>
          <w:szCs w:val="28"/>
          <w:lang w:val="uk-UA" w:eastAsia="ru-RU"/>
        </w:rPr>
      </w:pPr>
    </w:p>
    <w:p w:rsidR="001C4FA2" w:rsidRDefault="001C4FA2" w:rsidP="001C4FA2">
      <w:pPr>
        <w:spacing w:after="0"/>
        <w:jc w:val="both"/>
        <w:rPr>
          <w:rFonts w:ascii="Times New Roman" w:eastAsia="Arial Unicode MS" w:hAnsi="Times New Roman" w:cs="Times New Roman"/>
          <w:sz w:val="28"/>
          <w:szCs w:val="28"/>
          <w:lang w:val="uk-UA" w:eastAsia="ru-RU"/>
        </w:rPr>
      </w:pPr>
      <w:r>
        <w:rPr>
          <w:rFonts w:ascii="Times New Roman" w:eastAsia="Times New Roman" w:hAnsi="Times New Roman" w:cs="Times New Roman"/>
          <w:sz w:val="28"/>
          <w:szCs w:val="28"/>
          <w:lang w:val="uk-UA" w:eastAsia="ru-RU"/>
        </w:rPr>
        <w:t>Кількість учнів, які засвоїли навчальні програми на висок</w:t>
      </w:r>
      <w:r w:rsidR="004862EC">
        <w:rPr>
          <w:rFonts w:ascii="Times New Roman" w:eastAsia="Times New Roman" w:hAnsi="Times New Roman" w:cs="Times New Roman"/>
          <w:sz w:val="28"/>
          <w:szCs w:val="28"/>
          <w:lang w:val="uk-UA" w:eastAsia="ru-RU"/>
        </w:rPr>
        <w:t>ому  і достатньому рівнях у 2024-2025</w:t>
      </w:r>
      <w:r>
        <w:rPr>
          <w:rFonts w:ascii="Times New Roman" w:eastAsia="Times New Roman" w:hAnsi="Times New Roman" w:cs="Times New Roman"/>
          <w:sz w:val="28"/>
          <w:szCs w:val="28"/>
          <w:lang w:val="uk-UA" w:eastAsia="ru-RU"/>
        </w:rPr>
        <w:t xml:space="preserve"> навчальному році дорівнює </w:t>
      </w:r>
      <w:r w:rsidR="004862EC">
        <w:rPr>
          <w:rFonts w:ascii="Times New Roman" w:eastAsia="Times New Roman" w:hAnsi="Times New Roman" w:cs="Times New Roman"/>
          <w:b/>
          <w:sz w:val="28"/>
          <w:szCs w:val="28"/>
          <w:lang w:val="uk-UA" w:eastAsia="ru-RU"/>
        </w:rPr>
        <w:t>46,8</w:t>
      </w:r>
      <w:r>
        <w:rPr>
          <w:rFonts w:ascii="Times New Roman" w:eastAsia="Times New Roman" w:hAnsi="Times New Roman" w:cs="Times New Roman"/>
          <w:b/>
          <w:sz w:val="28"/>
          <w:szCs w:val="28"/>
          <w:lang w:val="uk-UA" w:eastAsia="ru-RU"/>
        </w:rPr>
        <w:t xml:space="preserve"> %,</w:t>
      </w:r>
      <w:r w:rsidR="004862EC">
        <w:rPr>
          <w:rFonts w:ascii="Times New Roman" w:eastAsia="Times New Roman" w:hAnsi="Times New Roman" w:cs="Times New Roman"/>
          <w:sz w:val="28"/>
          <w:szCs w:val="28"/>
          <w:lang w:val="uk-UA" w:eastAsia="ru-RU"/>
        </w:rPr>
        <w:t xml:space="preserve"> наприкінці 2023-2024</w:t>
      </w:r>
      <w:r>
        <w:rPr>
          <w:rFonts w:ascii="Times New Roman" w:eastAsia="Times New Roman" w:hAnsi="Times New Roman" w:cs="Times New Roman"/>
          <w:sz w:val="28"/>
          <w:szCs w:val="28"/>
          <w:lang w:val="uk-UA" w:eastAsia="ru-RU"/>
        </w:rPr>
        <w:t xml:space="preserve"> </w:t>
      </w:r>
      <w:r>
        <w:rPr>
          <w:rFonts w:ascii="Times New Roman" w:eastAsia="Arial Unicode MS" w:hAnsi="Times New Roman" w:cs="Times New Roman"/>
          <w:sz w:val="28"/>
          <w:szCs w:val="28"/>
          <w:lang w:val="uk-UA" w:eastAsia="ru-RU"/>
        </w:rPr>
        <w:t xml:space="preserve">навчального року вона  досягала </w:t>
      </w:r>
      <w:r w:rsidR="004862EC">
        <w:rPr>
          <w:rFonts w:ascii="Times New Roman" w:eastAsia="Times New Roman" w:hAnsi="Times New Roman" w:cs="Times New Roman"/>
          <w:b/>
          <w:sz w:val="28"/>
          <w:szCs w:val="28"/>
          <w:lang w:val="uk-UA" w:eastAsia="ru-RU"/>
        </w:rPr>
        <w:t xml:space="preserve">42,3 </w:t>
      </w:r>
      <w:r>
        <w:rPr>
          <w:rFonts w:ascii="Times New Roman" w:eastAsia="Arial Unicode MS"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w:t>
      </w:r>
    </w:p>
    <w:p w:rsidR="001C4FA2" w:rsidRDefault="001C4FA2" w:rsidP="001C4FA2">
      <w:pPr>
        <w:spacing w:after="0"/>
        <w:jc w:val="both"/>
        <w:rPr>
          <w:rFonts w:ascii="Times New Roman" w:eastAsia="Arial Unicode MS" w:hAnsi="Times New Roman" w:cs="Times New Roman"/>
          <w:sz w:val="28"/>
          <w:szCs w:val="28"/>
          <w:lang w:val="uk-UA" w:eastAsia="ru-RU"/>
        </w:rPr>
      </w:pPr>
      <w:r>
        <w:rPr>
          <w:rFonts w:ascii="Times New Roman" w:eastAsia="Times New Roman" w:hAnsi="Times New Roman" w:cs="Times New Roman"/>
          <w:b/>
          <w:bCs/>
          <w:sz w:val="28"/>
          <w:szCs w:val="28"/>
          <w:u w:val="single"/>
          <w:lang w:eastAsia="ru-RU"/>
        </w:rPr>
        <w:t xml:space="preserve">Робота з </w:t>
      </w:r>
      <w:r w:rsidR="004862EC">
        <w:rPr>
          <w:rFonts w:ascii="Times New Roman" w:eastAsia="Times New Roman" w:hAnsi="Times New Roman" w:cs="Times New Roman"/>
          <w:b/>
          <w:bCs/>
          <w:sz w:val="28"/>
          <w:szCs w:val="28"/>
          <w:u w:val="single"/>
          <w:lang w:val="uk-UA" w:eastAsia="ru-RU"/>
        </w:rPr>
        <w:t>участі у НМТ - 2025</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Упродовж начального року проводилася робота по інформуванню випускників про організаційні засади та о</w:t>
      </w:r>
      <w:r w:rsidR="004862EC">
        <w:rPr>
          <w:rFonts w:ascii="Times New Roman" w:eastAsia="Times New Roman" w:hAnsi="Times New Roman" w:cs="Times New Roman"/>
          <w:sz w:val="28"/>
          <w:szCs w:val="28"/>
          <w:lang w:val="uk-UA" w:eastAsia="ru-RU"/>
        </w:rPr>
        <w:t>собливості проведення НМТ у 2025</w:t>
      </w:r>
      <w:r>
        <w:rPr>
          <w:rFonts w:ascii="Times New Roman" w:eastAsia="Times New Roman" w:hAnsi="Times New Roman" w:cs="Times New Roman"/>
          <w:sz w:val="28"/>
          <w:szCs w:val="28"/>
          <w:lang w:val="uk-UA" w:eastAsia="ru-RU"/>
        </w:rPr>
        <w:t xml:space="preserve"> році. Систематично на сайті ліцею, </w:t>
      </w:r>
      <w:r>
        <w:rPr>
          <w:rFonts w:ascii="Times New Roman" w:eastAsia="Times New Roman" w:hAnsi="Times New Roman" w:cs="Times New Roman"/>
          <w:sz w:val="28"/>
          <w:szCs w:val="28"/>
          <w:lang w:val="en-US" w:eastAsia="ru-RU"/>
        </w:rPr>
        <w:t>viber</w:t>
      </w:r>
      <w:r>
        <w:rPr>
          <w:rFonts w:ascii="Times New Roman" w:eastAsia="Times New Roman" w:hAnsi="Times New Roman" w:cs="Times New Roman"/>
          <w:sz w:val="28"/>
          <w:szCs w:val="28"/>
          <w:lang w:val="uk-UA" w:eastAsia="ru-RU"/>
        </w:rPr>
        <w:t xml:space="preserve"> - групах батьків, випускників  розміщувалась оперативна інформація для майбутніх абітурієнтів та їх батьків. З метою </w:t>
      </w:r>
      <w:r>
        <w:rPr>
          <w:rFonts w:ascii="Times New Roman" w:eastAsia="Times New Roman" w:hAnsi="Times New Roman" w:cs="Times New Roman"/>
          <w:sz w:val="28"/>
          <w:szCs w:val="28"/>
          <w:lang w:val="uk-UA" w:eastAsia="ru-RU"/>
        </w:rPr>
        <w:lastRenderedPageBreak/>
        <w:t xml:space="preserve">детального ознайомлення випускників та їх батьків з особливостями НМТ були проведені онлайн батьківські збори. </w:t>
      </w:r>
    </w:p>
    <w:p w:rsidR="001C4FA2" w:rsidRDefault="004862EC"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354496">
        <w:rPr>
          <w:rFonts w:ascii="Times New Roman" w:eastAsia="Times New Roman" w:hAnsi="Times New Roman" w:cs="Times New Roman"/>
          <w:sz w:val="28"/>
          <w:szCs w:val="28"/>
          <w:lang w:val="uk-UA" w:eastAsia="ru-RU"/>
        </w:rPr>
        <w:t>У 2024-2025</w:t>
      </w:r>
      <w:r w:rsidR="00354496" w:rsidRPr="00354496">
        <w:rPr>
          <w:rFonts w:ascii="Times New Roman" w:eastAsia="Times New Roman" w:hAnsi="Times New Roman" w:cs="Times New Roman"/>
          <w:sz w:val="28"/>
          <w:szCs w:val="28"/>
          <w:lang w:val="uk-UA" w:eastAsia="ru-RU"/>
        </w:rPr>
        <w:t xml:space="preserve"> навчальному році  16</w:t>
      </w:r>
      <w:r w:rsidR="00C11DEC" w:rsidRPr="00354496">
        <w:rPr>
          <w:rFonts w:ascii="Times New Roman" w:eastAsia="Times New Roman" w:hAnsi="Times New Roman" w:cs="Times New Roman"/>
          <w:sz w:val="28"/>
          <w:szCs w:val="28"/>
          <w:lang w:val="uk-UA" w:eastAsia="ru-RU"/>
        </w:rPr>
        <w:t xml:space="preserve"> </w:t>
      </w:r>
      <w:r w:rsidR="001C4FA2" w:rsidRPr="00354496">
        <w:rPr>
          <w:rFonts w:ascii="Times New Roman" w:eastAsia="Times New Roman" w:hAnsi="Times New Roman" w:cs="Times New Roman"/>
          <w:sz w:val="28"/>
          <w:szCs w:val="28"/>
          <w:lang w:val="uk-UA" w:eastAsia="ru-RU"/>
        </w:rPr>
        <w:t xml:space="preserve">випускників ліцею брали </w:t>
      </w:r>
      <w:r w:rsidR="001C4FA2">
        <w:rPr>
          <w:rFonts w:ascii="Times New Roman" w:eastAsia="Times New Roman" w:hAnsi="Times New Roman" w:cs="Times New Roman"/>
          <w:sz w:val="28"/>
          <w:szCs w:val="28"/>
          <w:lang w:val="uk-UA" w:eastAsia="ru-RU"/>
        </w:rPr>
        <w:t xml:space="preserve">участь у  НМТ. </w:t>
      </w:r>
    </w:p>
    <w:p w:rsidR="001C4FA2" w:rsidRDefault="001C4FA2" w:rsidP="001C4FA2">
      <w:pPr>
        <w:suppressAutoHyphens/>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
          <w:bCs/>
          <w:sz w:val="28"/>
          <w:szCs w:val="28"/>
          <w:lang w:val="uk-UA" w:eastAsia="ru-RU"/>
        </w:rPr>
        <w:t>Завдання:</w:t>
      </w:r>
      <w:r>
        <w:rPr>
          <w:rFonts w:ascii="Times New Roman" w:eastAsia="Times New Roman" w:hAnsi="Times New Roman" w:cs="Times New Roman"/>
          <w:bCs/>
          <w:sz w:val="28"/>
          <w:szCs w:val="28"/>
          <w:lang w:val="uk-UA" w:eastAsia="ru-RU"/>
        </w:rPr>
        <w:t xml:space="preserve"> З метою покращення результатів  НМТ,  надання   якісних освітніх послуг випускникам ліцею необхідно </w:t>
      </w:r>
      <w:r>
        <w:rPr>
          <w:rFonts w:ascii="Times New Roman" w:eastAsia="Times New Roman" w:hAnsi="Times New Roman" w:cs="Times New Roman"/>
          <w:bCs/>
          <w:position w:val="4"/>
          <w:sz w:val="28"/>
          <w:szCs w:val="28"/>
          <w:lang w:val="uk-UA" w:eastAsia="ru-RU"/>
        </w:rPr>
        <w:t>ретельно проаналізувати результати на засіданні педагогічної ради, педагогічних спільнот вчителів,</w:t>
      </w:r>
      <w:r>
        <w:rPr>
          <w:rFonts w:ascii="Times New Roman" w:eastAsia="Times New Roman" w:hAnsi="Times New Roman" w:cs="Times New Roman"/>
          <w:bCs/>
          <w:sz w:val="28"/>
          <w:szCs w:val="28"/>
          <w:lang w:val="uk-UA" w:eastAsia="ru-RU"/>
        </w:rPr>
        <w:t xml:space="preserve"> дотримуватися Критеріїв  оцінювання навчальних досягнень здобувачів освіти  у системі загальної середньої освіти, забезпечувати системний підхід з метою підготовки  до НМТ.</w:t>
      </w:r>
    </w:p>
    <w:p w:rsidR="001C4FA2" w:rsidRDefault="007D2751" w:rsidP="007D2751">
      <w:pPr>
        <w:suppressAutoHyphens/>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 </w:t>
      </w:r>
      <w:r w:rsidR="00C11DEC">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val="uk-UA" w:eastAsia="ru-RU"/>
        </w:rPr>
        <w:t>Адміністрації  ліцею</w:t>
      </w:r>
      <w:r w:rsidR="0030240B">
        <w:rPr>
          <w:rFonts w:ascii="Times New Roman" w:eastAsia="Times New Roman" w:hAnsi="Times New Roman" w:cs="Times New Roman"/>
          <w:bCs/>
          <w:sz w:val="28"/>
          <w:szCs w:val="28"/>
          <w:lang w:val="uk-UA" w:eastAsia="ru-RU"/>
        </w:rPr>
        <w:t xml:space="preserve"> </w:t>
      </w:r>
      <w:r w:rsidR="001C4FA2">
        <w:rPr>
          <w:rFonts w:ascii="Times New Roman" w:eastAsia="Times New Roman" w:hAnsi="Times New Roman" w:cs="Times New Roman"/>
          <w:bCs/>
          <w:sz w:val="28"/>
          <w:szCs w:val="28"/>
          <w:lang w:val="uk-UA" w:eastAsia="ru-RU"/>
        </w:rPr>
        <w:t>взяти на контроль питання об’єктивності різних видів оцінювання, не допускаючи формальностей у проведенні моніторингових досліджень навчальних досягнень здобувачів освіти та порівняльного аналізу результатів річного оцінювання та НМТ</w:t>
      </w:r>
      <w:r>
        <w:rPr>
          <w:rFonts w:ascii="Times New Roman" w:eastAsia="Times New Roman" w:hAnsi="Times New Roman" w:cs="Times New Roman"/>
          <w:bCs/>
          <w:sz w:val="28"/>
          <w:szCs w:val="28"/>
          <w:lang w:val="uk-UA" w:eastAsia="ru-RU"/>
        </w:rPr>
        <w:t xml:space="preserve"> випускників ліцею ІІІ ступеня; </w:t>
      </w:r>
      <w:r w:rsidR="001C4FA2">
        <w:rPr>
          <w:rFonts w:ascii="Times New Roman" w:eastAsia="Times New Roman" w:hAnsi="Times New Roman" w:cs="Times New Roman"/>
          <w:bCs/>
          <w:sz w:val="28"/>
          <w:szCs w:val="28"/>
          <w:lang w:val="uk-UA" w:eastAsia="ru-RU"/>
        </w:rPr>
        <w:t>протягом навчального року в рамках внутрішнього контролю під вивчення стану викладання та рівня навчальних досягнень здобувачів освіти  10-11 класів з основних базових дисциплін для проведення контрольних зрізів використовувати тестові завдання формату НМТ.</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b/>
          <w:sz w:val="28"/>
          <w:szCs w:val="28"/>
          <w:u w:val="single"/>
          <w:lang w:val="uk-UA" w:eastAsia="ru-RU"/>
        </w:rPr>
      </w:pPr>
      <w:r>
        <w:rPr>
          <w:rFonts w:ascii="Times New Roman" w:eastAsia="Times New Roman" w:hAnsi="Times New Roman" w:cs="Times New Roman"/>
          <w:b/>
          <w:sz w:val="28"/>
          <w:szCs w:val="28"/>
          <w:u w:val="single"/>
          <w:lang w:val="uk-UA" w:eastAsia="ru-RU"/>
        </w:rPr>
        <w:t>Наступність у навчанні</w:t>
      </w:r>
    </w:p>
    <w:p w:rsidR="001C4FA2" w:rsidRDefault="001C4FA2" w:rsidP="007D2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Проблемам наступності у навчанн</w:t>
      </w:r>
      <w:r w:rsidR="007D2751">
        <w:rPr>
          <w:rFonts w:ascii="Times New Roman" w:eastAsia="Times New Roman" w:hAnsi="Times New Roman" w:cs="Times New Roman"/>
          <w:sz w:val="28"/>
          <w:szCs w:val="28"/>
          <w:lang w:val="uk-UA" w:eastAsia="ru-RU"/>
        </w:rPr>
        <w:t xml:space="preserve">і  також була приділена увага: </w:t>
      </w:r>
      <w:r>
        <w:rPr>
          <w:rFonts w:ascii="Times New Roman" w:eastAsia="Times New Roman" w:hAnsi="Times New Roman" w:cs="Times New Roman"/>
          <w:sz w:val="28"/>
          <w:szCs w:val="28"/>
          <w:lang w:val="uk-UA" w:eastAsia="ru-RU"/>
        </w:rPr>
        <w:t>проведені спільні засідання педагогічних спільнот вчителів початкової освіти та  вчителів суспільно-гуманітарного та пр</w:t>
      </w:r>
      <w:r w:rsidR="007D2751">
        <w:rPr>
          <w:rFonts w:ascii="Times New Roman" w:eastAsia="Times New Roman" w:hAnsi="Times New Roman" w:cs="Times New Roman"/>
          <w:sz w:val="28"/>
          <w:szCs w:val="28"/>
          <w:lang w:val="uk-UA" w:eastAsia="ru-RU"/>
        </w:rPr>
        <w:t xml:space="preserve">иродничо-математичного напряму; наради при директорі; </w:t>
      </w:r>
      <w:r>
        <w:rPr>
          <w:rFonts w:ascii="Times New Roman" w:eastAsia="Times New Roman" w:hAnsi="Times New Roman" w:cs="Times New Roman"/>
          <w:sz w:val="28"/>
          <w:szCs w:val="28"/>
          <w:lang w:val="uk-UA" w:eastAsia="ru-RU"/>
        </w:rPr>
        <w:t>мала педрада з питань адаптації першокласників, п’ятикласників та узгодження єдиних вимог вчителів середньої та початкової освіти до оцінювання навчальних досягнень учнів у 4-х та 5-х к</w:t>
      </w:r>
      <w:r w:rsidR="007D2751">
        <w:rPr>
          <w:rFonts w:ascii="Times New Roman" w:eastAsia="Times New Roman" w:hAnsi="Times New Roman" w:cs="Times New Roman"/>
          <w:sz w:val="28"/>
          <w:szCs w:val="28"/>
          <w:lang w:val="uk-UA" w:eastAsia="ru-RU"/>
        </w:rPr>
        <w:t xml:space="preserve">ласах; </w:t>
      </w:r>
      <w:r>
        <w:rPr>
          <w:rFonts w:ascii="Times New Roman" w:eastAsia="Times New Roman" w:hAnsi="Times New Roman" w:cs="Times New Roman"/>
          <w:sz w:val="28"/>
          <w:szCs w:val="28"/>
          <w:lang w:val="uk-UA" w:eastAsia="ru-RU"/>
        </w:rPr>
        <w:t xml:space="preserve">індивідуальні психологічні консультації з батьками першокласників та п’ятикласників. </w:t>
      </w:r>
    </w:p>
    <w:p w:rsidR="001C4FA2" w:rsidRDefault="001C4FA2" w:rsidP="001C4FA2">
      <w:pPr>
        <w:spacing w:after="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Робота в цьому напрямку була проведена на достатньому рівні, що дало можливість успішно адаптуватись учням 1-х та 5-х класів.</w:t>
      </w:r>
    </w:p>
    <w:p w:rsidR="001C4FA2" w:rsidRDefault="001C4FA2" w:rsidP="001C4FA2">
      <w:pPr>
        <w:spacing w:after="0"/>
        <w:jc w:val="both"/>
        <w:rPr>
          <w:rFonts w:ascii="Times New Roman" w:eastAsia="Times New Roman" w:hAnsi="Times New Roman" w:cs="Times New Roman"/>
          <w:sz w:val="28"/>
          <w:szCs w:val="28"/>
          <w:lang w:val="uk-UA" w:eastAsia="ru-RU"/>
        </w:rPr>
      </w:pPr>
      <w:r>
        <w:rPr>
          <w:rFonts w:ascii="Times New Roman" w:eastAsia="Calibri" w:hAnsi="Times New Roman" w:cs="Times New Roman"/>
          <w:b/>
          <w:sz w:val="28"/>
          <w:szCs w:val="28"/>
          <w:lang w:val="uk-UA"/>
        </w:rPr>
        <w:t>2.1.Наявність відкритої, прозорої і зрозумілої для учнів системи оцінювання їх результатів навчання.</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Критерії оцінювання результатів навчання здобувачів знань оприлюднено в різних формах: на сайті закладу освіти, у </w:t>
      </w:r>
      <w:r>
        <w:rPr>
          <w:rFonts w:ascii="Times New Roman" w:eastAsia="Calibri" w:hAnsi="Times New Roman" w:cs="Times New Roman"/>
          <w:sz w:val="28"/>
          <w:szCs w:val="28"/>
          <w:lang w:val="en-US"/>
        </w:rPr>
        <w:t>viber</w:t>
      </w:r>
      <w:r>
        <w:rPr>
          <w:rFonts w:ascii="Times New Roman" w:eastAsia="Calibri" w:hAnsi="Times New Roman" w:cs="Times New Roman"/>
          <w:sz w:val="28"/>
          <w:szCs w:val="28"/>
          <w:lang w:val="uk-UA"/>
        </w:rPr>
        <w:t xml:space="preserve"> –групах батьків, здобувачів освіти, близько половини вчителів оприлюднюють критерії та правила оцінювання в усній формі, що засвідчили результати спостереження за навчальними заняттями. Водночас, майже половина опитаних учнів зазначають, що отримують інформацію щодо оцінювання під час виконання різних видів робіт на навчальних заняттях, а близько половини повідомляють, що отримують таку інформацію від вчителів лише на початку навчального року або семестру. Близько третини здобувачів освіти зазначають, що  вчителі аргументують оцінки лише на прохання учнів.</w:t>
      </w:r>
    </w:p>
    <w:p w:rsidR="007D2751"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Система оцінювання у закладі освіти не враховує всіх вимог компетентнісного підходу. За результатами спостереження за навчальними заняттями з’ясовано, що більшість вчителів застосовують прийоми і техніки формувального </w:t>
      </w:r>
      <w:r>
        <w:rPr>
          <w:rFonts w:ascii="Times New Roman" w:eastAsia="Calibri" w:hAnsi="Times New Roman" w:cs="Times New Roman"/>
          <w:sz w:val="28"/>
          <w:szCs w:val="28"/>
          <w:lang w:val="uk-UA"/>
        </w:rPr>
        <w:lastRenderedPageBreak/>
        <w:t>оцінювання результатів навчання учнів: дають час на обмірковування, задають додаткові уточнюючі запитання, застосовують техніки «сигнали рукою», «хибні завдання», оцінювання у вигляді символів, оцінювання за рівнем досягнення цілей, самооцінювання, оцінювання за зразками робіт, асоціацій, тестів, проєктів. У початкових класах закладу</w:t>
      </w:r>
      <w:r w:rsidR="007D2751">
        <w:rPr>
          <w:rFonts w:ascii="Times New Roman" w:eastAsia="Calibri" w:hAnsi="Times New Roman" w:cs="Times New Roman"/>
          <w:sz w:val="28"/>
          <w:szCs w:val="28"/>
          <w:lang w:val="uk-UA"/>
        </w:rPr>
        <w:t xml:space="preserve"> ведуться робочі портфоліо здобувачів освіти</w:t>
      </w:r>
      <w:r>
        <w:rPr>
          <w:rFonts w:ascii="Times New Roman" w:eastAsia="Calibri" w:hAnsi="Times New Roman" w:cs="Times New Roman"/>
          <w:sz w:val="28"/>
          <w:szCs w:val="28"/>
          <w:lang w:val="uk-UA"/>
        </w:rPr>
        <w:t xml:space="preserve"> задля відстеження особистого пост</w:t>
      </w:r>
      <w:r w:rsidR="007D2751">
        <w:rPr>
          <w:rFonts w:ascii="Times New Roman" w:eastAsia="Calibri" w:hAnsi="Times New Roman" w:cs="Times New Roman"/>
          <w:sz w:val="28"/>
          <w:szCs w:val="28"/>
          <w:lang w:val="uk-UA"/>
        </w:rPr>
        <w:t xml:space="preserve">упу у навчанні. Усі діти </w:t>
      </w:r>
      <w:r>
        <w:rPr>
          <w:rFonts w:ascii="Times New Roman" w:eastAsia="Calibri" w:hAnsi="Times New Roman" w:cs="Times New Roman"/>
          <w:sz w:val="28"/>
          <w:szCs w:val="28"/>
          <w:lang w:val="uk-UA"/>
        </w:rPr>
        <w:t xml:space="preserve"> та переважна більшість батьків вважають оцінювання результатів навчання справедливим та об’єктивним.</w:t>
      </w:r>
    </w:p>
    <w:p w:rsidR="007D2751" w:rsidRPr="007D2751" w:rsidRDefault="007D2751" w:rsidP="007D2751">
      <w:pPr>
        <w:spacing w:after="0" w:line="240" w:lineRule="auto"/>
        <w:jc w:val="both"/>
        <w:rPr>
          <w:rFonts w:ascii="Times New Roman" w:eastAsia="Times New Roman" w:hAnsi="Times New Roman" w:cs="Times New Roman"/>
          <w:b/>
          <w:iCs/>
          <w:color w:val="000000"/>
          <w:sz w:val="28"/>
          <w:szCs w:val="28"/>
          <w:lang w:val="uk-UA" w:eastAsia="ru-RU"/>
        </w:rPr>
      </w:pPr>
      <w:r w:rsidRPr="007D2751">
        <w:rPr>
          <w:rFonts w:ascii="Times New Roman" w:eastAsia="Times New Roman" w:hAnsi="Times New Roman" w:cs="Times New Roman"/>
          <w:b/>
          <w:i/>
          <w:iCs/>
          <w:color w:val="000000"/>
          <w:sz w:val="28"/>
          <w:szCs w:val="28"/>
          <w:lang w:val="uk-UA" w:eastAsia="ru-RU"/>
        </w:rPr>
        <w:t xml:space="preserve">2.1.Наявність відкритої, прозорої і зрозумілої для здобувачів освіти системи оцінювання їх навчальних </w:t>
      </w:r>
      <w:r w:rsidRPr="007D2751">
        <w:rPr>
          <w:rFonts w:ascii="Times New Roman" w:eastAsia="Times New Roman" w:hAnsi="Times New Roman" w:cs="Times New Roman"/>
          <w:b/>
          <w:iCs/>
          <w:color w:val="000000"/>
          <w:sz w:val="28"/>
          <w:szCs w:val="28"/>
          <w:lang w:val="uk-UA" w:eastAsia="ru-RU"/>
        </w:rPr>
        <w:t>досягнень: достатній</w:t>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r w:rsidRPr="007D2751">
        <w:rPr>
          <w:rFonts w:ascii="Times New Roman" w:eastAsia="Arial" w:hAnsi="Times New Roman" w:cs="Times New Roman"/>
          <w:color w:val="000000"/>
          <w:sz w:val="28"/>
          <w:szCs w:val="28"/>
          <w:lang w:val="uk-UA"/>
        </w:rPr>
        <w:t>Критерій 2.1.1. Учні отримують від педагогічних працівників інформацію про критерії, правила та процедури оцінювання результатів навчання</w:t>
      </w:r>
      <w:r w:rsidRPr="007D2751">
        <w:rPr>
          <w:rFonts w:ascii="Times New Roman" w:eastAsia="Times New Roman" w:hAnsi="Times New Roman" w:cs="Times New Roman"/>
          <w:i/>
          <w:iCs/>
          <w:color w:val="000000"/>
          <w:sz w:val="28"/>
          <w:szCs w:val="28"/>
          <w:lang w:val="uk-UA" w:eastAsia="ru-RU"/>
        </w:rPr>
        <w:t xml:space="preserve"> </w:t>
      </w:r>
      <w:r w:rsidRPr="007D2751">
        <w:rPr>
          <w:rFonts w:ascii="Times New Roman" w:eastAsia="Times New Roman" w:hAnsi="Times New Roman" w:cs="Times New Roman"/>
          <w:b/>
          <w:i/>
          <w:iCs/>
          <w:color w:val="000000"/>
          <w:sz w:val="28"/>
          <w:szCs w:val="28"/>
          <w:lang w:val="uk-UA" w:eastAsia="ru-RU"/>
        </w:rPr>
        <w:t xml:space="preserve">достатній </w:t>
      </w:r>
    </w:p>
    <w:p w:rsidR="007D2751" w:rsidRPr="007D2751" w:rsidRDefault="007D2751" w:rsidP="007D2751">
      <w:pPr>
        <w:spacing w:after="0" w:line="240" w:lineRule="auto"/>
        <w:jc w:val="both"/>
        <w:rPr>
          <w:rFonts w:ascii="Times New Roman" w:eastAsia="Times New Roman" w:hAnsi="Times New Roman" w:cs="Times New Roman"/>
          <w:i/>
          <w:iCs/>
          <w:color w:val="000000"/>
          <w:sz w:val="28"/>
          <w:szCs w:val="28"/>
          <w:lang w:val="uk-UA" w:eastAsia="ru-RU"/>
        </w:rPr>
      </w:pPr>
      <w:r w:rsidRPr="007D2751">
        <w:rPr>
          <w:rFonts w:ascii="Calibri" w:eastAsia="Calibri" w:hAnsi="Calibri" w:cs="Times New Roman"/>
          <w:noProof/>
          <w:lang w:val="uk-UA" w:eastAsia="uk-UA"/>
        </w:rPr>
        <w:drawing>
          <wp:inline distT="0" distB="0" distL="0" distR="0" wp14:anchorId="242CF204" wp14:editId="6B4D3AF9">
            <wp:extent cx="5731510" cy="2912745"/>
            <wp:effectExtent l="0" t="0" r="0" b="0"/>
            <wp:docPr id="1229788015" name="Рисунок 9" descr="Діаграма відповідей у Формах. Назва запитання:  Як здобувачі освіти дізнаються про критерії, за якими Ви оцінюєте їхні навчальні досягнення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іаграма відповідей у Формах. Назва запитання:  Як здобувачі освіти дізнаються про критерії, за якими Ви оцінюєте їхні навчальні досягнення (обирайте кілька варіантів відповідей)?. Кількість відповідей: 22 відповіді."/>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912745"/>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Times New Roman" w:hAnsi="Times New Roman" w:cs="Times New Roman"/>
          <w:i/>
          <w:iCs/>
          <w:color w:val="000000"/>
          <w:sz w:val="28"/>
          <w:szCs w:val="28"/>
          <w:lang w:val="uk-UA" w:eastAsia="ru-RU"/>
        </w:rPr>
      </w:pPr>
      <w:r w:rsidRPr="007D2751">
        <w:rPr>
          <w:rFonts w:ascii="Times New Roman" w:eastAsia="Times New Roman" w:hAnsi="Times New Roman" w:cs="Times New Roman"/>
          <w:i/>
          <w:iCs/>
          <w:color w:val="000000"/>
          <w:sz w:val="28"/>
          <w:szCs w:val="28"/>
          <w:lang w:val="uk-UA" w:eastAsia="ru-RU"/>
        </w:rPr>
        <w:t xml:space="preserve"> </w:t>
      </w:r>
    </w:p>
    <w:p w:rsidR="007D2751" w:rsidRPr="007D2751" w:rsidRDefault="007D2751" w:rsidP="007D2751">
      <w:pPr>
        <w:spacing w:after="0" w:line="240" w:lineRule="auto"/>
        <w:jc w:val="both"/>
        <w:rPr>
          <w:rFonts w:ascii="Times New Roman" w:eastAsia="Times New Roman" w:hAnsi="Times New Roman" w:cs="Times New Roman"/>
          <w:i/>
          <w:iCs/>
          <w:color w:val="000000"/>
          <w:sz w:val="28"/>
          <w:szCs w:val="28"/>
          <w:lang w:val="uk-UA" w:eastAsia="ru-RU"/>
        </w:rPr>
      </w:pPr>
      <w:r w:rsidRPr="007D2751">
        <w:rPr>
          <w:rFonts w:ascii="Calibri" w:eastAsia="Calibri" w:hAnsi="Calibri" w:cs="Times New Roman"/>
          <w:noProof/>
          <w:lang w:val="uk-UA" w:eastAsia="uk-UA"/>
        </w:rPr>
        <w:drawing>
          <wp:inline distT="0" distB="0" distL="0" distR="0" wp14:anchorId="0CDC5327" wp14:editId="7B6EB9D5">
            <wp:extent cx="5840151" cy="1973580"/>
            <wp:effectExtent l="0" t="0" r="8255" b="7620"/>
            <wp:docPr id="897735432" name="Рисунок 2" descr="Діаграма відповідей у Формах. Назва запитання: &#10;&#10;&#10;1.             Чи учителі інформують вас про критерії, правила і процедури оцінювання навчальних досягнень? . Кількість відповідей: 90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іаграма відповідей у Формах. Назва запитання: &#10;&#10;&#10;1.             Чи учителі інформують вас про критерії, правила і процедури оцінювання навчальних досягнень? . Кількість відповідей: 90 відповідей."/>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461"/>
                    <a:stretch>
                      <a:fillRect/>
                    </a:stretch>
                  </pic:blipFill>
                  <pic:spPr bwMode="auto">
                    <a:xfrm>
                      <a:off x="0" y="0"/>
                      <a:ext cx="5840151" cy="1973580"/>
                    </a:xfrm>
                    <a:prstGeom prst="rect">
                      <a:avLst/>
                    </a:prstGeom>
                    <a:noFill/>
                    <a:ln>
                      <a:noFill/>
                    </a:ln>
                    <a:extLst>
                      <a:ext uri="{53640926-AAD7-44D8-BBD7-CCE9431645EC}">
                        <a14:shadowObscured xmlns:a14="http://schemas.microsoft.com/office/drawing/2010/main"/>
                      </a:ext>
                    </a:extLst>
                  </pic:spPr>
                </pic:pic>
              </a:graphicData>
            </a:graphic>
          </wp:inline>
        </w:drawing>
      </w:r>
    </w:p>
    <w:p w:rsidR="007D2751" w:rsidRPr="007D2751" w:rsidRDefault="007D2751" w:rsidP="007D2751">
      <w:pPr>
        <w:spacing w:after="0" w:line="240" w:lineRule="auto"/>
        <w:jc w:val="both"/>
        <w:rPr>
          <w:rFonts w:ascii="Times New Roman" w:eastAsia="Arial" w:hAnsi="Times New Roman" w:cs="Times New Roman"/>
          <w:color w:val="000000"/>
          <w:sz w:val="28"/>
          <w:szCs w:val="28"/>
        </w:rPr>
      </w:pPr>
      <w:r w:rsidRPr="007D2751">
        <w:rPr>
          <w:rFonts w:ascii="Times New Roman" w:eastAsia="Arial" w:hAnsi="Times New Roman" w:cs="Times New Roman"/>
          <w:color w:val="000000"/>
          <w:sz w:val="28"/>
          <w:szCs w:val="28"/>
        </w:rPr>
        <w:t>Критерій 2.1.2. Система оцінювання результатів навчання учнів у закладі освіти сприяє реалізації компетентнісного підходу до навчання</w:t>
      </w:r>
      <w:r w:rsidRPr="007D2751">
        <w:rPr>
          <w:rFonts w:ascii="Times New Roman" w:eastAsia="Times New Roman" w:hAnsi="Times New Roman" w:cs="Times New Roman"/>
          <w:i/>
          <w:iCs/>
          <w:color w:val="000000"/>
          <w:sz w:val="28"/>
          <w:szCs w:val="28"/>
          <w:lang w:val="uk-UA" w:eastAsia="ru-RU"/>
        </w:rPr>
        <w:t xml:space="preserve"> </w:t>
      </w:r>
      <w:r w:rsidRPr="007D2751">
        <w:rPr>
          <w:rFonts w:ascii="Times New Roman" w:eastAsia="Times New Roman" w:hAnsi="Times New Roman" w:cs="Times New Roman"/>
          <w:b/>
          <w:i/>
          <w:iCs/>
          <w:color w:val="000000"/>
          <w:sz w:val="28"/>
          <w:szCs w:val="28"/>
          <w:lang w:val="uk-UA" w:eastAsia="ru-RU"/>
        </w:rPr>
        <w:t>достатній</w:t>
      </w:r>
      <w:r w:rsidRPr="007D2751">
        <w:rPr>
          <w:rFonts w:ascii="Times New Roman" w:eastAsia="Arial" w:hAnsi="Times New Roman" w:cs="Times New Roman"/>
          <w:b/>
          <w:color w:val="000000"/>
          <w:sz w:val="28"/>
          <w:szCs w:val="28"/>
        </w:rPr>
        <w:t xml:space="preserve"> </w:t>
      </w:r>
    </w:p>
    <w:p w:rsidR="007D2751" w:rsidRPr="007D2751" w:rsidRDefault="007D2751" w:rsidP="007D2751">
      <w:pPr>
        <w:spacing w:after="0" w:line="240" w:lineRule="auto"/>
        <w:jc w:val="both"/>
        <w:rPr>
          <w:rFonts w:ascii="Times New Roman" w:eastAsia="Arial" w:hAnsi="Times New Roman" w:cs="Times New Roman"/>
          <w:color w:val="000000"/>
          <w:sz w:val="28"/>
          <w:szCs w:val="28"/>
        </w:rPr>
      </w:pPr>
      <w:r w:rsidRPr="007D2751">
        <w:rPr>
          <w:rFonts w:ascii="Calibri" w:eastAsia="Calibri" w:hAnsi="Calibri" w:cs="Times New Roman"/>
          <w:noProof/>
          <w:lang w:val="uk-UA" w:eastAsia="uk-UA"/>
        </w:rPr>
        <w:lastRenderedPageBreak/>
        <w:drawing>
          <wp:inline distT="0" distB="0" distL="0" distR="0" wp14:anchorId="61DC2932" wp14:editId="56255714">
            <wp:extent cx="5731510" cy="2413000"/>
            <wp:effectExtent l="0" t="0" r="0" b="0"/>
            <wp:docPr id="1384530366" name="Рисунок 8" descr="Діаграма відповідей у Формах. Назва запитання: Які критерії оцінювання Ви використовуєте для предмету (предметів), які викладаєте? .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іаграма відповідей у Формах. Назва запитання: Які критерії оцінювання Ви використовуєте для предмету (предметів), які викладаєте? . Кількість відповідей: 22 відповіді."/>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Arial" w:hAnsi="Times New Roman" w:cs="Times New Roman"/>
          <w:color w:val="000000"/>
          <w:sz w:val="28"/>
          <w:szCs w:val="28"/>
        </w:rPr>
      </w:pPr>
      <w:r w:rsidRPr="007D2751">
        <w:rPr>
          <w:rFonts w:ascii="Calibri" w:eastAsia="Calibri" w:hAnsi="Calibri" w:cs="Times New Roman"/>
          <w:noProof/>
          <w:lang w:val="uk-UA" w:eastAsia="uk-UA"/>
        </w:rPr>
        <w:drawing>
          <wp:inline distT="0" distB="0" distL="0" distR="0" wp14:anchorId="718A7407" wp14:editId="6792219C">
            <wp:extent cx="5731510" cy="2724785"/>
            <wp:effectExtent l="0" t="0" r="0" b="5715"/>
            <wp:docPr id="1485457722" name="Рисунок 7" descr="Діаграма відповідей у Формах. Назва запитання: Для оцінювання здобувачів освіти використовуєте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іаграма відповідей у Формах. Назва запитання: Для оцінювання здобувачів освіти використовуєте (обирайте кілька варіантів відповідей):. Кількість відповідей: 22 відповіді."/>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Arial" w:hAnsi="Times New Roman" w:cs="Times New Roman"/>
          <w:color w:val="000000"/>
          <w:sz w:val="28"/>
          <w:szCs w:val="28"/>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r w:rsidRPr="007D2751">
        <w:rPr>
          <w:rFonts w:ascii="Times New Roman" w:eastAsia="Arial" w:hAnsi="Times New Roman" w:cs="Times New Roman"/>
          <w:color w:val="000000"/>
          <w:sz w:val="28"/>
          <w:szCs w:val="28"/>
        </w:rPr>
        <w:t>Критерій 2.1.3. Учні вважають оцінювання результатів навчання справедливим, неупередженим, об'єктивним, доброчесним</w:t>
      </w:r>
      <w:r w:rsidRPr="007D2751">
        <w:rPr>
          <w:rFonts w:ascii="Times New Roman" w:eastAsia="Times New Roman" w:hAnsi="Times New Roman" w:cs="Times New Roman"/>
          <w:i/>
          <w:iCs/>
          <w:color w:val="000000"/>
          <w:sz w:val="28"/>
          <w:szCs w:val="28"/>
          <w:lang w:val="uk-UA" w:eastAsia="ru-RU"/>
        </w:rPr>
        <w:t xml:space="preserve"> </w:t>
      </w:r>
      <w:r w:rsidRPr="007D2751">
        <w:rPr>
          <w:rFonts w:ascii="Times New Roman" w:eastAsia="Times New Roman" w:hAnsi="Times New Roman" w:cs="Times New Roman"/>
          <w:b/>
          <w:i/>
          <w:iCs/>
          <w:color w:val="000000"/>
          <w:sz w:val="28"/>
          <w:szCs w:val="28"/>
          <w:lang w:val="uk-UA" w:eastAsia="ru-RU"/>
        </w:rPr>
        <w:t>високий</w:t>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r w:rsidRPr="007D2751">
        <w:rPr>
          <w:rFonts w:ascii="Calibri" w:eastAsia="Calibri" w:hAnsi="Calibri" w:cs="Times New Roman"/>
          <w:noProof/>
          <w:lang w:val="uk-UA" w:eastAsia="uk-UA"/>
        </w:rPr>
        <w:drawing>
          <wp:inline distT="0" distB="0" distL="0" distR="0" wp14:anchorId="6C203B41" wp14:editId="2B8E27CC">
            <wp:extent cx="5731510" cy="2413000"/>
            <wp:effectExtent l="0" t="0" r="0" b="0"/>
            <wp:docPr id="549395292" name="Рисунок 3" descr="Діаграма відповідей у Формах. Назва запитання: &#10;&#10;&#10;2.         Наскільки доступно вчителі пояснюють та аргументують виставлення оцінок? . Кількість відповідей: 90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іаграма відповідей у Формах. Назва запитання: &#10;&#10;&#10;2.         Наскільки доступно вчителі пояснюють та аргументують виставлення оцінок? . Кількість відповідей: 90 відповіде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p>
    <w:p w:rsidR="007D2751" w:rsidRPr="007D2751" w:rsidRDefault="007D2751" w:rsidP="007D2751">
      <w:pPr>
        <w:spacing w:after="0" w:line="240" w:lineRule="auto"/>
        <w:jc w:val="both"/>
        <w:rPr>
          <w:rFonts w:ascii="Times New Roman" w:eastAsia="Times New Roman" w:hAnsi="Times New Roman" w:cs="Times New Roman"/>
          <w:sz w:val="28"/>
          <w:szCs w:val="28"/>
          <w:lang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eastAsia="ru-RU"/>
        </w:rPr>
      </w:pPr>
      <w:r w:rsidRPr="007D2751">
        <w:rPr>
          <w:rFonts w:ascii="Calibri" w:eastAsia="Calibri" w:hAnsi="Calibri" w:cs="Times New Roman"/>
          <w:noProof/>
          <w:lang w:val="uk-UA" w:eastAsia="uk-UA"/>
        </w:rPr>
        <w:drawing>
          <wp:inline distT="0" distB="0" distL="0" distR="0" wp14:anchorId="07998844" wp14:editId="280D534D">
            <wp:extent cx="5731510" cy="2413000"/>
            <wp:effectExtent l="0" t="0" r="0" b="0"/>
            <wp:docPr id="1260779516" name="Рисунок 5" descr="Діаграма відповідей у Формах. Назва запитання: &#10;&#10;&#10;3.            Наскільки вчителі справедливо оцінюють твої навчальні досягнення? . Кількість відповідей: 90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іаграма відповідей у Формах. Назва запитання: &#10;&#10;&#10;3.            Наскільки вчителі справедливо оцінюють твої навчальні досягнення? . Кількість відповідей: 90 відповідей."/>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eastAsia="ru-RU"/>
        </w:rPr>
      </w:pPr>
    </w:p>
    <w:p w:rsidR="007D2751" w:rsidRDefault="007D2751" w:rsidP="001C4FA2">
      <w:pPr>
        <w:spacing w:after="0"/>
        <w:jc w:val="both"/>
        <w:rPr>
          <w:rFonts w:ascii="Times New Roman" w:eastAsia="Calibri" w:hAnsi="Times New Roman" w:cs="Times New Roman"/>
          <w:sz w:val="28"/>
          <w:szCs w:val="28"/>
          <w:lang w:val="uk-UA"/>
        </w:rPr>
      </w:pP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2.2.Застосування внутрішнього моніторингу, що передбачає систематичне відстеження та коригування р</w:t>
      </w:r>
      <w:r w:rsidR="007D2751">
        <w:rPr>
          <w:rFonts w:ascii="Times New Roman" w:eastAsia="Calibri" w:hAnsi="Times New Roman" w:cs="Times New Roman"/>
          <w:b/>
          <w:sz w:val="28"/>
          <w:szCs w:val="28"/>
          <w:lang w:val="uk-UA"/>
        </w:rPr>
        <w:t>езультатів навчання кожного здобувача освіти</w:t>
      </w:r>
      <w:r>
        <w:rPr>
          <w:rFonts w:ascii="Times New Roman" w:eastAsia="Calibri" w:hAnsi="Times New Roman" w:cs="Times New Roman"/>
          <w:b/>
          <w:sz w:val="28"/>
          <w:szCs w:val="28"/>
          <w:lang w:val="uk-UA"/>
        </w:rPr>
        <w:t>.</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 xml:space="preserve">      </w:t>
      </w:r>
      <w:r>
        <w:rPr>
          <w:rFonts w:ascii="Times New Roman" w:eastAsia="Calibri" w:hAnsi="Times New Roman" w:cs="Times New Roman"/>
          <w:sz w:val="28"/>
          <w:szCs w:val="28"/>
          <w:lang w:val="uk-UA"/>
        </w:rPr>
        <w:t>Двічі упродовж навчального року з усіх предметів інваріантної частини у закладі проводиться внутрішній моніторинг результатів навчання здобувачів освіти. За результатами моніторингу навчальних досягнень здобувачів освіти здійснюється кількісний та якісний аналіз, відстежується дина</w:t>
      </w:r>
      <w:r w:rsidR="0030240B">
        <w:rPr>
          <w:rFonts w:ascii="Times New Roman" w:eastAsia="Calibri" w:hAnsi="Times New Roman" w:cs="Times New Roman"/>
          <w:sz w:val="28"/>
          <w:szCs w:val="28"/>
          <w:lang w:val="uk-UA"/>
        </w:rPr>
        <w:t>міка в показниках розвитку здобувачів освіти</w:t>
      </w:r>
      <w:r>
        <w:rPr>
          <w:rFonts w:ascii="Times New Roman" w:eastAsia="Calibri" w:hAnsi="Times New Roman" w:cs="Times New Roman"/>
          <w:sz w:val="28"/>
          <w:szCs w:val="28"/>
          <w:lang w:val="uk-UA"/>
        </w:rPr>
        <w:t>, приймаються рішення щодо коригування результатів навчання.</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Під час опитування більшість вчителів вказують, що спостерігають особистий поступ здобувачів освіти, використовуючи у своїй роботі формувальне оцінювання: визначають шляхи покращення результатів навчання, пояснюють та аргументують оцінки,  заохочують до подальшого навчання. В</w:t>
      </w:r>
      <w:r w:rsidR="0030240B">
        <w:rPr>
          <w:rFonts w:ascii="Times New Roman" w:eastAsia="Calibri" w:hAnsi="Times New Roman" w:cs="Times New Roman"/>
          <w:sz w:val="28"/>
          <w:szCs w:val="28"/>
          <w:lang w:val="uk-UA"/>
        </w:rPr>
        <w:t>одночас більшість опитаних дітей</w:t>
      </w:r>
      <w:r>
        <w:rPr>
          <w:rFonts w:ascii="Times New Roman" w:eastAsia="Calibri" w:hAnsi="Times New Roman" w:cs="Times New Roman"/>
          <w:sz w:val="28"/>
          <w:szCs w:val="28"/>
          <w:lang w:val="uk-UA"/>
        </w:rPr>
        <w:t xml:space="preserve"> вказують, що результати їх навчання оцінюються з метою визначе</w:t>
      </w:r>
      <w:r w:rsidR="0030240B">
        <w:rPr>
          <w:rFonts w:ascii="Times New Roman" w:eastAsia="Calibri" w:hAnsi="Times New Roman" w:cs="Times New Roman"/>
          <w:sz w:val="28"/>
          <w:szCs w:val="28"/>
          <w:lang w:val="uk-UA"/>
        </w:rPr>
        <w:t>ння рівня знань,</w:t>
      </w:r>
      <w:r>
        <w:rPr>
          <w:rFonts w:ascii="Times New Roman" w:eastAsia="Calibri" w:hAnsi="Times New Roman" w:cs="Times New Roman"/>
          <w:sz w:val="28"/>
          <w:szCs w:val="28"/>
          <w:lang w:val="uk-UA"/>
        </w:rPr>
        <w:t xml:space="preserve"> умінь і навичок.</w:t>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eastAsia="ru-RU"/>
        </w:rPr>
      </w:pPr>
      <w:r w:rsidRPr="007D2751">
        <w:rPr>
          <w:rFonts w:ascii="Times New Roman" w:eastAsia="Arial" w:hAnsi="Times New Roman" w:cs="Times New Roman"/>
          <w:color w:val="000000"/>
          <w:sz w:val="28"/>
          <w:szCs w:val="28"/>
        </w:rPr>
        <w:t>Критерій 2.2.1. У закладі освіти здійснюється а</w:t>
      </w:r>
      <w:r w:rsidR="0030240B">
        <w:rPr>
          <w:rFonts w:ascii="Times New Roman" w:eastAsia="Arial" w:hAnsi="Times New Roman" w:cs="Times New Roman"/>
          <w:color w:val="000000"/>
          <w:sz w:val="28"/>
          <w:szCs w:val="28"/>
        </w:rPr>
        <w:t xml:space="preserve">наліз результатів навчання </w:t>
      </w:r>
      <w:r w:rsidR="0030240B">
        <w:rPr>
          <w:rFonts w:ascii="Times New Roman" w:eastAsia="Arial" w:hAnsi="Times New Roman" w:cs="Times New Roman"/>
          <w:color w:val="000000"/>
          <w:sz w:val="28"/>
          <w:szCs w:val="28"/>
          <w:lang w:val="uk-UA"/>
        </w:rPr>
        <w:t>здобувачів освіти</w:t>
      </w:r>
      <w:r w:rsidRPr="007D2751">
        <w:rPr>
          <w:rFonts w:ascii="Times New Roman" w:eastAsia="Times New Roman" w:hAnsi="Times New Roman" w:cs="Times New Roman"/>
          <w:i/>
          <w:iCs/>
          <w:color w:val="000000"/>
          <w:sz w:val="28"/>
          <w:szCs w:val="28"/>
          <w:lang w:eastAsia="ru-RU"/>
        </w:rPr>
        <w:t xml:space="preserve"> </w:t>
      </w:r>
      <w:r w:rsidRPr="007D2751">
        <w:rPr>
          <w:rFonts w:ascii="Times New Roman" w:eastAsia="Times New Roman" w:hAnsi="Times New Roman" w:cs="Times New Roman"/>
          <w:b/>
          <w:i/>
          <w:iCs/>
          <w:color w:val="000000"/>
          <w:sz w:val="28"/>
          <w:szCs w:val="28"/>
          <w:lang w:eastAsia="ru-RU"/>
        </w:rPr>
        <w:t>достатній</w:t>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eastAsia="ru-RU"/>
        </w:rPr>
      </w:pP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eastAsia="ru-RU"/>
        </w:rPr>
      </w:pPr>
      <w:r w:rsidRPr="007D2751">
        <w:rPr>
          <w:rFonts w:ascii="Calibri" w:eastAsia="Calibri" w:hAnsi="Calibri" w:cs="Times New Roman"/>
          <w:noProof/>
          <w:lang w:val="uk-UA" w:eastAsia="uk-UA"/>
        </w:rPr>
        <w:lastRenderedPageBreak/>
        <w:drawing>
          <wp:inline distT="0" distB="0" distL="0" distR="0" wp14:anchorId="408F8713" wp14:editId="5D3DBB91">
            <wp:extent cx="5731510" cy="2413000"/>
            <wp:effectExtent l="0" t="0" r="0" b="0"/>
            <wp:docPr id="1165669563" name="Рисунок 7" descr="Діаграма відповідей у Формах. Назва запитання: &#10;&#10;&#10;4.      Чи оцінюєш результати своєї роботи під час занять? . Кількість відповідей: 90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іаграма відповідей у Формах. Назва запитання: &#10;&#10;&#10;4.      Чи оцінюєш результати своєї роботи під час занять? . Кількість відповідей: 90 відповідей."/>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eastAsia="ru-RU"/>
        </w:rPr>
      </w:pPr>
    </w:p>
    <w:p w:rsidR="007D2751" w:rsidRPr="007D2751" w:rsidRDefault="007D2751" w:rsidP="007D2751">
      <w:pPr>
        <w:spacing w:after="0" w:line="240" w:lineRule="auto"/>
        <w:jc w:val="both"/>
        <w:rPr>
          <w:rFonts w:ascii="Times New Roman" w:eastAsia="Times New Roman" w:hAnsi="Times New Roman" w:cs="Times New Roman"/>
          <w:i/>
          <w:iCs/>
          <w:color w:val="000000"/>
          <w:sz w:val="28"/>
          <w:szCs w:val="28"/>
          <w:lang w:eastAsia="ru-RU"/>
        </w:rPr>
      </w:pPr>
      <w:r w:rsidRPr="007D2751">
        <w:rPr>
          <w:rFonts w:ascii="Calibri" w:eastAsia="Calibri" w:hAnsi="Calibri" w:cs="Times New Roman"/>
          <w:noProof/>
          <w:lang w:val="uk-UA" w:eastAsia="uk-UA"/>
        </w:rPr>
        <w:drawing>
          <wp:inline distT="0" distB="0" distL="0" distR="0" wp14:anchorId="24519773" wp14:editId="692BCE39">
            <wp:extent cx="5731510" cy="2803525"/>
            <wp:effectExtent l="0" t="0" r="0" b="3175"/>
            <wp:docPr id="620070137" name="Рисунок 9" descr="Діаграма відповідей у Формах. Назва запитання: 5. Наскільки ти погоджуєшся з твердженнями в таблиці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Діаграма відповідей у Формах. Назва запитання: 5. Наскільки ти погоджуєшся з твердженнями в таблиці . Кількість відповідей: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2803525"/>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Arial" w:hAnsi="Times New Roman" w:cs="Times New Roman"/>
          <w:color w:val="000000"/>
          <w:sz w:val="28"/>
          <w:szCs w:val="28"/>
        </w:rPr>
      </w:pPr>
      <w:r w:rsidRPr="007D2751">
        <w:rPr>
          <w:rFonts w:ascii="Times New Roman" w:eastAsia="Arial" w:hAnsi="Times New Roman" w:cs="Times New Roman"/>
          <w:color w:val="000000"/>
          <w:sz w:val="28"/>
          <w:szCs w:val="28"/>
        </w:rPr>
        <w:t xml:space="preserve"> </w:t>
      </w:r>
    </w:p>
    <w:p w:rsidR="007D2751" w:rsidRPr="007D2751" w:rsidRDefault="007D2751" w:rsidP="007D2751">
      <w:pPr>
        <w:rPr>
          <w:rFonts w:ascii="Calibri" w:eastAsia="Calibri" w:hAnsi="Calibri" w:cs="Times New Roman"/>
          <w:lang w:val="uk-UA"/>
        </w:rPr>
      </w:pPr>
    </w:p>
    <w:p w:rsidR="007D2751" w:rsidRPr="007D2751" w:rsidRDefault="007D2751" w:rsidP="007D2751">
      <w:pPr>
        <w:rPr>
          <w:rFonts w:ascii="Calibri" w:eastAsia="Calibri" w:hAnsi="Calibri" w:cs="Times New Roman"/>
          <w:lang w:val="uk-UA"/>
        </w:rPr>
      </w:pPr>
      <w:r w:rsidRPr="007D2751">
        <w:rPr>
          <w:rFonts w:ascii="Calibri" w:eastAsia="Calibri" w:hAnsi="Calibri" w:cs="Times New Roman"/>
          <w:noProof/>
          <w:lang w:val="uk-UA" w:eastAsia="uk-UA"/>
        </w:rPr>
        <w:drawing>
          <wp:inline distT="0" distB="0" distL="0" distR="0" wp14:anchorId="50934A6E" wp14:editId="3D9B431D">
            <wp:extent cx="5731510" cy="2991485"/>
            <wp:effectExtent l="0" t="0" r="0" b="5715"/>
            <wp:docPr id="772922121" name="Рисунок 10" descr="Діаграма відповідей у Формах. Назва запитання: 6.     У яких формах ти зазвичай отримуєш зворотний зв’язок від учителів щодо твого навчання?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Діаграма відповідей у Формах. Назва запитання: 6.     У яких формах ти зазвичай отримуєш зворотний зв’язок від учителів щодо твого навчання? . Кількість відповідей: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991485"/>
                    </a:xfrm>
                    <a:prstGeom prst="rect">
                      <a:avLst/>
                    </a:prstGeom>
                    <a:noFill/>
                    <a:ln>
                      <a:noFill/>
                    </a:ln>
                  </pic:spPr>
                </pic:pic>
              </a:graphicData>
            </a:graphic>
          </wp:inline>
        </w:drawing>
      </w:r>
    </w:p>
    <w:p w:rsidR="007D2751" w:rsidRPr="007D2751"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r w:rsidRPr="007D2751">
        <w:rPr>
          <w:rFonts w:ascii="Times New Roman" w:eastAsia="Arial" w:hAnsi="Times New Roman" w:cs="Times New Roman"/>
          <w:color w:val="000000"/>
          <w:sz w:val="28"/>
          <w:szCs w:val="28"/>
        </w:rPr>
        <w:lastRenderedPageBreak/>
        <w:t>Критерій 2.2.2. У закладі освіти впроваджується система формувального оцінювання</w:t>
      </w:r>
      <w:r w:rsidRPr="007D2751">
        <w:rPr>
          <w:rFonts w:ascii="Times New Roman" w:eastAsia="Times New Roman" w:hAnsi="Times New Roman" w:cs="Times New Roman"/>
          <w:i/>
          <w:iCs/>
          <w:color w:val="000000"/>
          <w:sz w:val="28"/>
          <w:szCs w:val="28"/>
          <w:lang w:val="uk-UA" w:eastAsia="ru-RU"/>
        </w:rPr>
        <w:t xml:space="preserve"> </w:t>
      </w:r>
      <w:r w:rsidRPr="007D2751">
        <w:rPr>
          <w:rFonts w:ascii="Times New Roman" w:eastAsia="Times New Roman" w:hAnsi="Times New Roman" w:cs="Times New Roman"/>
          <w:b/>
          <w:i/>
          <w:iCs/>
          <w:color w:val="000000"/>
          <w:sz w:val="28"/>
          <w:szCs w:val="28"/>
          <w:lang w:val="uk-UA" w:eastAsia="ru-RU"/>
        </w:rPr>
        <w:t>достатній</w:t>
      </w:r>
    </w:p>
    <w:p w:rsidR="007D2751" w:rsidRPr="007D2751" w:rsidRDefault="007D2751" w:rsidP="007D2751">
      <w:pPr>
        <w:spacing w:after="0" w:line="240" w:lineRule="auto"/>
        <w:jc w:val="both"/>
        <w:rPr>
          <w:rFonts w:ascii="Times New Roman" w:eastAsia="Times New Roman" w:hAnsi="Times New Roman" w:cs="Times New Roman"/>
          <w:sz w:val="28"/>
          <w:szCs w:val="28"/>
          <w:lang w:eastAsia="ru-RU"/>
        </w:rPr>
      </w:pPr>
      <w:r w:rsidRPr="007D2751">
        <w:rPr>
          <w:rFonts w:ascii="Calibri" w:eastAsia="Calibri" w:hAnsi="Calibri" w:cs="Times New Roman"/>
          <w:noProof/>
          <w:lang w:val="uk-UA" w:eastAsia="uk-UA"/>
        </w:rPr>
        <w:drawing>
          <wp:inline distT="0" distB="0" distL="0" distR="0" wp14:anchorId="086A919F" wp14:editId="7B612B51">
            <wp:extent cx="5731510" cy="2724785"/>
            <wp:effectExtent l="0" t="0" r="0" b="5715"/>
            <wp:docPr id="1" name="Рисунок 7" descr="Діаграма відповідей у Формах. Назва запитання: Для оцінювання здобувачів освіти використовуєте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іаграма відповідей у Формах. Назва запитання: Для оцінювання здобувачів освіти використовуєте (обирайте кілька варіантів відповідей):. Кількість відповідей: 22 відповіді."/>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2.3.Спрямованість системи оцінювання на формування у учнів відповідальності за результати свого навчан</w:t>
      </w:r>
      <w:r w:rsidR="0030240B">
        <w:rPr>
          <w:rFonts w:ascii="Times New Roman" w:eastAsia="Calibri" w:hAnsi="Times New Roman" w:cs="Times New Roman"/>
          <w:b/>
          <w:sz w:val="28"/>
          <w:szCs w:val="28"/>
          <w:lang w:val="uk-UA"/>
        </w:rPr>
        <w:t>ня, здатності до самооцінювання:</w:t>
      </w:r>
      <w:r w:rsidR="0030240B" w:rsidRPr="0030240B">
        <w:rPr>
          <w:rFonts w:ascii="Times New Roman" w:eastAsia="Times New Roman" w:hAnsi="Times New Roman" w:cs="Times New Roman"/>
          <w:b/>
          <w:iCs/>
          <w:color w:val="000000"/>
          <w:sz w:val="28"/>
          <w:szCs w:val="28"/>
          <w:lang w:val="uk-UA" w:eastAsia="ru-RU"/>
        </w:rPr>
        <w:t xml:space="preserve"> </w:t>
      </w:r>
      <w:r w:rsidR="0030240B" w:rsidRPr="007D2751">
        <w:rPr>
          <w:rFonts w:ascii="Times New Roman" w:eastAsia="Times New Roman" w:hAnsi="Times New Roman" w:cs="Times New Roman"/>
          <w:b/>
          <w:iCs/>
          <w:color w:val="000000"/>
          <w:sz w:val="28"/>
          <w:szCs w:val="28"/>
          <w:lang w:val="uk-UA" w:eastAsia="ru-RU"/>
        </w:rPr>
        <w:t>достатній</w:t>
      </w:r>
    </w:p>
    <w:p w:rsidR="006E3FA4" w:rsidRPr="007D2751" w:rsidRDefault="006E3FA4" w:rsidP="006E3FA4">
      <w:pPr>
        <w:spacing w:after="0" w:line="240" w:lineRule="auto"/>
        <w:jc w:val="both"/>
        <w:rPr>
          <w:rFonts w:ascii="Times New Roman" w:eastAsia="Times New Roman" w:hAnsi="Times New Roman" w:cs="Times New Roman"/>
          <w:b/>
          <w:i/>
          <w:iCs/>
          <w:color w:val="000000"/>
          <w:sz w:val="28"/>
          <w:szCs w:val="28"/>
          <w:lang w:eastAsia="ru-RU"/>
        </w:rPr>
      </w:pPr>
      <w:r w:rsidRPr="007D2751">
        <w:rPr>
          <w:rFonts w:ascii="Times New Roman" w:eastAsia="Arial" w:hAnsi="Times New Roman" w:cs="Times New Roman"/>
          <w:color w:val="000000"/>
          <w:sz w:val="28"/>
          <w:szCs w:val="28"/>
        </w:rPr>
        <w:t>Критерій 2.3.1. Заклад освіти сприяє формуванню в учнів відповідального ставлення до результатів навчання</w:t>
      </w:r>
      <w:r w:rsidRPr="007D2751">
        <w:rPr>
          <w:rFonts w:ascii="Times New Roman" w:eastAsia="Times New Roman" w:hAnsi="Times New Roman" w:cs="Times New Roman"/>
          <w:i/>
          <w:iCs/>
          <w:color w:val="000000"/>
          <w:sz w:val="28"/>
          <w:szCs w:val="28"/>
          <w:lang w:eastAsia="ru-RU"/>
        </w:rPr>
        <w:t xml:space="preserve"> </w:t>
      </w:r>
      <w:r w:rsidRPr="007D2751">
        <w:rPr>
          <w:rFonts w:ascii="Times New Roman" w:eastAsia="Times New Roman" w:hAnsi="Times New Roman" w:cs="Times New Roman"/>
          <w:b/>
          <w:i/>
          <w:iCs/>
          <w:color w:val="000000"/>
          <w:sz w:val="28"/>
          <w:szCs w:val="28"/>
          <w:lang w:eastAsia="ru-RU"/>
        </w:rPr>
        <w:t>достатній</w:t>
      </w:r>
    </w:p>
    <w:p w:rsidR="006E3FA4" w:rsidRPr="007D2751" w:rsidRDefault="006E3FA4" w:rsidP="006E3FA4">
      <w:pPr>
        <w:spacing w:after="0" w:line="240" w:lineRule="auto"/>
        <w:jc w:val="both"/>
        <w:rPr>
          <w:rFonts w:ascii="Times New Roman" w:eastAsia="Times New Roman" w:hAnsi="Times New Roman" w:cs="Times New Roman"/>
          <w:b/>
          <w:i/>
          <w:iCs/>
          <w:color w:val="000000"/>
          <w:sz w:val="28"/>
          <w:szCs w:val="28"/>
          <w:lang w:eastAsia="ru-RU"/>
        </w:rPr>
      </w:pPr>
    </w:p>
    <w:p w:rsidR="006E3FA4" w:rsidRPr="007D2751" w:rsidRDefault="006E3FA4" w:rsidP="006E3FA4">
      <w:pPr>
        <w:spacing w:after="0" w:line="240" w:lineRule="auto"/>
        <w:jc w:val="both"/>
        <w:rPr>
          <w:rFonts w:ascii="Times New Roman" w:eastAsia="Times New Roman" w:hAnsi="Times New Roman" w:cs="Times New Roman"/>
          <w:b/>
          <w:i/>
          <w:iCs/>
          <w:color w:val="000000"/>
          <w:sz w:val="28"/>
          <w:szCs w:val="28"/>
          <w:lang w:eastAsia="ru-RU"/>
        </w:rPr>
      </w:pPr>
      <w:r w:rsidRPr="007D2751">
        <w:rPr>
          <w:rFonts w:ascii="Calibri" w:eastAsia="Calibri" w:hAnsi="Calibri" w:cs="Times New Roman"/>
          <w:noProof/>
          <w:lang w:val="uk-UA" w:eastAsia="uk-UA"/>
        </w:rPr>
        <w:drawing>
          <wp:inline distT="0" distB="0" distL="0" distR="0" wp14:anchorId="065ED20A" wp14:editId="7EAC79F5">
            <wp:extent cx="5731510" cy="2413000"/>
            <wp:effectExtent l="0" t="0" r="0" b="0"/>
            <wp:docPr id="549664251" name="Рисунок 13" descr="Діаграма відповідей у Формах. Назва запитання: 9. Чи учителі вислуховують та враховують твою думку під час уроків?. Кількість відповідей: 90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Діаграма відповідей у Формах. Назва запитання: 9. Чи учителі вислуховують та враховують твою думку під час уроків?. Кількість відповідей: 90 відповідей."/>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6E3FA4" w:rsidRPr="007D2751" w:rsidRDefault="006E3FA4" w:rsidP="006E3FA4">
      <w:pPr>
        <w:spacing w:after="0" w:line="240" w:lineRule="auto"/>
        <w:jc w:val="both"/>
        <w:rPr>
          <w:rFonts w:ascii="Times New Roman" w:eastAsia="Times New Roman" w:hAnsi="Times New Roman" w:cs="Times New Roman"/>
          <w:i/>
          <w:iCs/>
          <w:color w:val="000000"/>
          <w:sz w:val="28"/>
          <w:szCs w:val="28"/>
          <w:lang w:val="uk-UA" w:eastAsia="ru-RU"/>
        </w:rPr>
      </w:pPr>
    </w:p>
    <w:p w:rsidR="006E3FA4" w:rsidRPr="007D2751" w:rsidRDefault="006E3FA4" w:rsidP="006E3FA4">
      <w:pPr>
        <w:spacing w:after="0" w:line="240" w:lineRule="auto"/>
        <w:jc w:val="both"/>
        <w:rPr>
          <w:rFonts w:ascii="Times New Roman" w:eastAsia="Times New Roman" w:hAnsi="Times New Roman" w:cs="Times New Roman"/>
          <w:i/>
          <w:iCs/>
          <w:color w:val="000000"/>
          <w:sz w:val="28"/>
          <w:szCs w:val="28"/>
          <w:lang w:val="uk-UA" w:eastAsia="ru-RU"/>
        </w:rPr>
      </w:pPr>
      <w:r w:rsidRPr="007D2751">
        <w:rPr>
          <w:rFonts w:ascii="Times New Roman" w:eastAsia="Times New Roman" w:hAnsi="Times New Roman" w:cs="Times New Roman"/>
          <w:i/>
          <w:iCs/>
          <w:color w:val="000000"/>
          <w:sz w:val="28"/>
          <w:szCs w:val="28"/>
          <w:lang w:val="uk-UA" w:eastAsia="ru-RU"/>
        </w:rPr>
        <w:lastRenderedPageBreak/>
        <w:t xml:space="preserve"> </w:t>
      </w:r>
      <w:r w:rsidRPr="007D2751">
        <w:rPr>
          <w:rFonts w:ascii="Calibri" w:eastAsia="Calibri" w:hAnsi="Calibri" w:cs="Times New Roman"/>
          <w:noProof/>
          <w:lang w:val="uk-UA" w:eastAsia="uk-UA"/>
        </w:rPr>
        <w:drawing>
          <wp:inline distT="0" distB="0" distL="0" distR="0" wp14:anchorId="39CFB247" wp14:editId="6FF71473">
            <wp:extent cx="5731510" cy="2413000"/>
            <wp:effectExtent l="0" t="0" r="0" b="0"/>
            <wp:docPr id="363711582" name="Рисунок 14" descr="Діаграма відповідей у Формах. Назва запитання: 10.  Познач твердження, з яким ти погоджуєшся найбільше: . Кількість відповідей: 90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Діаграма відповідей у Формах. Назва запитання: 10.  Познач твердження, з яким ти погоджуєшся найбільше: . Кількість відповідей: 90 відповідей."/>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6E3FA4" w:rsidRPr="007D2751" w:rsidRDefault="006E3FA4" w:rsidP="006E3FA4">
      <w:pPr>
        <w:spacing w:after="0" w:line="240" w:lineRule="auto"/>
        <w:jc w:val="both"/>
        <w:rPr>
          <w:rFonts w:ascii="Times New Roman" w:eastAsia="Times New Roman" w:hAnsi="Times New Roman" w:cs="Times New Roman"/>
          <w:i/>
          <w:iCs/>
          <w:color w:val="000000"/>
          <w:sz w:val="28"/>
          <w:szCs w:val="28"/>
          <w:lang w:val="uk-UA" w:eastAsia="ru-RU"/>
        </w:rPr>
      </w:pPr>
    </w:p>
    <w:p w:rsidR="001C4FA2" w:rsidRPr="006E3FA4" w:rsidRDefault="006E3FA4" w:rsidP="006E3FA4">
      <w:pPr>
        <w:spacing w:after="0" w:line="240" w:lineRule="auto"/>
        <w:jc w:val="both"/>
        <w:rPr>
          <w:rFonts w:ascii="Times New Roman" w:eastAsia="Times New Roman" w:hAnsi="Times New Roman" w:cs="Times New Roman"/>
          <w:sz w:val="28"/>
          <w:szCs w:val="28"/>
          <w:lang w:val="uk-UA" w:eastAsia="ru-RU"/>
        </w:rPr>
      </w:pPr>
      <w:r w:rsidRPr="007D2751">
        <w:rPr>
          <w:rFonts w:ascii="Times New Roman" w:eastAsia="Arial" w:hAnsi="Times New Roman" w:cs="Times New Roman"/>
          <w:color w:val="000000"/>
          <w:sz w:val="28"/>
          <w:szCs w:val="28"/>
          <w:lang w:val="uk-UA"/>
        </w:rPr>
        <w:t>Критерій 2.3.2. Заклад освіти забезпечує самооцінювання та взаємооцінювання результатів навчання учнів</w:t>
      </w:r>
      <w:r w:rsidRPr="007D2751">
        <w:rPr>
          <w:rFonts w:ascii="Times New Roman" w:eastAsia="Times New Roman" w:hAnsi="Times New Roman" w:cs="Times New Roman"/>
          <w:i/>
          <w:iCs/>
          <w:color w:val="000000"/>
          <w:sz w:val="28"/>
          <w:szCs w:val="28"/>
          <w:lang w:val="uk-UA" w:eastAsia="ru-RU"/>
        </w:rPr>
        <w:t xml:space="preserve"> </w:t>
      </w:r>
      <w:r w:rsidRPr="007D2751">
        <w:rPr>
          <w:rFonts w:ascii="Times New Roman" w:eastAsia="Times New Roman" w:hAnsi="Times New Roman" w:cs="Times New Roman"/>
          <w:b/>
          <w:i/>
          <w:iCs/>
          <w:color w:val="000000"/>
          <w:sz w:val="28"/>
          <w:szCs w:val="28"/>
          <w:lang w:val="uk-UA" w:eastAsia="ru-RU"/>
        </w:rPr>
        <w:t>достатній</w:t>
      </w:r>
      <w:r w:rsidRPr="007D2751">
        <w:rPr>
          <w:rFonts w:ascii="Times New Roman" w:eastAsia="Times New Roman" w:hAnsi="Times New Roman" w:cs="Times New Roman"/>
          <w:i/>
          <w:iCs/>
          <w:color w:val="000000"/>
          <w:sz w:val="28"/>
          <w:szCs w:val="28"/>
          <w:lang w:val="uk-UA" w:eastAsia="ru-RU"/>
        </w:rPr>
        <w:t>.</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Педагогічні працівники надають необхідну допомогу здобувачам освіти: інформаційну, мотивуючу, консультативну, проводять додаткову роботу з обдарованими дітьми. За результатами опитування переважна більшість учнів стверджують, що вчителі підтримують їх, вірять у їхні успіхи, поважають їх та допомагають. Деякі вчителі надають можливість вибору різнорівневих завдань. Переважна більшість здобувачів освіти відповідально ставиться до процесу навчання. Вони вважають, що їхні успіхи залежать від їхньої праці, наполегливості та від рівня викладання педагогами. Результати спостереження за навчальними заняттями та анкетування дають можливість зробити висновки, що близько половини вчителів організовують самооцінювання та взаємооцінювання здобувачів освіти.</w:t>
      </w:r>
    </w:p>
    <w:tbl>
      <w:tblPr>
        <w:tblW w:w="5222" w:type="pct"/>
        <w:tblInd w:w="-426" w:type="dxa"/>
        <w:tblLayout w:type="fixed"/>
        <w:tblCellMar>
          <w:left w:w="0" w:type="dxa"/>
          <w:right w:w="0" w:type="dxa"/>
        </w:tblCellMar>
        <w:tblLook w:val="04A0" w:firstRow="1" w:lastRow="0" w:firstColumn="1" w:lastColumn="0" w:noHBand="0" w:noVBand="1"/>
      </w:tblPr>
      <w:tblGrid>
        <w:gridCol w:w="10066"/>
      </w:tblGrid>
      <w:tr w:rsidR="004740F8" w:rsidRPr="005F7538" w:rsidTr="00552B93">
        <w:tc>
          <w:tcPr>
            <w:tcW w:w="10065" w:type="dxa"/>
            <w:hideMark/>
          </w:tcPr>
          <w:p w:rsidR="004740F8" w:rsidRDefault="004740F8" w:rsidP="00F20C4E">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Напрям 3. Педагогічна діяльність педагогічних працівників закладу освіти.</w:t>
            </w:r>
          </w:p>
          <w:p w:rsidR="004740F8" w:rsidRDefault="004740F8" w:rsidP="00F20C4E">
            <w:pPr>
              <w:spacing w:after="0"/>
              <w:jc w:val="both"/>
              <w:rPr>
                <w:rFonts w:ascii="Times New Roman" w:eastAsia="Calibri" w:hAnsi="Times New Roman" w:cs="Times New Roman"/>
                <w:sz w:val="28"/>
                <w:szCs w:val="28"/>
                <w:lang w:val="uk-UA"/>
              </w:rPr>
            </w:pPr>
            <w:r>
              <w:rPr>
                <w:rFonts w:ascii="Times New Roman" w:eastAsia="Times New Roman" w:hAnsi="Times New Roman" w:cs="Times New Roman"/>
                <w:b/>
                <w:sz w:val="28"/>
                <w:szCs w:val="28"/>
                <w:lang w:val="uk-UA" w:eastAsia="ru-RU"/>
              </w:rPr>
              <w:t>Кадрове забезпечення</w:t>
            </w:r>
            <w:r w:rsidRPr="00910FAB">
              <w:rPr>
                <w:rFonts w:ascii="Times New Roman" w:eastAsia="Calibri" w:hAnsi="Times New Roman" w:cs="Times New Roman"/>
                <w:sz w:val="28"/>
                <w:szCs w:val="28"/>
                <w:lang w:val="uk-UA"/>
              </w:rPr>
              <w:t xml:space="preserve">          </w:t>
            </w:r>
          </w:p>
          <w:p w:rsidR="004740F8" w:rsidRPr="00910FAB" w:rsidRDefault="004740F8" w:rsidP="00F20C4E">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Pr="00910FAB">
              <w:rPr>
                <w:rFonts w:ascii="Times New Roman" w:eastAsia="Calibri" w:hAnsi="Times New Roman" w:cs="Times New Roman"/>
                <w:sz w:val="28"/>
                <w:szCs w:val="28"/>
                <w:lang w:val="uk-UA"/>
              </w:rPr>
              <w:t xml:space="preserve">Протягом </w:t>
            </w:r>
            <w:r w:rsidRPr="00910FAB">
              <w:rPr>
                <w:rFonts w:ascii="Times New Roman" w:eastAsia="Times New Roman" w:hAnsi="Times New Roman" w:cs="Times New Roman"/>
                <w:color w:val="000000"/>
                <w:sz w:val="28"/>
                <w:szCs w:val="28"/>
                <w:lang w:val="uk-UA" w:eastAsia="ru-RU"/>
              </w:rPr>
              <w:t xml:space="preserve"> навчального року освітній</w:t>
            </w:r>
            <w:r w:rsidRPr="00910FAB">
              <w:rPr>
                <w:rFonts w:ascii="Times New Roman" w:eastAsia="Times New Roman" w:hAnsi="Times New Roman" w:cs="Times New Roman"/>
                <w:sz w:val="28"/>
                <w:szCs w:val="28"/>
                <w:lang w:eastAsia="ru-RU"/>
              </w:rPr>
              <w:t xml:space="preserve"> процес </w:t>
            </w:r>
            <w:r w:rsidRPr="00910FAB">
              <w:rPr>
                <w:rFonts w:ascii="Times New Roman" w:eastAsia="Times New Roman" w:hAnsi="Times New Roman" w:cs="Times New Roman"/>
                <w:sz w:val="28"/>
                <w:szCs w:val="28"/>
                <w:lang w:val="uk-UA" w:eastAsia="ru-RU"/>
              </w:rPr>
              <w:t xml:space="preserve">у ліцеї </w:t>
            </w:r>
            <w:r w:rsidRPr="00910FAB">
              <w:rPr>
                <w:rFonts w:ascii="Times New Roman" w:eastAsia="Times New Roman" w:hAnsi="Times New Roman" w:cs="Times New Roman"/>
                <w:sz w:val="28"/>
                <w:szCs w:val="28"/>
                <w:lang w:eastAsia="ru-RU"/>
              </w:rPr>
              <w:t>забезпечува</w:t>
            </w:r>
            <w:r w:rsidRPr="00910FAB">
              <w:rPr>
                <w:rFonts w:ascii="Times New Roman" w:eastAsia="Times New Roman" w:hAnsi="Times New Roman" w:cs="Times New Roman"/>
                <w:sz w:val="28"/>
                <w:szCs w:val="28"/>
                <w:lang w:val="uk-UA" w:eastAsia="ru-RU"/>
              </w:rPr>
              <w:t>ли 24 педагоги закладу, 2 сумісника та 5 асистентів. На простої протягом навчального року знаходився 1 педагог. Призупи</w:t>
            </w:r>
            <w:r w:rsidR="0015014A">
              <w:rPr>
                <w:rFonts w:ascii="Times New Roman" w:eastAsia="Times New Roman" w:hAnsi="Times New Roman" w:cs="Times New Roman"/>
                <w:sz w:val="28"/>
                <w:szCs w:val="28"/>
                <w:lang w:val="uk-UA" w:eastAsia="ru-RU"/>
              </w:rPr>
              <w:t>нена дія трудового договору з 12</w:t>
            </w:r>
            <w:r w:rsidRPr="00910FAB">
              <w:rPr>
                <w:rFonts w:ascii="Times New Roman" w:eastAsia="Times New Roman" w:hAnsi="Times New Roman" w:cs="Times New Roman"/>
                <w:sz w:val="28"/>
                <w:szCs w:val="28"/>
                <w:lang w:val="uk-UA" w:eastAsia="ru-RU"/>
              </w:rPr>
              <w:t xml:space="preserve"> педагогами.</w:t>
            </w:r>
          </w:p>
          <w:p w:rsidR="00AD51BF" w:rsidRDefault="004740F8" w:rsidP="00F20C4E">
            <w:pPr>
              <w:spacing w:after="0" w:line="240" w:lineRule="auto"/>
              <w:jc w:val="both"/>
              <w:rPr>
                <w:rFonts w:ascii="Times New Roman" w:eastAsia="Times New Roman" w:hAnsi="Times New Roman" w:cs="Times New Roman"/>
                <w:sz w:val="28"/>
                <w:szCs w:val="28"/>
                <w:lang w:val="uk-UA" w:eastAsia="ru-RU"/>
              </w:rPr>
            </w:pPr>
            <w:r w:rsidRPr="00910FAB">
              <w:rPr>
                <w:rFonts w:ascii="Times New Roman" w:eastAsia="Times New Roman" w:hAnsi="Times New Roman" w:cs="Times New Roman"/>
                <w:sz w:val="28"/>
                <w:szCs w:val="28"/>
                <w:lang w:val="uk-UA" w:eastAsia="ru-RU"/>
              </w:rPr>
              <w:t xml:space="preserve">          </w:t>
            </w: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4740F8" w:rsidRPr="00AD51BF" w:rsidRDefault="004740F8" w:rsidP="00F20C4E">
            <w:pPr>
              <w:spacing w:after="0" w:line="240" w:lineRule="auto"/>
              <w:jc w:val="both"/>
              <w:rPr>
                <w:rFonts w:ascii="Times New Roman" w:eastAsia="Times New Roman" w:hAnsi="Times New Roman" w:cs="Times New Roman"/>
                <w:b/>
                <w:sz w:val="28"/>
                <w:szCs w:val="28"/>
                <w:lang w:val="uk-UA" w:eastAsia="ru-RU"/>
              </w:rPr>
            </w:pPr>
            <w:r w:rsidRPr="00AD51BF">
              <w:rPr>
                <w:rFonts w:ascii="Times New Roman" w:eastAsia="Times New Roman" w:hAnsi="Times New Roman" w:cs="Times New Roman"/>
                <w:b/>
                <w:sz w:val="28"/>
                <w:szCs w:val="28"/>
                <w:lang w:val="uk-UA" w:eastAsia="ru-RU"/>
              </w:rPr>
              <w:lastRenderedPageBreak/>
              <w:t>Кількість педагогічних</w:t>
            </w:r>
            <w:r w:rsidR="00F20C4E" w:rsidRPr="00AD51BF">
              <w:rPr>
                <w:rFonts w:ascii="Times New Roman" w:eastAsia="Times New Roman" w:hAnsi="Times New Roman" w:cs="Times New Roman"/>
                <w:b/>
                <w:sz w:val="28"/>
                <w:szCs w:val="28"/>
                <w:lang w:val="uk-UA" w:eastAsia="ru-RU"/>
              </w:rPr>
              <w:t xml:space="preserve"> працівників (за віком): </w:t>
            </w:r>
          </w:p>
          <w:p w:rsidR="00F20C4E" w:rsidRPr="00910FAB" w:rsidRDefault="00F20C4E" w:rsidP="00F20C4E">
            <w:pPr>
              <w:spacing w:after="0" w:line="240" w:lineRule="auto"/>
              <w:jc w:val="both"/>
              <w:rPr>
                <w:rFonts w:ascii="Times New Roman" w:eastAsia="Times New Roman" w:hAnsi="Times New Roman" w:cs="Times New Roman"/>
                <w:sz w:val="28"/>
                <w:szCs w:val="28"/>
                <w:lang w:val="uk-UA" w:eastAsia="ru-RU"/>
              </w:rPr>
            </w:pPr>
            <w:r>
              <w:rPr>
                <w:noProof/>
                <w:lang w:val="uk-UA" w:eastAsia="uk-UA"/>
              </w:rPr>
              <w:drawing>
                <wp:inline distT="0" distB="0" distL="0" distR="0" wp14:anchorId="1F314565" wp14:editId="40400823">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D51BF" w:rsidRDefault="004740F8" w:rsidP="00F20C4E">
            <w:pPr>
              <w:spacing w:after="0" w:line="240" w:lineRule="auto"/>
              <w:jc w:val="both"/>
              <w:rPr>
                <w:rFonts w:ascii="Times New Roman" w:eastAsia="Times New Roman" w:hAnsi="Times New Roman" w:cs="Times New Roman"/>
                <w:sz w:val="28"/>
                <w:szCs w:val="28"/>
                <w:lang w:val="uk-UA" w:eastAsia="ru-RU"/>
              </w:rPr>
            </w:pPr>
            <w:r w:rsidRPr="00910FAB">
              <w:rPr>
                <w:rFonts w:ascii="Times New Roman" w:eastAsia="Times New Roman" w:hAnsi="Times New Roman" w:cs="Times New Roman"/>
                <w:sz w:val="28"/>
                <w:szCs w:val="28"/>
                <w:lang w:val="uk-UA" w:eastAsia="ru-RU"/>
              </w:rPr>
              <w:t xml:space="preserve">          </w:t>
            </w: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4740F8" w:rsidRPr="00AD51BF" w:rsidRDefault="004740F8" w:rsidP="00F20C4E">
            <w:pPr>
              <w:spacing w:after="0" w:line="240" w:lineRule="auto"/>
              <w:jc w:val="both"/>
              <w:rPr>
                <w:rFonts w:ascii="Times New Roman" w:eastAsia="Times New Roman" w:hAnsi="Times New Roman" w:cs="Times New Roman"/>
                <w:b/>
                <w:sz w:val="28"/>
                <w:szCs w:val="28"/>
                <w:lang w:val="uk-UA" w:eastAsia="ru-RU"/>
              </w:rPr>
            </w:pPr>
            <w:r w:rsidRPr="00AD51BF">
              <w:rPr>
                <w:rFonts w:ascii="Times New Roman" w:eastAsia="Times New Roman" w:hAnsi="Times New Roman" w:cs="Times New Roman"/>
                <w:b/>
                <w:sz w:val="28"/>
                <w:szCs w:val="28"/>
                <w:lang w:val="uk-UA" w:eastAsia="ru-RU"/>
              </w:rPr>
              <w:t xml:space="preserve"> Кількість педагогічних </w:t>
            </w:r>
            <w:r w:rsidR="00F20C4E" w:rsidRPr="00AD51BF">
              <w:rPr>
                <w:rFonts w:ascii="Times New Roman" w:eastAsia="Times New Roman" w:hAnsi="Times New Roman" w:cs="Times New Roman"/>
                <w:b/>
                <w:sz w:val="28"/>
                <w:szCs w:val="28"/>
                <w:lang w:val="uk-UA" w:eastAsia="ru-RU"/>
              </w:rPr>
              <w:t xml:space="preserve">працівників (за стажем): </w:t>
            </w:r>
          </w:p>
          <w:p w:rsidR="00F20C4E" w:rsidRPr="00910FAB" w:rsidRDefault="00F20C4E" w:rsidP="00F20C4E">
            <w:pPr>
              <w:spacing w:after="0" w:line="240" w:lineRule="auto"/>
              <w:jc w:val="both"/>
              <w:rPr>
                <w:rFonts w:ascii="Times New Roman" w:eastAsia="Times New Roman" w:hAnsi="Times New Roman" w:cs="Times New Roman"/>
                <w:sz w:val="28"/>
                <w:szCs w:val="28"/>
                <w:lang w:val="uk-UA" w:eastAsia="ru-RU"/>
              </w:rPr>
            </w:pPr>
            <w:r>
              <w:rPr>
                <w:noProof/>
                <w:lang w:val="uk-UA" w:eastAsia="uk-UA"/>
              </w:rPr>
              <w:drawing>
                <wp:inline distT="0" distB="0" distL="0" distR="0" wp14:anchorId="5AB578BC" wp14:editId="7EE59D3C">
                  <wp:extent cx="5486400" cy="32004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D51BF" w:rsidRDefault="004740F8" w:rsidP="00F20C4E">
            <w:pPr>
              <w:spacing w:after="0" w:line="240" w:lineRule="auto"/>
              <w:jc w:val="both"/>
              <w:rPr>
                <w:rFonts w:ascii="Times New Roman" w:eastAsia="Times New Roman" w:hAnsi="Times New Roman" w:cs="Times New Roman"/>
                <w:sz w:val="28"/>
                <w:szCs w:val="28"/>
                <w:lang w:val="uk-UA" w:eastAsia="ru-RU"/>
              </w:rPr>
            </w:pPr>
            <w:r w:rsidRPr="00910FAB">
              <w:rPr>
                <w:rFonts w:ascii="Times New Roman" w:eastAsia="Times New Roman" w:hAnsi="Times New Roman" w:cs="Times New Roman"/>
                <w:sz w:val="28"/>
                <w:szCs w:val="28"/>
                <w:lang w:val="uk-UA" w:eastAsia="ru-RU"/>
              </w:rPr>
              <w:t xml:space="preserve">            </w:t>
            </w: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p>
          <w:p w:rsidR="004740F8" w:rsidRPr="00AD51BF" w:rsidRDefault="004740F8" w:rsidP="00F20C4E">
            <w:pPr>
              <w:spacing w:after="0" w:line="240" w:lineRule="auto"/>
              <w:jc w:val="both"/>
              <w:rPr>
                <w:rFonts w:ascii="Times New Roman" w:eastAsia="Times New Roman" w:hAnsi="Times New Roman" w:cs="Times New Roman"/>
                <w:b/>
                <w:sz w:val="28"/>
                <w:szCs w:val="28"/>
                <w:lang w:val="uk-UA" w:eastAsia="ru-RU"/>
              </w:rPr>
            </w:pPr>
            <w:r w:rsidRPr="00AD51BF">
              <w:rPr>
                <w:rFonts w:ascii="Times New Roman" w:eastAsia="Times New Roman" w:hAnsi="Times New Roman" w:cs="Times New Roman"/>
                <w:b/>
                <w:sz w:val="28"/>
                <w:szCs w:val="28"/>
                <w:lang w:val="uk-UA" w:eastAsia="ru-RU"/>
              </w:rPr>
              <w:lastRenderedPageBreak/>
              <w:t>Кількість педагогічних працівників (за категоріями і пе</w:t>
            </w:r>
            <w:r w:rsidR="00AD51BF" w:rsidRPr="00AD51BF">
              <w:rPr>
                <w:rFonts w:ascii="Times New Roman" w:eastAsia="Times New Roman" w:hAnsi="Times New Roman" w:cs="Times New Roman"/>
                <w:b/>
                <w:sz w:val="28"/>
                <w:szCs w:val="28"/>
                <w:lang w:val="uk-UA" w:eastAsia="ru-RU"/>
              </w:rPr>
              <w:t>дагогічними званнями):</w:t>
            </w:r>
          </w:p>
          <w:p w:rsidR="00AD51BF" w:rsidRDefault="00AD51BF" w:rsidP="00F20C4E">
            <w:pPr>
              <w:spacing w:after="0" w:line="240" w:lineRule="auto"/>
              <w:jc w:val="both"/>
              <w:rPr>
                <w:rFonts w:ascii="Times New Roman" w:eastAsia="Times New Roman" w:hAnsi="Times New Roman" w:cs="Times New Roman"/>
                <w:sz w:val="28"/>
                <w:szCs w:val="28"/>
                <w:lang w:val="uk-UA" w:eastAsia="ru-RU"/>
              </w:rPr>
            </w:pPr>
            <w:r>
              <w:rPr>
                <w:noProof/>
                <w:lang w:val="uk-UA" w:eastAsia="uk-UA"/>
              </w:rPr>
              <w:drawing>
                <wp:inline distT="0" distB="0" distL="0" distR="0" wp14:anchorId="4EDAE553" wp14:editId="3E9C7825">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20C4E" w:rsidRDefault="00F20C4E" w:rsidP="00F20C4E">
            <w:pPr>
              <w:spacing w:after="0" w:line="240" w:lineRule="auto"/>
              <w:jc w:val="both"/>
              <w:rPr>
                <w:rFonts w:ascii="Times New Roman" w:eastAsia="Times New Roman" w:hAnsi="Times New Roman" w:cs="Times New Roman"/>
                <w:sz w:val="28"/>
                <w:szCs w:val="28"/>
                <w:lang w:val="uk-UA" w:eastAsia="ru-RU"/>
              </w:rPr>
            </w:pPr>
          </w:p>
          <w:p w:rsidR="00F20C4E" w:rsidRDefault="00F20C4E" w:rsidP="00F20C4E">
            <w:pPr>
              <w:spacing w:after="0" w:line="240" w:lineRule="auto"/>
              <w:jc w:val="both"/>
              <w:rPr>
                <w:rFonts w:ascii="Times New Roman" w:eastAsia="Times New Roman" w:hAnsi="Times New Roman" w:cs="Times New Roman"/>
                <w:sz w:val="28"/>
                <w:szCs w:val="28"/>
                <w:lang w:val="uk-UA" w:eastAsia="ru-RU"/>
              </w:rPr>
            </w:pPr>
          </w:p>
          <w:p w:rsidR="004740F8" w:rsidRDefault="004740F8" w:rsidP="00F20C4E">
            <w:pPr>
              <w:spacing w:after="0"/>
              <w:jc w:val="both"/>
              <w:rPr>
                <w:rFonts w:ascii="Times New Roman" w:eastAsia="Calibri" w:hAnsi="Times New Roman" w:cs="Times New Roman"/>
                <w:color w:val="080809"/>
                <w:sz w:val="28"/>
                <w:szCs w:val="28"/>
                <w:shd w:val="clear" w:color="auto" w:fill="FFFFFF"/>
                <w:lang w:val="uk-UA"/>
              </w:rPr>
            </w:pPr>
            <w:r>
              <w:rPr>
                <w:rFonts w:ascii="Times New Roman" w:eastAsia="Times New Roman" w:hAnsi="Times New Roman" w:cs="Times New Roman"/>
                <w:b/>
                <w:sz w:val="28"/>
                <w:szCs w:val="28"/>
                <w:lang w:val="uk-UA" w:eastAsia="ru-RU"/>
              </w:rPr>
              <w:t>Атестація пед</w:t>
            </w:r>
            <w:r w:rsidR="00F20C4E">
              <w:rPr>
                <w:rFonts w:ascii="Times New Roman" w:eastAsia="Times New Roman" w:hAnsi="Times New Roman" w:cs="Times New Roman"/>
                <w:b/>
                <w:sz w:val="28"/>
                <w:szCs w:val="28"/>
                <w:lang w:val="uk-UA" w:eastAsia="ru-RU"/>
              </w:rPr>
              <w:t xml:space="preserve">агогічних </w:t>
            </w:r>
            <w:r>
              <w:rPr>
                <w:rFonts w:ascii="Times New Roman" w:eastAsia="Times New Roman" w:hAnsi="Times New Roman" w:cs="Times New Roman"/>
                <w:b/>
                <w:sz w:val="28"/>
                <w:szCs w:val="28"/>
                <w:lang w:val="uk-UA" w:eastAsia="ru-RU"/>
              </w:rPr>
              <w:t>працівників</w:t>
            </w:r>
            <w:r w:rsidRPr="00F839C6">
              <w:rPr>
                <w:rFonts w:ascii="Times New Roman" w:eastAsia="Calibri" w:hAnsi="Times New Roman" w:cs="Times New Roman"/>
                <w:color w:val="080809"/>
                <w:sz w:val="28"/>
                <w:szCs w:val="28"/>
                <w:shd w:val="clear" w:color="auto" w:fill="FFFFFF"/>
                <w:lang w:val="uk-UA"/>
              </w:rPr>
              <w:t xml:space="preserve">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lang w:val="uk-UA"/>
              </w:rPr>
              <w:t>Ве</w:t>
            </w:r>
            <w:r w:rsidRPr="00910FAB">
              <w:rPr>
                <w:rFonts w:ascii="Times New Roman" w:eastAsia="Times New Roman" w:hAnsi="Times New Roman" w:cs="Times New Roman"/>
                <w:sz w:val="28"/>
                <w:szCs w:val="28"/>
                <w:lang w:val="uk-UA" w:eastAsia="ru-RU"/>
              </w:rPr>
              <w:t xml:space="preserve">лику стимулюючу роль у професійному зростанні педагогічних кадрів відіграє атестація, яка сприяє моральному і матеріальному заохоченню педагогічних працівників, узагальненню та впровадженню досвіду кращих вчителів у практику навчання та виховання учнів. </w:t>
            </w:r>
            <w:r w:rsidRPr="00910FAB">
              <w:rPr>
                <w:rFonts w:ascii="Times New Roman" w:eastAsia="Calibri" w:hAnsi="Times New Roman" w:cs="Times New Roman"/>
                <w:sz w:val="28"/>
                <w:szCs w:val="28"/>
                <w:lang w:val="uk-UA"/>
              </w:rPr>
              <w:t xml:space="preserve">На підставі  рішення атестаційної комісії І рівня ліцею №10 Новокаховської міської ради, протокол №4 від 26 березня 2025 року, успішно пройшли атестацію 8 педагогів ліцею, заступник директора з навчально-виховної роботи: встановлена  відповідність займаній посаді, підтверджена раніше  присвоєна кваліфікаційна  категорія  «спеціаліст вищої категорії», раніше  встановлене педагогічне звання «старший вчитель» шляхом ухвалення рішення про його присвоєння                                                                               Приймі Інні Анатоліївні,  вчителю  початкових класів; встановлена  відповідність займаній посаді, підтверджена раніше  присвоєна кваліфікаційна категорія  «спеціаліст вищої категорії»  Пуховцю Валерію Івановичу, вчителю біології, основ здоров’я, технології, трудового навчання; встановлена   відповідність займаній посаді, присвоїно кваліфікаційну  категорію «спеціаліст ІІ кваліфікаційної категорії», підтвердити раніше  встановлене педагогічне звання «старший учитель» шляхом ухвалення рішення про його присвоєння Шальновій Наталії Павлівні,  вчителю  початкових класів; встановлена відповідність займаній посаді,  присвоїно  кваліфікаційну  категорію «спеціаліст ІІ кваліфікаційної категорії» Зюковій Лілії Ігорівні, вчителю української мови та літератури, Димченко Ользі Ігорівні, вчителю біології, інтегрованих курсів  «Пізнаємо природу», «Здоров’я, безпека і добробут»; </w:t>
            </w:r>
            <w:r w:rsidRPr="00910FAB">
              <w:rPr>
                <w:rFonts w:ascii="Times New Roman" w:eastAsia="Calibri" w:hAnsi="Times New Roman" w:cs="Times New Roman"/>
                <w:sz w:val="28"/>
                <w:szCs w:val="28"/>
                <w:lang w:val="uk-UA"/>
              </w:rPr>
              <w:lastRenderedPageBreak/>
              <w:t>встановлена відповідність займаній посаді Собецькій Світлані Анатоліївні, заступнику директора з навчально-виховної роботи ліцею.</w:t>
            </w:r>
          </w:p>
          <w:p w:rsidR="004740F8" w:rsidRDefault="004740F8" w:rsidP="00F20C4E">
            <w:pPr>
              <w:pStyle w:val="Style5"/>
              <w:widowControl/>
              <w:spacing w:line="240" w:lineRule="auto"/>
              <w:ind w:right="49"/>
              <w:jc w:val="both"/>
              <w:rPr>
                <w:b/>
                <w:sz w:val="28"/>
                <w:szCs w:val="28"/>
                <w:lang w:val="uk-UA"/>
              </w:rPr>
            </w:pPr>
            <w:r>
              <w:rPr>
                <w:sz w:val="28"/>
                <w:szCs w:val="28"/>
                <w:lang w:val="uk-UA"/>
              </w:rPr>
              <w:t xml:space="preserve">  </w:t>
            </w:r>
            <w:r>
              <w:rPr>
                <w:b/>
                <w:sz w:val="28"/>
                <w:szCs w:val="28"/>
                <w:lang w:val="uk-UA"/>
              </w:rPr>
              <w:t xml:space="preserve">Методична робота з педагогічними кадрами. </w:t>
            </w:r>
          </w:p>
          <w:p w:rsidR="004740F8" w:rsidRPr="00910FAB" w:rsidRDefault="004740F8" w:rsidP="00F20C4E">
            <w:pPr>
              <w:pStyle w:val="Style5"/>
              <w:widowControl/>
              <w:spacing w:line="240" w:lineRule="auto"/>
              <w:ind w:right="49"/>
              <w:jc w:val="both"/>
              <w:rPr>
                <w:b/>
                <w:sz w:val="28"/>
                <w:szCs w:val="28"/>
                <w:lang w:val="uk-UA"/>
              </w:rPr>
            </w:pPr>
            <w:r>
              <w:rPr>
                <w:b/>
                <w:sz w:val="28"/>
                <w:szCs w:val="28"/>
                <w:lang w:val="uk-UA"/>
              </w:rPr>
              <w:t xml:space="preserve">       </w:t>
            </w:r>
            <w:r w:rsidRPr="00910FAB">
              <w:rPr>
                <w:color w:val="000000"/>
                <w:sz w:val="28"/>
                <w:szCs w:val="28"/>
                <w:shd w:val="clear" w:color="auto" w:fill="FFFFFF"/>
                <w:lang w:val="uk-UA"/>
              </w:rPr>
              <w:t xml:space="preserve">У 2024-2025 навчальному році педагогічний колектив ліцею впроваджував у життя </w:t>
            </w:r>
            <w:r w:rsidRPr="00910FAB">
              <w:rPr>
                <w:color w:val="000000"/>
                <w:sz w:val="28"/>
                <w:szCs w:val="28"/>
              </w:rPr>
              <w:t> </w:t>
            </w:r>
            <w:r w:rsidRPr="00910FAB">
              <w:rPr>
                <w:color w:val="000000"/>
                <w:sz w:val="28"/>
                <w:szCs w:val="28"/>
                <w:shd w:val="clear" w:color="auto" w:fill="FFFFFF"/>
                <w:lang w:val="uk-UA"/>
              </w:rPr>
              <w:t xml:space="preserve">основні положення Конституції України, Законів України «Про освіту», «Про повну </w:t>
            </w:r>
            <w:r w:rsidRPr="00910FAB">
              <w:rPr>
                <w:color w:val="000000"/>
                <w:sz w:val="28"/>
                <w:szCs w:val="28"/>
              </w:rPr>
              <w:t> </w:t>
            </w:r>
            <w:r w:rsidRPr="00910FAB">
              <w:rPr>
                <w:color w:val="000000"/>
                <w:sz w:val="28"/>
                <w:szCs w:val="28"/>
                <w:shd w:val="clear" w:color="auto" w:fill="FFFFFF"/>
                <w:lang w:val="uk-UA"/>
              </w:rPr>
              <w:t xml:space="preserve">загальну середню освіту», «Про охорону дитинства», Концепції Нової української школи </w:t>
            </w:r>
            <w:r w:rsidRPr="00910FAB">
              <w:rPr>
                <w:color w:val="000000"/>
                <w:sz w:val="28"/>
                <w:szCs w:val="28"/>
              </w:rPr>
              <w:t> </w:t>
            </w:r>
            <w:r w:rsidRPr="00910FAB">
              <w:rPr>
                <w:color w:val="000000"/>
                <w:sz w:val="28"/>
                <w:szCs w:val="28"/>
                <w:shd w:val="clear" w:color="auto" w:fill="FFFFFF"/>
                <w:lang w:val="uk-UA"/>
              </w:rPr>
              <w:t xml:space="preserve">(схвалена розпорядженням Кабінету Міністрів України від 14 грудня 2016 року № 988-р </w:t>
            </w:r>
            <w:r w:rsidRPr="00910FAB">
              <w:rPr>
                <w:color w:val="000000"/>
                <w:sz w:val="28"/>
                <w:szCs w:val="28"/>
              </w:rPr>
              <w:t> </w:t>
            </w:r>
            <w:r w:rsidRPr="00910FAB">
              <w:rPr>
                <w:color w:val="000000"/>
                <w:sz w:val="28"/>
                <w:szCs w:val="28"/>
                <w:shd w:val="clear" w:color="auto" w:fill="FFFFFF"/>
                <w:lang w:val="uk-UA"/>
              </w:rPr>
              <w:t xml:space="preserve">«Про схвалення Концепції реалізації державної політики у сфері реформування загальної </w:t>
            </w:r>
            <w:r w:rsidRPr="00910FAB">
              <w:rPr>
                <w:color w:val="000000"/>
                <w:sz w:val="28"/>
                <w:szCs w:val="28"/>
              </w:rPr>
              <w:t> </w:t>
            </w:r>
            <w:r w:rsidRPr="00910FAB">
              <w:rPr>
                <w:color w:val="000000"/>
                <w:sz w:val="28"/>
                <w:szCs w:val="28"/>
                <w:shd w:val="clear" w:color="auto" w:fill="FFFFFF"/>
                <w:lang w:val="uk-UA"/>
              </w:rPr>
              <w:t xml:space="preserve">середньої освіти «Нова українська школа» на період до 2029 року»), Державних </w:t>
            </w:r>
            <w:r w:rsidRPr="00910FAB">
              <w:rPr>
                <w:color w:val="000000"/>
                <w:sz w:val="28"/>
                <w:szCs w:val="28"/>
              </w:rPr>
              <w:t> </w:t>
            </w:r>
            <w:r w:rsidRPr="00910FAB">
              <w:rPr>
                <w:color w:val="000000"/>
                <w:sz w:val="28"/>
                <w:szCs w:val="28"/>
                <w:shd w:val="clear" w:color="auto" w:fill="FFFFFF"/>
                <w:lang w:val="uk-UA"/>
              </w:rPr>
              <w:t xml:space="preserve">стандартів початкової, базової і повної загальної середньої освіти, Концепції національно-патріотичного виховання дітей і </w:t>
            </w:r>
            <w:r w:rsidRPr="00910FAB">
              <w:rPr>
                <w:color w:val="000000"/>
                <w:sz w:val="28"/>
                <w:szCs w:val="28"/>
              </w:rPr>
              <w:t> </w:t>
            </w:r>
            <w:r w:rsidRPr="00910FAB">
              <w:rPr>
                <w:color w:val="000000"/>
                <w:sz w:val="28"/>
                <w:szCs w:val="28"/>
                <w:shd w:val="clear" w:color="auto" w:fill="FFFFFF"/>
                <w:lang w:val="uk-UA"/>
              </w:rPr>
              <w:t>молоді</w:t>
            </w:r>
            <w:r w:rsidRPr="00910FAB">
              <w:rPr>
                <w:i/>
                <w:iCs/>
                <w:color w:val="000000"/>
                <w:sz w:val="28"/>
                <w:szCs w:val="28"/>
                <w:shd w:val="clear" w:color="auto" w:fill="FFFFFF"/>
                <w:lang w:val="uk-UA"/>
              </w:rPr>
              <w:t xml:space="preserve">, </w:t>
            </w:r>
            <w:r w:rsidRPr="00910FAB">
              <w:rPr>
                <w:color w:val="000000"/>
                <w:sz w:val="28"/>
                <w:szCs w:val="28"/>
                <w:shd w:val="clear" w:color="auto" w:fill="FFFFFF"/>
                <w:lang w:val="uk-UA"/>
              </w:rPr>
              <w:t xml:space="preserve">затвердженої наказом Міністерства освіти і науки від 16 червня 2015 року № 641, </w:t>
            </w:r>
            <w:r w:rsidRPr="00910FAB">
              <w:rPr>
                <w:color w:val="000000"/>
                <w:sz w:val="28"/>
                <w:szCs w:val="28"/>
              </w:rPr>
              <w:t> </w:t>
            </w:r>
            <w:r w:rsidRPr="00910FAB">
              <w:rPr>
                <w:color w:val="000000"/>
                <w:sz w:val="28"/>
                <w:szCs w:val="28"/>
                <w:shd w:val="clear" w:color="auto" w:fill="FFFFFF"/>
                <w:lang w:val="uk-UA"/>
              </w:rPr>
              <w:t xml:space="preserve">наказу Міністерства освіти і науки України від 16.06.2015 р. № 641 «Про затвердження </w:t>
            </w:r>
            <w:r w:rsidRPr="00910FAB">
              <w:rPr>
                <w:color w:val="000000"/>
                <w:sz w:val="28"/>
                <w:szCs w:val="28"/>
              </w:rPr>
              <w:t> </w:t>
            </w:r>
            <w:r w:rsidRPr="00910FAB">
              <w:rPr>
                <w:color w:val="000000"/>
                <w:sz w:val="28"/>
                <w:szCs w:val="28"/>
                <w:shd w:val="clear" w:color="auto" w:fill="FFFFFF"/>
                <w:lang w:val="uk-UA"/>
              </w:rPr>
              <w:t xml:space="preserve">Концепції національно-патріотичного виховання дітей і молоді, Заходів щодо реалізації </w:t>
            </w:r>
            <w:r w:rsidRPr="00910FAB">
              <w:rPr>
                <w:color w:val="000000"/>
                <w:sz w:val="28"/>
                <w:szCs w:val="28"/>
              </w:rPr>
              <w:t> </w:t>
            </w:r>
            <w:r w:rsidRPr="00910FAB">
              <w:rPr>
                <w:color w:val="000000"/>
                <w:sz w:val="28"/>
                <w:szCs w:val="28"/>
                <w:shd w:val="clear" w:color="auto" w:fill="FFFFFF"/>
                <w:lang w:val="uk-UA"/>
              </w:rPr>
              <w:t xml:space="preserve">Конвенції національно-патріотичного виховання дітей і молоді та методичних </w:t>
            </w:r>
            <w:r w:rsidRPr="00910FAB">
              <w:rPr>
                <w:color w:val="000000"/>
                <w:sz w:val="28"/>
                <w:szCs w:val="28"/>
              </w:rPr>
              <w:t> </w:t>
            </w:r>
            <w:r w:rsidRPr="00910FAB">
              <w:rPr>
                <w:color w:val="000000"/>
                <w:sz w:val="28"/>
                <w:szCs w:val="28"/>
                <w:shd w:val="clear" w:color="auto" w:fill="FFFFFF"/>
                <w:lang w:val="uk-UA"/>
              </w:rPr>
              <w:t xml:space="preserve">рекомендацій щодо національно-патріотичного виховання у загальноосвітніх навчальних </w:t>
            </w:r>
            <w:r w:rsidRPr="00910FAB">
              <w:rPr>
                <w:color w:val="000000"/>
                <w:sz w:val="28"/>
                <w:szCs w:val="28"/>
              </w:rPr>
              <w:t> </w:t>
            </w:r>
            <w:r w:rsidRPr="00910FAB">
              <w:rPr>
                <w:color w:val="000000"/>
                <w:sz w:val="28"/>
                <w:szCs w:val="28"/>
                <w:shd w:val="clear" w:color="auto" w:fill="FFFFFF"/>
                <w:lang w:val="uk-UA"/>
              </w:rPr>
              <w:t xml:space="preserve">закладах», Стратегії популяризації української мови до 2030 року «Сильна мова – успішна </w:t>
            </w:r>
            <w:r w:rsidRPr="00910FAB">
              <w:rPr>
                <w:color w:val="000000"/>
                <w:sz w:val="28"/>
                <w:szCs w:val="28"/>
              </w:rPr>
              <w:t> </w:t>
            </w:r>
            <w:r w:rsidRPr="00910FAB">
              <w:rPr>
                <w:color w:val="000000"/>
                <w:sz w:val="28"/>
                <w:szCs w:val="28"/>
                <w:shd w:val="clear" w:color="auto" w:fill="FFFFFF"/>
                <w:lang w:val="uk-UA"/>
              </w:rPr>
              <w:t xml:space="preserve">держава», схваленої розпорядженням Кабінету Міністрів України від 17 липня 2019 року </w:t>
            </w:r>
            <w:r w:rsidRPr="00910FAB">
              <w:rPr>
                <w:color w:val="000000"/>
                <w:sz w:val="28"/>
                <w:szCs w:val="28"/>
              </w:rPr>
              <w:t> </w:t>
            </w:r>
            <w:r w:rsidRPr="00910FAB">
              <w:rPr>
                <w:color w:val="000000"/>
                <w:sz w:val="28"/>
                <w:szCs w:val="28"/>
                <w:shd w:val="clear" w:color="auto" w:fill="FFFFFF"/>
                <w:lang w:val="uk-UA"/>
              </w:rPr>
              <w:t>№ 590-р, Програми розвитку системи освіти ліцею №10 Новокаховської міської ради</w:t>
            </w:r>
            <w:r w:rsidRPr="00910FAB">
              <w:rPr>
                <w:color w:val="000000"/>
                <w:sz w:val="28"/>
                <w:szCs w:val="28"/>
                <w:shd w:val="clear" w:color="auto" w:fill="FFFFFF"/>
              </w:rPr>
              <w:t xml:space="preserve"> на 2021-2025 роки, затвердженої рішенням </w:t>
            </w:r>
            <w:r w:rsidRPr="00910FAB">
              <w:rPr>
                <w:color w:val="000000"/>
                <w:sz w:val="28"/>
                <w:szCs w:val="28"/>
              </w:rPr>
              <w:t> </w:t>
            </w:r>
            <w:r w:rsidRPr="00910FAB">
              <w:rPr>
                <w:color w:val="000000"/>
                <w:sz w:val="28"/>
                <w:szCs w:val="28"/>
                <w:shd w:val="clear" w:color="auto" w:fill="FFFFFF"/>
              </w:rPr>
              <w:t>педагогічної ради 15.03.2021 року №13, програми «Обдарованість» та інших нормативно правових документів у галузі освіти.</w:t>
            </w:r>
            <w:r w:rsidRPr="00910FAB">
              <w:rPr>
                <w:color w:val="000000"/>
                <w:sz w:val="28"/>
                <w:szCs w:val="28"/>
              </w:rPr>
              <w:t> </w:t>
            </w:r>
          </w:p>
          <w:p w:rsidR="004740F8" w:rsidRPr="00910FAB" w:rsidRDefault="004740F8" w:rsidP="00F20C4E">
            <w:pPr>
              <w:spacing w:after="0"/>
              <w:jc w:val="both"/>
              <w:rPr>
                <w:rFonts w:ascii="Times New Roman" w:eastAsia="Times New Roman" w:hAnsi="Times New Roman" w:cs="Times New Roman"/>
                <w:sz w:val="28"/>
                <w:szCs w:val="28"/>
                <w:lang w:val="uk-UA" w:eastAsia="ru-RU"/>
              </w:rPr>
            </w:pPr>
            <w:r w:rsidRPr="00910FAB">
              <w:rPr>
                <w:rFonts w:ascii="Times New Roman" w:eastAsia="Calibri" w:hAnsi="Times New Roman" w:cs="Times New Roman"/>
                <w:sz w:val="28"/>
                <w:szCs w:val="28"/>
                <w:lang w:val="uk-UA"/>
              </w:rPr>
              <w:t xml:space="preserve">           </w:t>
            </w:r>
            <w:r w:rsidRPr="00910FAB">
              <w:rPr>
                <w:rFonts w:ascii="Times New Roman" w:eastAsia="Times New Roman" w:hAnsi="Times New Roman" w:cs="Times New Roman"/>
                <w:sz w:val="28"/>
                <w:szCs w:val="28"/>
                <w:lang w:val="uk-UA" w:eastAsia="ru-RU"/>
              </w:rPr>
              <w:t>У 2024-2025 навчальному році управління закладом було спрямовано на здійснення державної політики в галузі освіти, збереження кількісних і якісних параметрів мережі, створення належних умов для навчання і виховання здобувачів освіти, удосконалення змісту освітнього процесу, впровадження нових освітніх технологій, розвиток здібностей дітей і підлітків, подальше впровадження профільного навчання,</w:t>
            </w:r>
            <w:r w:rsidRPr="00910FAB">
              <w:rPr>
                <w:rFonts w:ascii="Times New Roman" w:eastAsia="Times New Roman" w:hAnsi="Times New Roman" w:cs="Times New Roman"/>
                <w:bCs/>
                <w:color w:val="000000"/>
                <w:sz w:val="28"/>
                <w:szCs w:val="28"/>
                <w:lang w:val="uk-UA" w:eastAsia="ru-RU"/>
              </w:rPr>
              <w:t xml:space="preserve"> організацію роботи та впровадження інформаційно-комунікаційної автоматизованої системи "Єдина школа»</w:t>
            </w:r>
            <w:r w:rsidRPr="00910FAB">
              <w:rPr>
                <w:rFonts w:ascii="Times New Roman" w:eastAsia="Times New Roman" w:hAnsi="Times New Roman" w:cs="Times New Roman"/>
                <w:sz w:val="28"/>
                <w:szCs w:val="28"/>
                <w:lang w:val="uk-UA" w:eastAsia="ru-RU"/>
              </w:rPr>
              <w:t>.</w:t>
            </w:r>
          </w:p>
          <w:p w:rsidR="004740F8" w:rsidRPr="00910FAB" w:rsidRDefault="004740F8"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r w:rsidRPr="00910FAB">
              <w:rPr>
                <w:rFonts w:ascii="Times New Roman" w:eastAsia="Times New Roman" w:hAnsi="Times New Roman" w:cs="Times New Roman"/>
                <w:sz w:val="28"/>
                <w:szCs w:val="28"/>
                <w:lang w:val="uk-UA" w:eastAsia="ru-RU"/>
              </w:rPr>
              <w:t xml:space="preserve">          </w:t>
            </w:r>
            <w:r w:rsidRPr="00910FAB">
              <w:rPr>
                <w:rFonts w:ascii="Times New Roman" w:eastAsia="Times New Roman" w:hAnsi="Times New Roman" w:cs="Times New Roman"/>
                <w:color w:val="080809"/>
                <w:sz w:val="28"/>
                <w:szCs w:val="28"/>
                <w:lang w:val="uk-UA" w:eastAsia="uk-UA"/>
              </w:rPr>
              <w:t xml:space="preserve">У ХХІ столітті цінується педагог, який не тільки озброєний новими знаннями, але і вміє їх застосовувати для вирішення проблем, що виникають у швидко мінливому освітньому середовищі зокрема і у світі загалом. </w:t>
            </w:r>
          </w:p>
          <w:p w:rsidR="004740F8" w:rsidRPr="00910FAB" w:rsidRDefault="004740F8" w:rsidP="00F20C4E">
            <w:pPr>
              <w:spacing w:before="11" w:after="0" w:line="240" w:lineRule="auto"/>
              <w:ind w:right="-4"/>
              <w:jc w:val="both"/>
              <w:rPr>
                <w:rFonts w:ascii="Times New Roman" w:eastAsia="Times New Roman" w:hAnsi="Times New Roman" w:cs="Times New Roman"/>
                <w:sz w:val="28"/>
                <w:szCs w:val="28"/>
                <w:lang w:val="uk-UA" w:eastAsia="ru-RU"/>
              </w:rPr>
            </w:pPr>
            <w:r w:rsidRPr="00910FAB">
              <w:rPr>
                <w:rFonts w:ascii="Times New Roman" w:eastAsia="Times New Roman" w:hAnsi="Times New Roman" w:cs="Times New Roman"/>
                <w:color w:val="000000"/>
                <w:sz w:val="28"/>
                <w:szCs w:val="28"/>
                <w:lang w:val="uk-UA" w:eastAsia="ru-RU"/>
              </w:rPr>
              <w:t xml:space="preserve">         Укомплектованість закладу</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педагогічними кадрами, умотивованість їх розстановки – один із визначальних чинників,</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що зумовлюють ефективність функціонування ліцею як соціально-педагогічної системи.</w:t>
            </w:r>
            <w:r w:rsidRPr="00910FAB">
              <w:rPr>
                <w:rFonts w:ascii="Times New Roman" w:eastAsia="Times New Roman" w:hAnsi="Times New Roman" w:cs="Times New Roman"/>
                <w:color w:val="000000"/>
                <w:sz w:val="28"/>
                <w:szCs w:val="28"/>
                <w:lang w:eastAsia="ru-RU"/>
              </w:rPr>
              <w:t>  </w:t>
            </w:r>
          </w:p>
          <w:p w:rsidR="004740F8" w:rsidRPr="00910FAB" w:rsidRDefault="004740F8" w:rsidP="00F20C4E">
            <w:pPr>
              <w:spacing w:before="11" w:after="0" w:line="240" w:lineRule="auto"/>
              <w:ind w:right="-4"/>
              <w:jc w:val="both"/>
              <w:rPr>
                <w:rFonts w:ascii="Times New Roman" w:eastAsia="Times New Roman" w:hAnsi="Times New Roman" w:cs="Times New Roman"/>
                <w:sz w:val="28"/>
                <w:szCs w:val="28"/>
                <w:lang w:val="uk-UA" w:eastAsia="ru-RU"/>
              </w:rPr>
            </w:pPr>
            <w:r w:rsidRPr="00910FAB">
              <w:rPr>
                <w:rFonts w:ascii="Times New Roman" w:eastAsia="Times New Roman" w:hAnsi="Times New Roman" w:cs="Times New Roman"/>
                <w:sz w:val="28"/>
                <w:szCs w:val="28"/>
                <w:lang w:val="uk-UA" w:eastAsia="ru-RU"/>
              </w:rPr>
              <w:t xml:space="preserve">         Для </w:t>
            </w:r>
            <w:r w:rsidRPr="00910FAB">
              <w:rPr>
                <w:rFonts w:ascii="Times New Roman" w:eastAsia="Times New Roman" w:hAnsi="Times New Roman" w:cs="Times New Roman"/>
                <w:color w:val="000000"/>
                <w:sz w:val="28"/>
                <w:szCs w:val="28"/>
                <w:lang w:val="uk-UA" w:eastAsia="ru-RU"/>
              </w:rPr>
              <w:t>реалізації науково-методичної теми ліцею «Компенсація навчальних, виховних та психосоціальних втрат здобувачів освіти ліцею у воєнний та післявоєнний час»</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протягом 2024-2025 навчального року була організована мережа колективних методичних</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форм роботи в ліцеї з усіма категоріями педагогічних працівників, проаналізована і</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удосконалена система самоосвітньої роботи педагогів. На розгляд виносилися питання</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діагностики та розвитку особистості учасника освітнього процесу, інтерактивних методів навчання, забезпечення компетентністного</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підходу до організації освітнього процесу, створення умов для </w:t>
            </w:r>
            <w:r w:rsidRPr="00910FAB">
              <w:rPr>
                <w:rFonts w:ascii="Times New Roman" w:eastAsia="Times New Roman" w:hAnsi="Times New Roman" w:cs="Times New Roman"/>
                <w:color w:val="000000"/>
                <w:sz w:val="28"/>
                <w:szCs w:val="28"/>
                <w:lang w:val="uk-UA" w:eastAsia="ru-RU"/>
              </w:rPr>
              <w:lastRenderedPageBreak/>
              <w:t>самореалізації та творчих</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пошуків учителя, учня, керівника ліцею, досягнення результативності педагогічної</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діяльності.</w:t>
            </w:r>
          </w:p>
          <w:p w:rsidR="004740F8" w:rsidRPr="00910FAB" w:rsidRDefault="004740F8" w:rsidP="00F20C4E">
            <w:pPr>
              <w:spacing w:after="0"/>
              <w:jc w:val="both"/>
              <w:rPr>
                <w:rFonts w:ascii="Times New Roman" w:eastAsia="Times New Roman" w:hAnsi="Times New Roman" w:cs="Times New Roman"/>
                <w:color w:val="000000"/>
                <w:sz w:val="28"/>
                <w:szCs w:val="28"/>
                <w:lang w:val="uk-UA" w:eastAsia="ru-RU"/>
              </w:rPr>
            </w:pPr>
            <w:r w:rsidRPr="00910FAB">
              <w:rPr>
                <w:rFonts w:ascii="Times New Roman" w:eastAsia="Times New Roman" w:hAnsi="Times New Roman" w:cs="Times New Roman"/>
                <w:color w:val="000000"/>
                <w:sz w:val="28"/>
                <w:szCs w:val="28"/>
                <w:lang w:val="uk-UA" w:eastAsia="ru-RU"/>
              </w:rPr>
              <w:t xml:space="preserve">        Головними напрямами методичної роботи були:  </w:t>
            </w:r>
            <w:r w:rsidRPr="00910FAB">
              <w:rPr>
                <w:rFonts w:ascii="Times New Roman" w:hAnsi="Times New Roman"/>
                <w:sz w:val="28"/>
                <w:szCs w:val="28"/>
                <w:lang w:val="uk-UA"/>
              </w:rPr>
              <w:t xml:space="preserve">створення творчої групи ліцею щодо роботи над розв’язанням  науково-методичної теми </w:t>
            </w:r>
            <w:r w:rsidRPr="00910FAB">
              <w:rPr>
                <w:rFonts w:ascii="Times New Roman" w:eastAsia="Times New Roman" w:hAnsi="Times New Roman"/>
                <w:bCs/>
                <w:sz w:val="28"/>
                <w:szCs w:val="28"/>
                <w:bdr w:val="none" w:sz="0" w:space="0" w:color="auto" w:frame="1"/>
                <w:lang w:val="uk-UA" w:eastAsia="ru-RU"/>
              </w:rPr>
              <w:t>«Компенсація навчальних, виховних та психосоціальних втрат здобувачів освіти ліцею у воєнний та післявоєнний час», з</w:t>
            </w:r>
            <w:r w:rsidRPr="00910FAB">
              <w:rPr>
                <w:rFonts w:ascii="Times New Roman" w:hAnsi="Times New Roman"/>
                <w:sz w:val="28"/>
                <w:szCs w:val="28"/>
                <w:lang w:val="uk-UA"/>
              </w:rPr>
              <w:t xml:space="preserve">дійснення аналізу наявних ресурсів щодо компенсації навчальних, виховних та психосоціальних втрат здобувачів освіти в умовах дистанційного навчання та бойових дій, обговорення питання участі учасників освітнього процесу ліцею в дослідженні науково-методичної теми на засіданнях педагогічних рад, професійних спільнот та органів самоврядування, участь у заходах, що передбачені моніторинговим дослідженням щодо питань подолання навчальних, виховних та психосоціальних втрат, популяризація та заохочення педагогічних працівників щодо  участі у місцевих, регіональних та всеукраїнських заходах присвячених проблематиці дослідження, </w:t>
            </w:r>
            <w:r w:rsidRPr="00910FAB">
              <w:rPr>
                <w:rFonts w:ascii="Times New Roman" w:eastAsia="Times New Roman" w:hAnsi="Times New Roman" w:cs="Times New Roman"/>
                <w:color w:val="000000"/>
                <w:sz w:val="28"/>
                <w:szCs w:val="28"/>
                <w:lang w:val="uk-UA" w:eastAsia="ru-RU"/>
              </w:rPr>
              <w:t>забезпечення високого рівня якості і доступності освіти;</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підвищення ролі самоосвіти, самонавчання та самовиховання педагогічних</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працівників як одного з основних засобів збагачення теоретичного, психолого педагогічного та науково-методичного рівня вчителя розвиток можливостей для взаєморозуміння та взаємопідтримки здобувачів освіти  і вчителів,</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побудови освітнього процесу на демократичних засадах; інтегрування в європейський освітній простір через вибір і оновлення форм роботи з учнями випускних класів; створення умов для роботи за  Програмою розвитку закладу;  підтримка в підготовці до атестації, організація підвищення кваліфікації вчителів; узагальнення й поширення досвіду вчителів на міському, обласному й</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всеукраїнському рівнях;</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діяльність щодо якості освітнього процесу у системі допрофільної та профільної освіти.</w:t>
            </w:r>
            <w:r w:rsidRPr="00910FAB">
              <w:rPr>
                <w:rFonts w:ascii="Times New Roman" w:eastAsia="Times New Roman" w:hAnsi="Times New Roman" w:cs="Times New Roman"/>
                <w:color w:val="000000"/>
                <w:sz w:val="28"/>
                <w:szCs w:val="28"/>
                <w:lang w:eastAsia="ru-RU"/>
              </w:rPr>
              <w:t> </w:t>
            </w:r>
          </w:p>
          <w:p w:rsidR="004740F8" w:rsidRPr="00910FAB" w:rsidRDefault="004740F8" w:rsidP="00F20C4E">
            <w:pPr>
              <w:spacing w:before="12" w:after="0" w:line="240" w:lineRule="auto"/>
              <w:ind w:left="2" w:right="-6" w:firstLine="709"/>
              <w:jc w:val="both"/>
              <w:rPr>
                <w:rFonts w:ascii="Times New Roman" w:eastAsia="Times New Roman" w:hAnsi="Times New Roman" w:cs="Times New Roman"/>
                <w:color w:val="000000"/>
                <w:sz w:val="28"/>
                <w:szCs w:val="28"/>
                <w:lang w:eastAsia="ru-RU"/>
              </w:rPr>
            </w:pPr>
            <w:r w:rsidRPr="00910FAB">
              <w:rPr>
                <w:rFonts w:ascii="Times New Roman" w:eastAsia="Times New Roman" w:hAnsi="Times New Roman" w:cs="Times New Roman"/>
                <w:color w:val="000000"/>
                <w:sz w:val="28"/>
                <w:szCs w:val="28"/>
                <w:lang w:eastAsia="ru-RU"/>
              </w:rPr>
              <w:t xml:space="preserve">Ліцей повністю забезпечений чинними навчальними програмами та </w:t>
            </w:r>
            <w:r w:rsidRPr="00910FAB">
              <w:rPr>
                <w:rFonts w:ascii="Times New Roman" w:eastAsia="Times New Roman" w:hAnsi="Times New Roman" w:cs="Times New Roman"/>
                <w:color w:val="000000"/>
                <w:sz w:val="28"/>
                <w:szCs w:val="28"/>
                <w:lang w:val="uk-UA" w:eastAsia="ru-RU"/>
              </w:rPr>
              <w:t xml:space="preserve">електронними </w:t>
            </w:r>
            <w:r w:rsidRPr="00910FAB">
              <w:rPr>
                <w:rFonts w:ascii="Times New Roman" w:eastAsia="Times New Roman" w:hAnsi="Times New Roman" w:cs="Times New Roman"/>
                <w:color w:val="000000"/>
                <w:sz w:val="28"/>
                <w:szCs w:val="28"/>
                <w:lang w:eastAsia="ru-RU"/>
              </w:rPr>
              <w:t xml:space="preserve">підручниками </w:t>
            </w:r>
            <w:proofErr w:type="gramStart"/>
            <w:r w:rsidRPr="00910FAB">
              <w:rPr>
                <w:rFonts w:ascii="Times New Roman" w:eastAsia="Times New Roman" w:hAnsi="Times New Roman" w:cs="Times New Roman"/>
                <w:color w:val="000000"/>
                <w:sz w:val="28"/>
                <w:szCs w:val="28"/>
                <w:lang w:eastAsia="ru-RU"/>
              </w:rPr>
              <w:t>з  предметів</w:t>
            </w:r>
            <w:proofErr w:type="gramEnd"/>
            <w:r w:rsidRPr="00910FAB">
              <w:rPr>
                <w:rFonts w:ascii="Times New Roman" w:eastAsia="Times New Roman" w:hAnsi="Times New Roman" w:cs="Times New Roman"/>
                <w:color w:val="000000"/>
                <w:sz w:val="28"/>
                <w:szCs w:val="28"/>
                <w:lang w:eastAsia="ru-RU"/>
              </w:rPr>
              <w:t xml:space="preserve"> інваріантної складової робочого навчального плану. </w:t>
            </w:r>
          </w:p>
          <w:p w:rsidR="004740F8" w:rsidRPr="00910FAB" w:rsidRDefault="004740F8" w:rsidP="00F20C4E">
            <w:pPr>
              <w:spacing w:before="13" w:after="0" w:line="240" w:lineRule="auto"/>
              <w:ind w:left="4" w:right="76" w:firstLine="713"/>
              <w:jc w:val="both"/>
              <w:rPr>
                <w:rFonts w:ascii="Times New Roman" w:eastAsia="Times New Roman" w:hAnsi="Times New Roman" w:cs="Times New Roman"/>
                <w:sz w:val="28"/>
                <w:szCs w:val="28"/>
                <w:lang w:eastAsia="ru-RU"/>
              </w:rPr>
            </w:pPr>
            <w:r w:rsidRPr="00910FAB">
              <w:rPr>
                <w:rFonts w:ascii="Times New Roman" w:eastAsia="Times New Roman" w:hAnsi="Times New Roman" w:cs="Times New Roman"/>
                <w:color w:val="000000"/>
                <w:sz w:val="28"/>
                <w:szCs w:val="28"/>
                <w:lang w:eastAsia="ru-RU"/>
              </w:rPr>
              <w:t xml:space="preserve">Методична робота в поточному навчальному році була спрямована </w:t>
            </w:r>
            <w:proofErr w:type="gramStart"/>
            <w:r w:rsidRPr="00910FAB">
              <w:rPr>
                <w:rFonts w:ascii="Times New Roman" w:eastAsia="Times New Roman" w:hAnsi="Times New Roman" w:cs="Times New Roman"/>
                <w:color w:val="000000"/>
                <w:sz w:val="28"/>
                <w:szCs w:val="28"/>
                <w:lang w:eastAsia="ru-RU"/>
              </w:rPr>
              <w:t>на  виконання</w:t>
            </w:r>
            <w:proofErr w:type="gramEnd"/>
            <w:r w:rsidRPr="00910FAB">
              <w:rPr>
                <w:rFonts w:ascii="Times New Roman" w:eastAsia="Times New Roman" w:hAnsi="Times New Roman" w:cs="Times New Roman"/>
                <w:color w:val="000000"/>
                <w:sz w:val="28"/>
                <w:szCs w:val="28"/>
                <w:lang w:eastAsia="ru-RU"/>
              </w:rPr>
              <w:t xml:space="preserve"> наказу від 0</w:t>
            </w:r>
            <w:r w:rsidRPr="00910FAB">
              <w:rPr>
                <w:rFonts w:ascii="Times New Roman" w:eastAsia="Times New Roman" w:hAnsi="Times New Roman" w:cs="Times New Roman"/>
                <w:color w:val="000000"/>
                <w:sz w:val="28"/>
                <w:szCs w:val="28"/>
                <w:lang w:val="uk-UA" w:eastAsia="ru-RU"/>
              </w:rPr>
              <w:t>4</w:t>
            </w:r>
            <w:r w:rsidRPr="00910FAB">
              <w:rPr>
                <w:rFonts w:ascii="Times New Roman" w:eastAsia="Times New Roman" w:hAnsi="Times New Roman" w:cs="Times New Roman"/>
                <w:color w:val="000000"/>
                <w:sz w:val="28"/>
                <w:szCs w:val="28"/>
                <w:lang w:eastAsia="ru-RU"/>
              </w:rPr>
              <w:t>.09.202</w:t>
            </w:r>
            <w:r w:rsidRPr="00910FAB">
              <w:rPr>
                <w:rFonts w:ascii="Times New Roman" w:eastAsia="Times New Roman" w:hAnsi="Times New Roman" w:cs="Times New Roman"/>
                <w:color w:val="000000"/>
                <w:sz w:val="28"/>
                <w:szCs w:val="28"/>
                <w:lang w:val="uk-UA" w:eastAsia="ru-RU"/>
              </w:rPr>
              <w:t>4</w:t>
            </w:r>
            <w:r w:rsidRPr="00910FAB">
              <w:rPr>
                <w:rFonts w:ascii="Times New Roman" w:eastAsia="Times New Roman" w:hAnsi="Times New Roman" w:cs="Times New Roman"/>
                <w:color w:val="000000"/>
                <w:sz w:val="28"/>
                <w:szCs w:val="28"/>
                <w:lang w:eastAsia="ru-RU"/>
              </w:rPr>
              <w:t xml:space="preserve"> р. № 13</w:t>
            </w:r>
            <w:r w:rsidRPr="00910FAB">
              <w:rPr>
                <w:rFonts w:ascii="Times New Roman" w:eastAsia="Times New Roman" w:hAnsi="Times New Roman" w:cs="Times New Roman"/>
                <w:color w:val="000000"/>
                <w:sz w:val="28"/>
                <w:szCs w:val="28"/>
                <w:lang w:val="uk-UA" w:eastAsia="ru-RU"/>
              </w:rPr>
              <w:t>2</w:t>
            </w:r>
            <w:r w:rsidRPr="00910FAB">
              <w:rPr>
                <w:rFonts w:ascii="Times New Roman" w:eastAsia="Times New Roman" w:hAnsi="Times New Roman" w:cs="Times New Roman"/>
                <w:color w:val="000000"/>
                <w:sz w:val="28"/>
                <w:szCs w:val="28"/>
                <w:lang w:eastAsia="ru-RU"/>
              </w:rPr>
              <w:t>-о</w:t>
            </w:r>
            <w:r w:rsidRPr="00910FAB">
              <w:rPr>
                <w:rFonts w:ascii="Times New Roman" w:eastAsia="Times New Roman" w:hAnsi="Times New Roman" w:cs="Times New Roman"/>
                <w:color w:val="000000"/>
                <w:sz w:val="28"/>
                <w:szCs w:val="28"/>
                <w:lang w:val="uk-UA" w:eastAsia="ru-RU"/>
              </w:rPr>
              <w:t>д</w:t>
            </w:r>
            <w:r w:rsidRPr="00910FAB">
              <w:rPr>
                <w:rFonts w:ascii="Times New Roman" w:eastAsia="Times New Roman" w:hAnsi="Times New Roman" w:cs="Times New Roman"/>
                <w:color w:val="000000"/>
                <w:sz w:val="28"/>
                <w:szCs w:val="28"/>
                <w:lang w:eastAsia="ru-RU"/>
              </w:rPr>
              <w:t xml:space="preserve"> «Про організацію методичної роботи з  педагогічними кадрами у 202</w:t>
            </w:r>
            <w:r w:rsidRPr="00910FAB">
              <w:rPr>
                <w:rFonts w:ascii="Times New Roman" w:eastAsia="Times New Roman" w:hAnsi="Times New Roman" w:cs="Times New Roman"/>
                <w:color w:val="000000"/>
                <w:sz w:val="28"/>
                <w:szCs w:val="28"/>
                <w:lang w:val="uk-UA" w:eastAsia="ru-RU"/>
              </w:rPr>
              <w:t>4</w:t>
            </w:r>
            <w:r w:rsidRPr="00910FAB">
              <w:rPr>
                <w:rFonts w:ascii="Times New Roman" w:eastAsia="Times New Roman" w:hAnsi="Times New Roman" w:cs="Times New Roman"/>
                <w:color w:val="000000"/>
                <w:sz w:val="28"/>
                <w:szCs w:val="28"/>
                <w:lang w:eastAsia="ru-RU"/>
              </w:rPr>
              <w:t>-202</w:t>
            </w:r>
            <w:r w:rsidRPr="00910FAB">
              <w:rPr>
                <w:rFonts w:ascii="Times New Roman" w:eastAsia="Times New Roman" w:hAnsi="Times New Roman" w:cs="Times New Roman"/>
                <w:color w:val="000000"/>
                <w:sz w:val="28"/>
                <w:szCs w:val="28"/>
                <w:lang w:val="uk-UA" w:eastAsia="ru-RU"/>
              </w:rPr>
              <w:t>5</w:t>
            </w:r>
            <w:r w:rsidRPr="00910FAB">
              <w:rPr>
                <w:rFonts w:ascii="Times New Roman" w:eastAsia="Times New Roman" w:hAnsi="Times New Roman" w:cs="Times New Roman"/>
                <w:color w:val="000000"/>
                <w:sz w:val="28"/>
                <w:szCs w:val="28"/>
                <w:lang w:eastAsia="ru-RU"/>
              </w:rPr>
              <w:t xml:space="preserve"> навчальному році». Протягом звітного </w:t>
            </w:r>
            <w:proofErr w:type="gramStart"/>
            <w:r w:rsidRPr="00910FAB">
              <w:rPr>
                <w:rFonts w:ascii="Times New Roman" w:eastAsia="Times New Roman" w:hAnsi="Times New Roman" w:cs="Times New Roman"/>
                <w:color w:val="000000"/>
                <w:sz w:val="28"/>
                <w:szCs w:val="28"/>
                <w:lang w:eastAsia="ru-RU"/>
              </w:rPr>
              <w:t>періоду  систематично</w:t>
            </w:r>
            <w:proofErr w:type="gramEnd"/>
            <w:r w:rsidRPr="00910FAB">
              <w:rPr>
                <w:rFonts w:ascii="Times New Roman" w:eastAsia="Times New Roman" w:hAnsi="Times New Roman" w:cs="Times New Roman"/>
                <w:color w:val="000000"/>
                <w:sz w:val="28"/>
                <w:szCs w:val="28"/>
                <w:lang w:eastAsia="ru-RU"/>
              </w:rPr>
              <w:t xml:space="preserve"> проводилися засідання науково-методичної ради ліцею,  педагогічних спільнот вчителів-предметників, засідання атестаційної комісії. На засіданнях  методичної ради обговорювалися такі питання, як</w:t>
            </w:r>
            <w:r w:rsidRPr="00910FAB">
              <w:rPr>
                <w:rFonts w:ascii="Times New Roman" w:eastAsia="Times New Roman" w:hAnsi="Times New Roman" w:cs="Times New Roman"/>
                <w:color w:val="000000"/>
                <w:sz w:val="28"/>
                <w:szCs w:val="28"/>
                <w:lang w:val="uk-UA" w:eastAsia="ru-RU"/>
              </w:rPr>
              <w:t xml:space="preserve">: </w:t>
            </w:r>
            <w:r w:rsidRPr="00910FAB">
              <w:rPr>
                <w:rFonts w:ascii="Times New Roman" w:eastAsia="Times New Roman" w:hAnsi="Times New Roman" w:cs="Times New Roman"/>
                <w:color w:val="000000"/>
                <w:sz w:val="28"/>
                <w:szCs w:val="28"/>
                <w:lang w:eastAsia="ru-RU"/>
              </w:rPr>
              <w:t>організація методичної роботи з педагогічними кадрами у 202</w:t>
            </w:r>
            <w:r w:rsidRPr="00910FAB">
              <w:rPr>
                <w:rFonts w:ascii="Times New Roman" w:eastAsia="Times New Roman" w:hAnsi="Times New Roman" w:cs="Times New Roman"/>
                <w:color w:val="000000"/>
                <w:sz w:val="28"/>
                <w:szCs w:val="28"/>
                <w:lang w:val="uk-UA" w:eastAsia="ru-RU"/>
              </w:rPr>
              <w:t>4</w:t>
            </w:r>
            <w:r w:rsidRPr="00910FAB">
              <w:rPr>
                <w:rFonts w:ascii="Times New Roman" w:eastAsia="Times New Roman" w:hAnsi="Times New Roman" w:cs="Times New Roman"/>
                <w:color w:val="000000"/>
                <w:sz w:val="28"/>
                <w:szCs w:val="28"/>
                <w:lang w:eastAsia="ru-RU"/>
              </w:rPr>
              <w:t>-202</w:t>
            </w:r>
            <w:r w:rsidRPr="00910FAB">
              <w:rPr>
                <w:rFonts w:ascii="Times New Roman" w:eastAsia="Times New Roman" w:hAnsi="Times New Roman" w:cs="Times New Roman"/>
                <w:color w:val="000000"/>
                <w:sz w:val="28"/>
                <w:szCs w:val="28"/>
                <w:lang w:val="uk-UA" w:eastAsia="ru-RU"/>
              </w:rPr>
              <w:t xml:space="preserve">5 </w:t>
            </w:r>
            <w:r w:rsidRPr="00910FAB">
              <w:rPr>
                <w:rFonts w:ascii="Times New Roman" w:eastAsia="Times New Roman" w:hAnsi="Times New Roman" w:cs="Times New Roman"/>
                <w:color w:val="000000"/>
                <w:sz w:val="28"/>
                <w:szCs w:val="28"/>
                <w:lang w:eastAsia="ru-RU"/>
              </w:rPr>
              <w:t>навчальному  році; викладання базових дисциплін та виконання навчальних планів і програм у  202</w:t>
            </w:r>
            <w:r w:rsidRPr="00910FAB">
              <w:rPr>
                <w:rFonts w:ascii="Times New Roman" w:eastAsia="Times New Roman" w:hAnsi="Times New Roman" w:cs="Times New Roman"/>
                <w:color w:val="000000"/>
                <w:sz w:val="28"/>
                <w:szCs w:val="28"/>
                <w:lang w:val="uk-UA" w:eastAsia="ru-RU"/>
              </w:rPr>
              <w:t>4</w:t>
            </w:r>
            <w:r w:rsidRPr="00910FAB">
              <w:rPr>
                <w:rFonts w:ascii="Times New Roman" w:eastAsia="Times New Roman" w:hAnsi="Times New Roman" w:cs="Times New Roman"/>
                <w:color w:val="000000"/>
                <w:sz w:val="28"/>
                <w:szCs w:val="28"/>
                <w:lang w:eastAsia="ru-RU"/>
              </w:rPr>
              <w:t>-202</w:t>
            </w:r>
            <w:r w:rsidRPr="00910FAB">
              <w:rPr>
                <w:rFonts w:ascii="Times New Roman" w:eastAsia="Times New Roman" w:hAnsi="Times New Roman" w:cs="Times New Roman"/>
                <w:color w:val="000000"/>
                <w:sz w:val="28"/>
                <w:szCs w:val="28"/>
                <w:lang w:val="uk-UA" w:eastAsia="ru-RU"/>
              </w:rPr>
              <w:t>5</w:t>
            </w:r>
            <w:r w:rsidRPr="00910FAB">
              <w:rPr>
                <w:rFonts w:ascii="Times New Roman" w:eastAsia="Times New Roman" w:hAnsi="Times New Roman" w:cs="Times New Roman"/>
                <w:color w:val="000000"/>
                <w:sz w:val="28"/>
                <w:szCs w:val="28"/>
                <w:lang w:eastAsia="ru-RU"/>
              </w:rPr>
              <w:t xml:space="preserve"> навчальному році; стан викладання та рівень навчальних досягнень здобувачів освіти  з предметів;</w:t>
            </w:r>
            <w:r w:rsidRPr="00910FAB">
              <w:rPr>
                <w:rFonts w:ascii="Times New Roman" w:eastAsia="Times New Roman" w:hAnsi="Times New Roman" w:cs="Times New Roman"/>
                <w:sz w:val="28"/>
                <w:szCs w:val="28"/>
                <w:lang w:val="uk-UA" w:eastAsia="ru-RU"/>
              </w:rPr>
              <w:t xml:space="preserve"> </w:t>
            </w:r>
            <w:r w:rsidRPr="00910FAB">
              <w:rPr>
                <w:rFonts w:ascii="Times New Roman" w:eastAsia="Times New Roman" w:hAnsi="Times New Roman" w:cs="Times New Roman"/>
                <w:color w:val="000000"/>
                <w:sz w:val="28"/>
                <w:szCs w:val="28"/>
                <w:lang w:eastAsia="ru-RU"/>
              </w:rPr>
              <w:t>участь здобувачів освіти  у предметних олімпіадах</w:t>
            </w:r>
            <w:r w:rsidRPr="00910FAB">
              <w:rPr>
                <w:rFonts w:ascii="Times New Roman" w:eastAsia="Times New Roman" w:hAnsi="Times New Roman" w:cs="Times New Roman"/>
                <w:color w:val="000000"/>
                <w:sz w:val="28"/>
                <w:szCs w:val="28"/>
                <w:lang w:val="uk-UA" w:eastAsia="ru-RU"/>
              </w:rPr>
              <w:t xml:space="preserve">, </w:t>
            </w:r>
            <w:r w:rsidRPr="00910FAB">
              <w:rPr>
                <w:rFonts w:ascii="Times New Roman" w:eastAsia="Times New Roman" w:hAnsi="Times New Roman" w:cs="Times New Roman"/>
                <w:color w:val="000000"/>
                <w:sz w:val="28"/>
                <w:szCs w:val="28"/>
                <w:lang w:eastAsia="ru-RU"/>
              </w:rPr>
              <w:t xml:space="preserve"> конкурсах, змаганнях, турнірах; атестація та курсова перепідготовка педагогічних працівників у 202</w:t>
            </w:r>
            <w:r w:rsidRPr="00910FAB">
              <w:rPr>
                <w:rFonts w:ascii="Times New Roman" w:eastAsia="Times New Roman" w:hAnsi="Times New Roman" w:cs="Times New Roman"/>
                <w:color w:val="000000"/>
                <w:sz w:val="28"/>
                <w:szCs w:val="28"/>
                <w:lang w:val="uk-UA" w:eastAsia="ru-RU"/>
              </w:rPr>
              <w:t>4</w:t>
            </w:r>
            <w:r w:rsidRPr="00910FAB">
              <w:rPr>
                <w:rFonts w:ascii="Times New Roman" w:eastAsia="Times New Roman" w:hAnsi="Times New Roman" w:cs="Times New Roman"/>
                <w:color w:val="000000"/>
                <w:sz w:val="28"/>
                <w:szCs w:val="28"/>
                <w:lang w:eastAsia="ru-RU"/>
              </w:rPr>
              <w:t>-202</w:t>
            </w:r>
            <w:r w:rsidRPr="00910FAB">
              <w:rPr>
                <w:rFonts w:ascii="Times New Roman" w:eastAsia="Times New Roman" w:hAnsi="Times New Roman" w:cs="Times New Roman"/>
                <w:color w:val="000000"/>
                <w:sz w:val="28"/>
                <w:szCs w:val="28"/>
                <w:lang w:val="uk-UA" w:eastAsia="ru-RU"/>
              </w:rPr>
              <w:t>5</w:t>
            </w:r>
            <w:r w:rsidRPr="00910FAB">
              <w:rPr>
                <w:rFonts w:ascii="Times New Roman" w:eastAsia="Times New Roman" w:hAnsi="Times New Roman" w:cs="Times New Roman"/>
                <w:color w:val="000000"/>
                <w:sz w:val="28"/>
                <w:szCs w:val="28"/>
                <w:lang w:eastAsia="ru-RU"/>
              </w:rPr>
              <w:t xml:space="preserve"> навчальному році; хід виконання  програми "Обдарованість"; виконання комплексних заходів щодо утвердження державної </w:t>
            </w:r>
            <w:r w:rsidRPr="00910FAB">
              <w:rPr>
                <w:rFonts w:ascii="Times New Roman" w:eastAsia="Times New Roman" w:hAnsi="Times New Roman" w:cs="Times New Roman"/>
                <w:color w:val="000000"/>
                <w:sz w:val="28"/>
                <w:szCs w:val="28"/>
                <w:lang w:eastAsia="ru-RU"/>
              </w:rPr>
              <w:lastRenderedPageBreak/>
              <w:t>мовної політики;  функціонування єдиного е-середовища для організації навчання з використанням  дистанційних технологій у ліцеї.  </w:t>
            </w:r>
          </w:p>
          <w:p w:rsidR="004740F8" w:rsidRPr="00910FAB" w:rsidRDefault="004740F8" w:rsidP="00F20C4E">
            <w:pPr>
              <w:spacing w:after="0" w:line="240" w:lineRule="auto"/>
              <w:ind w:left="-74"/>
              <w:jc w:val="both"/>
              <w:rPr>
                <w:rFonts w:ascii="Times New Roman" w:eastAsia="Times New Roman" w:hAnsi="Times New Roman" w:cs="Times New Roman"/>
                <w:color w:val="000000"/>
                <w:sz w:val="28"/>
                <w:szCs w:val="28"/>
                <w:lang w:val="uk-UA" w:eastAsia="ru-RU"/>
              </w:rPr>
            </w:pPr>
            <w:r w:rsidRPr="00910FAB">
              <w:rPr>
                <w:rFonts w:ascii="Times New Roman" w:eastAsia="Times New Roman" w:hAnsi="Times New Roman" w:cs="Times New Roman"/>
                <w:color w:val="000000"/>
                <w:sz w:val="28"/>
                <w:szCs w:val="28"/>
                <w:lang w:val="uk-UA" w:eastAsia="ru-RU"/>
              </w:rPr>
              <w:t xml:space="preserve">     </w:t>
            </w:r>
            <w:r w:rsidR="00AD51BF">
              <w:rPr>
                <w:rFonts w:ascii="Times New Roman" w:eastAsia="Times New Roman" w:hAnsi="Times New Roman" w:cs="Times New Roman"/>
                <w:color w:val="000000"/>
                <w:sz w:val="28"/>
                <w:szCs w:val="28"/>
                <w:lang w:val="uk-UA" w:eastAsia="ru-RU"/>
              </w:rPr>
              <w:t xml:space="preserve">    </w:t>
            </w:r>
            <w:r w:rsidRPr="00910FAB">
              <w:rPr>
                <w:rFonts w:ascii="Times New Roman" w:eastAsia="Times New Roman" w:hAnsi="Times New Roman" w:cs="Times New Roman"/>
                <w:color w:val="000000"/>
                <w:sz w:val="28"/>
                <w:szCs w:val="28"/>
                <w:lang w:eastAsia="ru-RU"/>
              </w:rPr>
              <w:t xml:space="preserve">Планомірній роботі над науково-методичною темою ліцею </w:t>
            </w:r>
            <w:proofErr w:type="gramStart"/>
            <w:r w:rsidRPr="00910FAB">
              <w:rPr>
                <w:rFonts w:ascii="Times New Roman" w:eastAsia="Times New Roman" w:hAnsi="Times New Roman" w:cs="Times New Roman"/>
                <w:color w:val="000000"/>
                <w:sz w:val="28"/>
                <w:szCs w:val="28"/>
                <w:lang w:eastAsia="ru-RU"/>
              </w:rPr>
              <w:t>підпорядковано  масові</w:t>
            </w:r>
            <w:proofErr w:type="gramEnd"/>
            <w:r w:rsidRPr="00910FAB">
              <w:rPr>
                <w:rFonts w:ascii="Times New Roman" w:eastAsia="Times New Roman" w:hAnsi="Times New Roman" w:cs="Times New Roman"/>
                <w:color w:val="000000"/>
                <w:sz w:val="28"/>
                <w:szCs w:val="28"/>
                <w:lang w:eastAsia="ru-RU"/>
              </w:rPr>
              <w:t xml:space="preserve"> форми науково-методичної роботи. Ефективними були засідання педагогічних </w:t>
            </w:r>
            <w:proofErr w:type="gramStart"/>
            <w:r w:rsidRPr="00910FAB">
              <w:rPr>
                <w:rFonts w:ascii="Times New Roman" w:eastAsia="Times New Roman" w:hAnsi="Times New Roman" w:cs="Times New Roman"/>
                <w:color w:val="000000"/>
                <w:sz w:val="28"/>
                <w:szCs w:val="28"/>
                <w:lang w:eastAsia="ru-RU"/>
              </w:rPr>
              <w:t xml:space="preserve">рад  </w:t>
            </w:r>
            <w:r w:rsidRPr="00910FAB">
              <w:rPr>
                <w:rFonts w:ascii="Times New Roman" w:eastAsia="Times New Roman" w:hAnsi="Times New Roman" w:cs="Times New Roman"/>
                <w:color w:val="000000"/>
                <w:sz w:val="28"/>
                <w:szCs w:val="28"/>
                <w:lang w:val="uk-UA" w:eastAsia="ru-RU"/>
              </w:rPr>
              <w:t>«</w:t>
            </w:r>
            <w:proofErr w:type="gramEnd"/>
            <w:r w:rsidRPr="00910FAB">
              <w:rPr>
                <w:rFonts w:ascii="Times New Roman" w:eastAsia="Calibri" w:hAnsi="Times New Roman" w:cs="Times New Roman"/>
                <w:sz w:val="28"/>
                <w:szCs w:val="28"/>
                <w:lang w:val="uk-UA"/>
              </w:rPr>
              <w:t>Аналіз освітнього процесу ліцею за 2023-2024 навчальний рік та завдання педагогічного колективу на 2024-2025 навчальний рік, спрямовані на забезпечення якісної освіти – запоруки самореалізації особистості», «Нові завдання та професійні ролі сучасного вчителя в контексті Концепції Нової української школи. Формувальне оцінювання: переваги та ефективність», «</w:t>
            </w:r>
            <w:r w:rsidRPr="00910FAB">
              <w:rPr>
                <w:rFonts w:ascii="Times New Roman" w:eastAsia="Times New Roman" w:hAnsi="Times New Roman" w:cs="Times New Roman"/>
                <w:sz w:val="28"/>
                <w:szCs w:val="28"/>
                <w:lang w:val="uk-UA" w:eastAsia="ru-RU"/>
              </w:rPr>
              <w:t>Рівний доступ до освіти дітей з ООП різних категорій як ак</w:t>
            </w:r>
            <w:r w:rsidR="00552B93">
              <w:rPr>
                <w:rFonts w:ascii="Times New Roman" w:eastAsia="Times New Roman" w:hAnsi="Times New Roman" w:cs="Times New Roman"/>
                <w:sz w:val="28"/>
                <w:szCs w:val="28"/>
                <w:lang w:val="uk-UA" w:eastAsia="ru-RU"/>
              </w:rPr>
              <w:t xml:space="preserve">туального соціального аспекту </w:t>
            </w:r>
            <w:r w:rsidRPr="00910FAB">
              <w:rPr>
                <w:rFonts w:ascii="Times New Roman" w:eastAsia="Times New Roman" w:hAnsi="Times New Roman" w:cs="Times New Roman"/>
                <w:sz w:val="28"/>
                <w:szCs w:val="28"/>
                <w:lang w:val="uk-UA" w:eastAsia="ru-RU"/>
              </w:rPr>
              <w:t xml:space="preserve">прогресивного напрямку розвитку НУШ», </w:t>
            </w:r>
            <w:r w:rsidRPr="00910FAB">
              <w:rPr>
                <w:rFonts w:ascii="Times New Roman" w:eastAsia="Calibri" w:hAnsi="Times New Roman" w:cs="Times New Roman"/>
                <w:sz w:val="28"/>
                <w:szCs w:val="28"/>
                <w:lang w:val="uk-UA" w:eastAsia="uk-UA"/>
              </w:rPr>
              <w:t>«</w:t>
            </w:r>
            <w:r w:rsidRPr="00910FAB">
              <w:rPr>
                <w:rFonts w:ascii="Times New Roman" w:eastAsia="Times New Roman" w:hAnsi="Times New Roman" w:cs="Times New Roman"/>
                <w:sz w:val="28"/>
                <w:szCs w:val="28"/>
                <w:lang w:val="uk-UA" w:eastAsia="ru-RU"/>
              </w:rPr>
              <w:t xml:space="preserve">Нове Положення атестації педагогічних працівників як системи заходів, спрямованих на всебічне та комплексне оцінювання педагогічної діяльності, </w:t>
            </w:r>
            <w:r w:rsidRPr="00910FAB">
              <w:rPr>
                <w:rFonts w:ascii="Times New Roman" w:eastAsia="Calibri" w:hAnsi="Times New Roman" w:cs="Times New Roman"/>
                <w:sz w:val="28"/>
                <w:szCs w:val="28"/>
                <w:shd w:val="clear" w:color="auto" w:fill="FFFFFF"/>
                <w:lang w:val="uk-UA"/>
              </w:rPr>
              <w:t xml:space="preserve"> проведення атестації у 2024-2025 навчальному році», </w:t>
            </w:r>
            <w:r w:rsidRPr="00910FAB">
              <w:rPr>
                <w:rFonts w:ascii="Times New Roman" w:eastAsia="Times New Roman" w:hAnsi="Times New Roman" w:cs="Times New Roman"/>
                <w:color w:val="000000"/>
                <w:sz w:val="28"/>
                <w:szCs w:val="28"/>
                <w:lang w:val="uk-UA" w:eastAsia="ru-RU"/>
              </w:rPr>
              <w:t>«Теоретичні аспекти інклюзивної освіти в умовах воєнного стану</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та співвідношення умов її забезпечення з можливостями закладу»</w:t>
            </w:r>
            <w:r w:rsidRPr="00910FAB">
              <w:rPr>
                <w:rFonts w:ascii="Times New Roman" w:eastAsia="Calibri" w:hAnsi="Times New Roman" w:cs="Times New Roman"/>
                <w:sz w:val="28"/>
                <w:szCs w:val="28"/>
                <w:lang w:val="uk-UA"/>
              </w:rPr>
              <w:t>, «</w:t>
            </w:r>
            <w:r w:rsidRPr="00910FAB">
              <w:rPr>
                <w:rFonts w:ascii="Times New Roman" w:eastAsia="Times New Roman" w:hAnsi="Times New Roman" w:cs="Times New Roman"/>
                <w:color w:val="000000"/>
                <w:sz w:val="28"/>
                <w:szCs w:val="28"/>
                <w:lang w:val="uk-UA" w:eastAsia="ru-RU"/>
              </w:rPr>
              <w:t>Підсумки роботи з обдарованою молоддю (участь у турнірах, олімпіадах, конкурсах) у І семестрі 2024-2025 навчального року та про створення необхідних умов для розвитку учнів закладу у ІІ семестрі 2024-2025навчального року», «</w:t>
            </w:r>
            <w:r w:rsidRPr="00910FAB">
              <w:rPr>
                <w:rFonts w:ascii="Times New Roman" w:eastAsia="Calibri" w:hAnsi="Times New Roman" w:cs="Times New Roman"/>
                <w:sz w:val="28"/>
                <w:szCs w:val="28"/>
                <w:lang w:val="uk-UA"/>
              </w:rPr>
              <w:t>Академічна доброчесність як шляху до якісної освіти», «Нові виховні технології у сучасному закладі освіти».</w:t>
            </w:r>
            <w:r w:rsidRPr="00910FAB">
              <w:rPr>
                <w:rFonts w:ascii="Times New Roman" w:eastAsia="Calibri" w:hAnsi="Times New Roman" w:cs="Times New Roman"/>
                <w:sz w:val="28"/>
                <w:szCs w:val="28"/>
                <w:shd w:val="clear" w:color="auto" w:fill="FFFFFF"/>
                <w:lang w:val="uk-UA"/>
              </w:rPr>
              <w:t xml:space="preserve">     </w:t>
            </w:r>
          </w:p>
          <w:p w:rsidR="004740F8" w:rsidRPr="00910FAB" w:rsidRDefault="004740F8"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r w:rsidRPr="00910FAB">
              <w:rPr>
                <w:rFonts w:ascii="Times New Roman" w:eastAsia="Times New Roman" w:hAnsi="Times New Roman" w:cs="Times New Roman"/>
                <w:sz w:val="28"/>
                <w:szCs w:val="28"/>
                <w:lang w:val="uk-UA" w:eastAsia="ru-RU"/>
              </w:rPr>
              <w:t xml:space="preserve">       </w:t>
            </w:r>
            <w:r w:rsidRPr="00910FAB">
              <w:rPr>
                <w:rFonts w:ascii="Times New Roman" w:eastAsia="Times New Roman" w:hAnsi="Times New Roman" w:cs="Times New Roman"/>
                <w:color w:val="000000"/>
                <w:sz w:val="28"/>
                <w:szCs w:val="28"/>
                <w:lang w:val="uk-UA" w:eastAsia="ru-RU"/>
              </w:rPr>
              <w:t>Продовжується робота по впровадженню системи моніторингу освітнього процесу,</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результати якого є основою для подальшого планування розвитку ліцею, створення ситуації, коли сам учитель зацікавлений у незалежній об’єктивній оцінці своєї праці,</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визначення шляху професійного руху, пошуку нових технологій, що в цілому сприятиме</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підвищенню ефективності діяльності кожного учасника педагогічного процесу та ліцею в</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цілому.</w:t>
            </w:r>
          </w:p>
          <w:p w:rsidR="004740F8" w:rsidRPr="00910FAB" w:rsidRDefault="004740F8" w:rsidP="00F20C4E">
            <w:pPr>
              <w:spacing w:before="12" w:after="0" w:line="240" w:lineRule="auto"/>
              <w:ind w:right="76" w:firstLine="713"/>
              <w:jc w:val="both"/>
              <w:rPr>
                <w:rFonts w:ascii="Times New Roman" w:eastAsia="Times New Roman" w:hAnsi="Times New Roman" w:cs="Times New Roman"/>
                <w:color w:val="000000"/>
                <w:sz w:val="28"/>
                <w:szCs w:val="28"/>
                <w:lang w:val="uk-UA" w:eastAsia="ru-RU"/>
              </w:rPr>
            </w:pPr>
            <w:r w:rsidRPr="00910FAB">
              <w:rPr>
                <w:rFonts w:ascii="Times New Roman" w:eastAsia="Times New Roman" w:hAnsi="Times New Roman" w:cs="Times New Roman"/>
                <w:color w:val="000000"/>
                <w:sz w:val="28"/>
                <w:szCs w:val="28"/>
                <w:shd w:val="clear" w:color="auto" w:fill="FFFFFF"/>
                <w:lang w:val="uk-UA" w:eastAsia="ru-RU"/>
              </w:rPr>
              <w:t xml:space="preserve">Усі вчителі проводили онлайн-уроки відповідно до адаптованого розкладу та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 xml:space="preserve">Санітарного регламенту для закладів загальної середньої освіти, використовуючи сервіси </w:t>
            </w:r>
            <w:r w:rsidRPr="00910FAB">
              <w:rPr>
                <w:rFonts w:ascii="Times New Roman" w:eastAsia="Times New Roman" w:hAnsi="Times New Roman" w:cs="Times New Roman"/>
                <w:color w:val="000000"/>
                <w:sz w:val="28"/>
                <w:szCs w:val="28"/>
                <w:shd w:val="clear" w:color="auto" w:fill="FFFFFF"/>
                <w:lang w:eastAsia="ru-RU"/>
              </w:rPr>
              <w:t>Google</w:t>
            </w:r>
            <w:r w:rsidRPr="00910FAB">
              <w:rPr>
                <w:rFonts w:ascii="Times New Roman" w:eastAsia="Times New Roman" w:hAnsi="Times New Roman" w:cs="Times New Roman"/>
                <w:color w:val="000000"/>
                <w:sz w:val="28"/>
                <w:szCs w:val="28"/>
                <w:shd w:val="clear" w:color="auto" w:fill="FFFFFF"/>
                <w:lang w:val="uk-UA" w:eastAsia="ru-RU"/>
              </w:rPr>
              <w:t xml:space="preserve"> </w:t>
            </w:r>
            <w:r w:rsidRPr="00910FAB">
              <w:rPr>
                <w:rFonts w:ascii="Times New Roman" w:eastAsia="Times New Roman" w:hAnsi="Times New Roman" w:cs="Times New Roman"/>
                <w:color w:val="000000"/>
                <w:sz w:val="28"/>
                <w:szCs w:val="28"/>
                <w:shd w:val="clear" w:color="auto" w:fill="FFFFFF"/>
                <w:lang w:eastAsia="ru-RU"/>
              </w:rPr>
              <w:t>Classroom</w:t>
            </w:r>
            <w:r w:rsidRPr="00910FAB">
              <w:rPr>
                <w:rFonts w:ascii="Times New Roman" w:eastAsia="Times New Roman" w:hAnsi="Times New Roman" w:cs="Times New Roman"/>
                <w:color w:val="000000"/>
                <w:sz w:val="28"/>
                <w:szCs w:val="28"/>
                <w:shd w:val="clear" w:color="auto" w:fill="FFFFFF"/>
                <w:lang w:val="uk-UA" w:eastAsia="ru-RU"/>
              </w:rPr>
              <w:t xml:space="preserve">, </w:t>
            </w:r>
            <w:r w:rsidRPr="00910FAB">
              <w:rPr>
                <w:rFonts w:ascii="Times New Roman" w:eastAsia="Times New Roman" w:hAnsi="Times New Roman" w:cs="Times New Roman"/>
                <w:color w:val="000000"/>
                <w:sz w:val="28"/>
                <w:szCs w:val="28"/>
                <w:shd w:val="clear" w:color="auto" w:fill="FFFFFF"/>
                <w:lang w:eastAsia="ru-RU"/>
              </w:rPr>
              <w:t>Google</w:t>
            </w:r>
            <w:r w:rsidRPr="00910FAB">
              <w:rPr>
                <w:rFonts w:ascii="Times New Roman" w:eastAsia="Times New Roman" w:hAnsi="Times New Roman" w:cs="Times New Roman"/>
                <w:color w:val="000000"/>
                <w:sz w:val="28"/>
                <w:szCs w:val="28"/>
                <w:shd w:val="clear" w:color="auto" w:fill="FFFFFF"/>
                <w:lang w:val="uk-UA" w:eastAsia="ru-RU"/>
              </w:rPr>
              <w:t xml:space="preserve"> </w:t>
            </w:r>
            <w:r w:rsidRPr="00910FAB">
              <w:rPr>
                <w:rFonts w:ascii="Times New Roman" w:eastAsia="Times New Roman" w:hAnsi="Times New Roman" w:cs="Times New Roman"/>
                <w:color w:val="000000"/>
                <w:sz w:val="28"/>
                <w:szCs w:val="28"/>
                <w:shd w:val="clear" w:color="auto" w:fill="FFFFFF"/>
                <w:lang w:eastAsia="ru-RU"/>
              </w:rPr>
              <w:t>Meet</w:t>
            </w:r>
            <w:r w:rsidRPr="00910FAB">
              <w:rPr>
                <w:rFonts w:ascii="Times New Roman" w:eastAsia="Times New Roman" w:hAnsi="Times New Roman" w:cs="Times New Roman"/>
                <w:color w:val="000000"/>
                <w:sz w:val="28"/>
                <w:szCs w:val="28"/>
                <w:shd w:val="clear" w:color="auto" w:fill="FFFFFF"/>
                <w:lang w:val="uk-UA" w:eastAsia="ru-RU"/>
              </w:rPr>
              <w:t xml:space="preserve">.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eastAsia="ru-RU"/>
              </w:rPr>
              <w:t xml:space="preserve">Оцінювання навчальних досягнень учнів проводилось шляхом </w:t>
            </w:r>
            <w:proofErr w:type="gramStart"/>
            <w:r w:rsidRPr="00910FAB">
              <w:rPr>
                <w:rFonts w:ascii="Times New Roman" w:eastAsia="Times New Roman" w:hAnsi="Times New Roman" w:cs="Times New Roman"/>
                <w:color w:val="000000"/>
                <w:sz w:val="28"/>
                <w:szCs w:val="28"/>
                <w:shd w:val="clear" w:color="auto" w:fill="FFFFFF"/>
                <w:lang w:eastAsia="ru-RU"/>
              </w:rPr>
              <w:t xml:space="preserve">індивідуального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eastAsia="ru-RU"/>
              </w:rPr>
              <w:t>опитування</w:t>
            </w:r>
            <w:proofErr w:type="gramEnd"/>
            <w:r w:rsidRPr="00910FAB">
              <w:rPr>
                <w:rFonts w:ascii="Times New Roman" w:eastAsia="Times New Roman" w:hAnsi="Times New Roman" w:cs="Times New Roman"/>
                <w:color w:val="000000"/>
                <w:sz w:val="28"/>
                <w:szCs w:val="28"/>
                <w:shd w:val="clear" w:color="auto" w:fill="FFFFFF"/>
                <w:lang w:eastAsia="ru-RU"/>
              </w:rPr>
              <w:t xml:space="preserve">, проведення онлайн-тестів (Освітній проєкт «На Урок», «Всеосвіта.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eastAsia="ru-RU"/>
              </w:rPr>
              <w:t xml:space="preserve">Національна освітня спільнота», Google Форма) та інші. Результати </w:t>
            </w:r>
            <w:proofErr w:type="gramStart"/>
            <w:r w:rsidRPr="00910FAB">
              <w:rPr>
                <w:rFonts w:ascii="Times New Roman" w:eastAsia="Times New Roman" w:hAnsi="Times New Roman" w:cs="Times New Roman"/>
                <w:color w:val="000000"/>
                <w:sz w:val="28"/>
                <w:szCs w:val="28"/>
                <w:shd w:val="clear" w:color="auto" w:fill="FFFFFF"/>
                <w:lang w:eastAsia="ru-RU"/>
              </w:rPr>
              <w:t xml:space="preserve">навчальних </w:t>
            </w:r>
            <w:r w:rsidRPr="00910FAB">
              <w:rPr>
                <w:rFonts w:ascii="Times New Roman" w:eastAsia="Times New Roman" w:hAnsi="Times New Roman" w:cs="Times New Roman"/>
                <w:color w:val="000000"/>
                <w:sz w:val="28"/>
                <w:szCs w:val="28"/>
                <w:lang w:eastAsia="ru-RU"/>
              </w:rPr>
              <w:t> </w:t>
            </w:r>
            <w:r w:rsidR="00AD51BF">
              <w:rPr>
                <w:rFonts w:ascii="Times New Roman" w:eastAsia="Times New Roman" w:hAnsi="Times New Roman" w:cs="Times New Roman"/>
                <w:color w:val="000000"/>
                <w:sz w:val="28"/>
                <w:szCs w:val="28"/>
                <w:shd w:val="clear" w:color="auto" w:fill="FFFFFF"/>
                <w:lang w:eastAsia="ru-RU"/>
              </w:rPr>
              <w:t>досягнень</w:t>
            </w:r>
            <w:proofErr w:type="gramEnd"/>
            <w:r w:rsidR="00AD51BF">
              <w:rPr>
                <w:rFonts w:ascii="Times New Roman" w:eastAsia="Times New Roman" w:hAnsi="Times New Roman" w:cs="Times New Roman"/>
                <w:color w:val="000000"/>
                <w:sz w:val="28"/>
                <w:szCs w:val="28"/>
                <w:shd w:val="clear" w:color="auto" w:fill="FFFFFF"/>
                <w:lang w:eastAsia="ru-RU"/>
              </w:rPr>
              <w:t xml:space="preserve"> </w:t>
            </w:r>
            <w:r w:rsidR="00AD51BF">
              <w:rPr>
                <w:rFonts w:ascii="Times New Roman" w:eastAsia="Times New Roman" w:hAnsi="Times New Roman" w:cs="Times New Roman"/>
                <w:color w:val="000000"/>
                <w:sz w:val="28"/>
                <w:szCs w:val="28"/>
                <w:shd w:val="clear" w:color="auto" w:fill="FFFFFF"/>
                <w:lang w:val="uk-UA" w:eastAsia="ru-RU"/>
              </w:rPr>
              <w:t>здобувачів освіти</w:t>
            </w:r>
            <w:r w:rsidRPr="00910FAB">
              <w:rPr>
                <w:rFonts w:ascii="Times New Roman" w:eastAsia="Times New Roman" w:hAnsi="Times New Roman" w:cs="Times New Roman"/>
                <w:color w:val="000000"/>
                <w:sz w:val="28"/>
                <w:szCs w:val="28"/>
                <w:shd w:val="clear" w:color="auto" w:fill="FFFFFF"/>
                <w:lang w:eastAsia="ru-RU"/>
              </w:rPr>
              <w:t xml:space="preserve"> ф</w:t>
            </w:r>
            <w:r w:rsidR="00AD51BF">
              <w:rPr>
                <w:rFonts w:ascii="Times New Roman" w:eastAsia="Times New Roman" w:hAnsi="Times New Roman" w:cs="Times New Roman"/>
                <w:color w:val="000000"/>
                <w:sz w:val="28"/>
                <w:szCs w:val="28"/>
                <w:shd w:val="clear" w:color="auto" w:fill="FFFFFF"/>
                <w:lang w:eastAsia="ru-RU"/>
              </w:rPr>
              <w:t>іксуються у</w:t>
            </w:r>
            <w:r w:rsidRPr="00910FAB">
              <w:rPr>
                <w:rFonts w:ascii="Times New Roman" w:eastAsia="Times New Roman" w:hAnsi="Times New Roman" w:cs="Times New Roman"/>
                <w:color w:val="000000"/>
                <w:sz w:val="28"/>
                <w:szCs w:val="28"/>
                <w:shd w:val="clear" w:color="auto" w:fill="FFFFFF"/>
                <w:lang w:eastAsia="ru-RU"/>
              </w:rPr>
              <w:t xml:space="preserve"> електронному журналі.</w:t>
            </w:r>
            <w:r w:rsidRPr="00910FAB">
              <w:rPr>
                <w:rFonts w:ascii="Times New Roman" w:eastAsia="Times New Roman" w:hAnsi="Times New Roman" w:cs="Times New Roman"/>
                <w:color w:val="000000"/>
                <w:sz w:val="28"/>
                <w:szCs w:val="28"/>
                <w:lang w:eastAsia="ru-RU"/>
              </w:rPr>
              <w:t> </w:t>
            </w:r>
          </w:p>
          <w:p w:rsidR="004740F8" w:rsidRPr="00910FAB" w:rsidRDefault="004740F8" w:rsidP="00F20C4E">
            <w:pPr>
              <w:spacing w:before="37" w:after="0" w:line="240" w:lineRule="auto"/>
              <w:ind w:left="6" w:right="76" w:firstLine="565"/>
              <w:jc w:val="both"/>
              <w:rPr>
                <w:rFonts w:ascii="Times New Roman" w:eastAsia="Times New Roman" w:hAnsi="Times New Roman" w:cs="Times New Roman"/>
                <w:sz w:val="28"/>
                <w:szCs w:val="28"/>
                <w:lang w:val="uk-UA" w:eastAsia="ru-RU"/>
              </w:rPr>
            </w:pPr>
            <w:r w:rsidRPr="00910FAB">
              <w:rPr>
                <w:rFonts w:ascii="Times New Roman" w:eastAsia="Times New Roman" w:hAnsi="Times New Roman" w:cs="Times New Roman"/>
                <w:color w:val="000000"/>
                <w:sz w:val="28"/>
                <w:szCs w:val="28"/>
                <w:shd w:val="clear" w:color="auto" w:fill="FFFFFF"/>
                <w:lang w:val="uk-UA" w:eastAsia="ru-RU"/>
              </w:rPr>
              <w:t xml:space="preserve">Навчально-методичне забезпечення з дисциплін, розміщене вчителями у </w:t>
            </w:r>
            <w:r w:rsidRPr="00910FAB">
              <w:rPr>
                <w:rFonts w:ascii="Times New Roman" w:eastAsia="Times New Roman" w:hAnsi="Times New Roman" w:cs="Times New Roman"/>
                <w:color w:val="000000"/>
                <w:sz w:val="28"/>
                <w:szCs w:val="28"/>
                <w:shd w:val="clear" w:color="auto" w:fill="FFFFFF"/>
                <w:lang w:eastAsia="ru-RU"/>
              </w:rPr>
              <w:t>Google</w:t>
            </w:r>
            <w:r w:rsidRPr="00910FAB">
              <w:rPr>
                <w:rFonts w:ascii="Times New Roman" w:eastAsia="Times New Roman" w:hAnsi="Times New Roman" w:cs="Times New Roman"/>
                <w:color w:val="000000"/>
                <w:sz w:val="28"/>
                <w:szCs w:val="28"/>
                <w:lang w:val="uk-UA" w:eastAsia="ru-RU"/>
              </w:rPr>
              <w:t xml:space="preserve"> </w:t>
            </w:r>
            <w:r w:rsidRPr="00910FAB">
              <w:rPr>
                <w:rFonts w:ascii="Times New Roman" w:eastAsia="Times New Roman" w:hAnsi="Times New Roman" w:cs="Times New Roman"/>
                <w:color w:val="000000"/>
                <w:sz w:val="28"/>
                <w:szCs w:val="28"/>
                <w:shd w:val="clear" w:color="auto" w:fill="FFFFFF"/>
                <w:lang w:eastAsia="ru-RU"/>
              </w:rPr>
              <w:t>Classroom</w:t>
            </w:r>
            <w:r w:rsidRPr="00910FAB">
              <w:rPr>
                <w:rFonts w:ascii="Times New Roman" w:eastAsia="Times New Roman" w:hAnsi="Times New Roman" w:cs="Times New Roman"/>
                <w:color w:val="000000"/>
                <w:sz w:val="28"/>
                <w:szCs w:val="28"/>
                <w:shd w:val="clear" w:color="auto" w:fill="FFFFFF"/>
                <w:lang w:val="uk-UA" w:eastAsia="ru-RU"/>
              </w:rPr>
              <w:t xml:space="preserve">, дає можливість ліцеїстам працювати з відповідними матеріалами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(відеоуроками, текстовим матері</w:t>
            </w:r>
            <w:r w:rsidR="00AD51BF">
              <w:rPr>
                <w:rFonts w:ascii="Times New Roman" w:eastAsia="Times New Roman" w:hAnsi="Times New Roman" w:cs="Times New Roman"/>
                <w:color w:val="000000"/>
                <w:sz w:val="28"/>
                <w:szCs w:val="28"/>
                <w:shd w:val="clear" w:color="auto" w:fill="FFFFFF"/>
                <w:lang w:val="uk-UA" w:eastAsia="ru-RU"/>
              </w:rPr>
              <w:t>алом, тренувальними тестами</w:t>
            </w:r>
            <w:r w:rsidRPr="00910FAB">
              <w:rPr>
                <w:rFonts w:ascii="Times New Roman" w:eastAsia="Times New Roman" w:hAnsi="Times New Roman" w:cs="Times New Roman"/>
                <w:color w:val="000000"/>
                <w:sz w:val="28"/>
                <w:szCs w:val="28"/>
                <w:shd w:val="clear" w:color="auto" w:fill="FFFFFF"/>
                <w:lang w:val="uk-UA" w:eastAsia="ru-RU"/>
              </w:rPr>
              <w:t xml:space="preserve">), виконувати </w:t>
            </w:r>
            <w:r w:rsidR="00AD51BF">
              <w:rPr>
                <w:rFonts w:ascii="Times New Roman" w:eastAsia="Times New Roman" w:hAnsi="Times New Roman" w:cs="Times New Roman"/>
                <w:color w:val="000000"/>
                <w:sz w:val="28"/>
                <w:szCs w:val="28"/>
                <w:shd w:val="clear" w:color="auto" w:fill="FFFFFF"/>
                <w:lang w:val="uk-UA" w:eastAsia="ru-RU"/>
              </w:rPr>
              <w:t xml:space="preserve">навчальні дослідження,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практичні та лаборато</w:t>
            </w:r>
            <w:r w:rsidR="00AD51BF">
              <w:rPr>
                <w:rFonts w:ascii="Times New Roman" w:eastAsia="Times New Roman" w:hAnsi="Times New Roman" w:cs="Times New Roman"/>
                <w:color w:val="000000"/>
                <w:sz w:val="28"/>
                <w:szCs w:val="28"/>
                <w:shd w:val="clear" w:color="auto" w:fill="FFFFFF"/>
                <w:lang w:val="uk-UA" w:eastAsia="ru-RU"/>
              </w:rPr>
              <w:t>рні роботи не лише під час навчального заняття</w:t>
            </w:r>
            <w:r w:rsidRPr="00910FAB">
              <w:rPr>
                <w:rFonts w:ascii="Times New Roman" w:eastAsia="Times New Roman" w:hAnsi="Times New Roman" w:cs="Times New Roman"/>
                <w:color w:val="000000"/>
                <w:sz w:val="28"/>
                <w:szCs w:val="28"/>
                <w:shd w:val="clear" w:color="auto" w:fill="FFFFFF"/>
                <w:lang w:val="uk-UA" w:eastAsia="ru-RU"/>
              </w:rPr>
              <w:t xml:space="preserve">, а й у зручний для них час. Весь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ма</w:t>
            </w:r>
            <w:r w:rsidR="00AD51BF">
              <w:rPr>
                <w:rFonts w:ascii="Times New Roman" w:eastAsia="Times New Roman" w:hAnsi="Times New Roman" w:cs="Times New Roman"/>
                <w:color w:val="000000"/>
                <w:sz w:val="28"/>
                <w:szCs w:val="28"/>
                <w:shd w:val="clear" w:color="auto" w:fill="FFFFFF"/>
                <w:lang w:val="uk-UA" w:eastAsia="ru-RU"/>
              </w:rPr>
              <w:t>теріал, наданий педагогами здобувачам освіти</w:t>
            </w:r>
            <w:r w:rsidRPr="00910FAB">
              <w:rPr>
                <w:rFonts w:ascii="Times New Roman" w:eastAsia="Times New Roman" w:hAnsi="Times New Roman" w:cs="Times New Roman"/>
                <w:color w:val="000000"/>
                <w:sz w:val="28"/>
                <w:szCs w:val="28"/>
                <w:shd w:val="clear" w:color="auto" w:fill="FFFFFF"/>
                <w:lang w:val="uk-UA" w:eastAsia="ru-RU"/>
              </w:rPr>
              <w:t>, відповідає навчальним програмам.</w:t>
            </w:r>
            <w:r w:rsidRPr="00910FAB">
              <w:rPr>
                <w:rFonts w:ascii="Times New Roman" w:eastAsia="Times New Roman" w:hAnsi="Times New Roman" w:cs="Times New Roman"/>
                <w:color w:val="000000"/>
                <w:sz w:val="28"/>
                <w:szCs w:val="28"/>
                <w:lang w:eastAsia="ru-RU"/>
              </w:rPr>
              <w:t> </w:t>
            </w:r>
          </w:p>
          <w:p w:rsidR="004740F8" w:rsidRPr="00910FAB" w:rsidRDefault="004740F8" w:rsidP="00F20C4E">
            <w:pPr>
              <w:spacing w:before="12" w:after="0" w:line="240" w:lineRule="auto"/>
              <w:ind w:left="6" w:right="76" w:firstLine="564"/>
              <w:jc w:val="both"/>
              <w:rPr>
                <w:rFonts w:ascii="Times New Roman" w:eastAsia="Times New Roman" w:hAnsi="Times New Roman" w:cs="Times New Roman"/>
                <w:sz w:val="28"/>
                <w:szCs w:val="28"/>
                <w:lang w:eastAsia="ru-RU"/>
              </w:rPr>
            </w:pPr>
            <w:r w:rsidRPr="00910FAB">
              <w:rPr>
                <w:rFonts w:ascii="Times New Roman" w:eastAsia="Times New Roman" w:hAnsi="Times New Roman" w:cs="Times New Roman"/>
                <w:color w:val="000000"/>
                <w:sz w:val="28"/>
                <w:szCs w:val="28"/>
                <w:shd w:val="clear" w:color="auto" w:fill="FFFFFF"/>
                <w:lang w:val="uk-UA" w:eastAsia="ru-RU"/>
              </w:rPr>
              <w:t xml:space="preserve">Учителі ліцею активно використовують електронні репозитарії освітнього контенту: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відеопояснення інших вчителів, інфографіку, документальні відео (</w:t>
            </w:r>
            <w:r w:rsidRPr="00910FAB">
              <w:rPr>
                <w:rFonts w:ascii="Times New Roman" w:eastAsia="Times New Roman" w:hAnsi="Times New Roman" w:cs="Times New Roman"/>
                <w:color w:val="000000"/>
                <w:sz w:val="28"/>
                <w:szCs w:val="28"/>
                <w:shd w:val="clear" w:color="auto" w:fill="FFFFFF"/>
                <w:lang w:eastAsia="ru-RU"/>
              </w:rPr>
              <w:t>YouTube</w:t>
            </w:r>
            <w:r w:rsidRPr="00910FAB">
              <w:rPr>
                <w:rFonts w:ascii="Times New Roman" w:eastAsia="Times New Roman" w:hAnsi="Times New Roman" w:cs="Times New Roman"/>
                <w:color w:val="000000"/>
                <w:sz w:val="28"/>
                <w:szCs w:val="28"/>
                <w:shd w:val="clear" w:color="auto" w:fill="FFFFFF"/>
                <w:lang w:val="uk-UA" w:eastAsia="ru-RU"/>
              </w:rPr>
              <w:t>),</w:t>
            </w:r>
            <w:r w:rsidRPr="00910FAB">
              <w:rPr>
                <w:rFonts w:ascii="Times New Roman" w:eastAsia="Times New Roman" w:hAnsi="Times New Roman" w:cs="Times New Roman"/>
                <w:color w:val="000000"/>
                <w:sz w:val="28"/>
                <w:szCs w:val="28"/>
                <w:shd w:val="clear" w:color="auto" w:fill="FFFFFF"/>
                <w:lang w:eastAsia="ru-RU"/>
              </w:rPr>
              <w:t> </w:t>
            </w:r>
            <w:r w:rsidRPr="00910FAB">
              <w:rPr>
                <w:rFonts w:ascii="Times New Roman" w:eastAsia="Times New Roman" w:hAnsi="Times New Roman" w:cs="Times New Roman"/>
                <w:color w:val="000000"/>
                <w:sz w:val="28"/>
                <w:szCs w:val="28"/>
                <w:shd w:val="clear" w:color="auto" w:fill="FFFFFF"/>
                <w:lang w:val="uk-UA" w:eastAsia="ru-RU"/>
              </w:rPr>
              <w:t xml:space="preserve">посилання на відеоуроки Всеукраїнської школи онлійн, готові тестові завдання освітнього </w:t>
            </w:r>
            <w:r w:rsidRPr="00910FAB">
              <w:rPr>
                <w:rFonts w:ascii="Times New Roman" w:eastAsia="Times New Roman" w:hAnsi="Times New Roman" w:cs="Times New Roman"/>
                <w:color w:val="000000"/>
                <w:sz w:val="28"/>
                <w:szCs w:val="28"/>
                <w:lang w:eastAsia="ru-RU"/>
              </w:rPr>
              <w:t> </w:t>
            </w:r>
            <w:r w:rsidR="00AD51BF">
              <w:rPr>
                <w:rFonts w:ascii="Times New Roman" w:eastAsia="Times New Roman" w:hAnsi="Times New Roman" w:cs="Times New Roman"/>
                <w:color w:val="000000"/>
                <w:sz w:val="28"/>
                <w:szCs w:val="28"/>
                <w:shd w:val="clear" w:color="auto" w:fill="FFFFFF"/>
                <w:lang w:val="uk-UA" w:eastAsia="ru-RU"/>
              </w:rPr>
              <w:t>проє</w:t>
            </w:r>
            <w:r w:rsidRPr="00910FAB">
              <w:rPr>
                <w:rFonts w:ascii="Times New Roman" w:eastAsia="Times New Roman" w:hAnsi="Times New Roman" w:cs="Times New Roman"/>
                <w:color w:val="000000"/>
                <w:sz w:val="28"/>
                <w:szCs w:val="28"/>
                <w:shd w:val="clear" w:color="auto" w:fill="FFFFFF"/>
                <w:lang w:val="uk-UA" w:eastAsia="ru-RU"/>
              </w:rPr>
              <w:t xml:space="preserve">кту «На урок», національної освітньої платформи «Всеосвіта», </w:t>
            </w:r>
            <w:r w:rsidRPr="00910FAB">
              <w:rPr>
                <w:rFonts w:ascii="Times New Roman" w:eastAsia="Times New Roman" w:hAnsi="Times New Roman" w:cs="Times New Roman"/>
                <w:color w:val="000000"/>
                <w:sz w:val="28"/>
                <w:szCs w:val="28"/>
                <w:shd w:val="clear" w:color="auto" w:fill="FFFFFF"/>
                <w:lang w:eastAsia="ru-RU"/>
              </w:rPr>
              <w:t>LearningApps</w:t>
            </w:r>
            <w:r w:rsidRPr="00910FAB">
              <w:rPr>
                <w:rFonts w:ascii="Times New Roman" w:eastAsia="Times New Roman" w:hAnsi="Times New Roman" w:cs="Times New Roman"/>
                <w:color w:val="000000"/>
                <w:sz w:val="28"/>
                <w:szCs w:val="28"/>
                <w:shd w:val="clear" w:color="auto" w:fill="FFFFFF"/>
                <w:lang w:val="uk-UA" w:eastAsia="ru-RU"/>
              </w:rPr>
              <w:t xml:space="preserve">.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eastAsia="ru-RU"/>
              </w:rPr>
              <w:t xml:space="preserve">Також педагогічні працівники закладу освіти розробляють та накопичують </w:t>
            </w:r>
            <w:proofErr w:type="gramStart"/>
            <w:r w:rsidRPr="00910FAB">
              <w:rPr>
                <w:rFonts w:ascii="Times New Roman" w:eastAsia="Times New Roman" w:hAnsi="Times New Roman" w:cs="Times New Roman"/>
                <w:color w:val="000000"/>
                <w:sz w:val="28"/>
                <w:szCs w:val="28"/>
                <w:shd w:val="clear" w:color="auto" w:fill="FFFFFF"/>
                <w:lang w:eastAsia="ru-RU"/>
              </w:rPr>
              <w:t xml:space="preserve">авторські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eastAsia="ru-RU"/>
              </w:rPr>
              <w:t>розробки</w:t>
            </w:r>
            <w:proofErr w:type="gramEnd"/>
            <w:r w:rsidRPr="00910FAB">
              <w:rPr>
                <w:rFonts w:ascii="Times New Roman" w:eastAsia="Times New Roman" w:hAnsi="Times New Roman" w:cs="Times New Roman"/>
                <w:color w:val="000000"/>
                <w:sz w:val="28"/>
                <w:szCs w:val="28"/>
                <w:shd w:val="clear" w:color="auto" w:fill="FFFFFF"/>
                <w:lang w:eastAsia="ru-RU"/>
              </w:rPr>
              <w:t xml:space="preserve"> відеоуроків, танцювальних руханок, тестових завдань, сценаріїв заходів онлайн,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eastAsia="ru-RU"/>
              </w:rPr>
              <w:t xml:space="preserve">систематизують, </w:t>
            </w:r>
            <w:r w:rsidRPr="00910FAB">
              <w:rPr>
                <w:rFonts w:ascii="Times New Roman" w:eastAsia="Times New Roman" w:hAnsi="Times New Roman" w:cs="Times New Roman"/>
                <w:color w:val="000000"/>
                <w:sz w:val="28"/>
                <w:szCs w:val="28"/>
                <w:shd w:val="clear" w:color="auto" w:fill="FFFFFF"/>
                <w:lang w:eastAsia="ru-RU"/>
              </w:rPr>
              <w:lastRenderedPageBreak/>
              <w:t>накопичують та зберігають на гугл дисках. З</w:t>
            </w:r>
            <w:r w:rsidRPr="00910FAB">
              <w:rPr>
                <w:rFonts w:ascii="Times New Roman" w:eastAsia="Times New Roman" w:hAnsi="Times New Roman" w:cs="Times New Roman"/>
                <w:color w:val="000000"/>
                <w:sz w:val="28"/>
                <w:szCs w:val="28"/>
                <w:shd w:val="clear" w:color="auto" w:fill="FFFFFF"/>
                <w:lang w:val="uk-UA" w:eastAsia="ru-RU"/>
              </w:rPr>
              <w:t>добувачі освіти мають вільний доступ</w:t>
            </w:r>
            <w:r w:rsidR="00AD51BF">
              <w:rPr>
                <w:rFonts w:ascii="Times New Roman" w:eastAsia="Times New Roman" w:hAnsi="Times New Roman" w:cs="Times New Roman"/>
                <w:color w:val="000000"/>
                <w:sz w:val="28"/>
                <w:szCs w:val="28"/>
                <w:shd w:val="clear" w:color="auto" w:fill="FFFFFF"/>
                <w:lang w:eastAsia="ru-RU"/>
              </w:rPr>
              <w:t xml:space="preserve"> до навчального контенту, </w:t>
            </w:r>
            <w:proofErr w:type="gramStart"/>
            <w:r w:rsidR="00AD51BF">
              <w:rPr>
                <w:rFonts w:ascii="Times New Roman" w:eastAsia="Times New Roman" w:hAnsi="Times New Roman" w:cs="Times New Roman"/>
                <w:color w:val="000000"/>
                <w:sz w:val="28"/>
                <w:szCs w:val="28"/>
                <w:shd w:val="clear" w:color="auto" w:fill="FFFFFF"/>
                <w:lang w:val="uk-UA" w:eastAsia="ru-RU"/>
              </w:rPr>
              <w:t>в</w:t>
            </w:r>
            <w:r w:rsidRPr="00910FAB">
              <w:rPr>
                <w:rFonts w:ascii="Times New Roman" w:eastAsia="Times New Roman" w:hAnsi="Times New Roman" w:cs="Times New Roman"/>
                <w:color w:val="000000"/>
                <w:sz w:val="28"/>
                <w:szCs w:val="28"/>
                <w:shd w:val="clear" w:color="auto" w:fill="FFFFFF"/>
                <w:lang w:eastAsia="ru-RU"/>
              </w:rPr>
              <w:t xml:space="preserve">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eastAsia="ru-RU"/>
              </w:rPr>
              <w:t>зручний</w:t>
            </w:r>
            <w:proofErr w:type="gramEnd"/>
            <w:r w:rsidRPr="00910FAB">
              <w:rPr>
                <w:rFonts w:ascii="Times New Roman" w:eastAsia="Times New Roman" w:hAnsi="Times New Roman" w:cs="Times New Roman"/>
                <w:color w:val="000000"/>
                <w:sz w:val="28"/>
                <w:szCs w:val="28"/>
                <w:shd w:val="clear" w:color="auto" w:fill="FFFFFF"/>
                <w:lang w:eastAsia="ru-RU"/>
              </w:rPr>
              <w:t xml:space="preserve"> для них час (коли немає повітряної тривоги або дозволяють технічні можливості)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sz w:val="28"/>
                <w:szCs w:val="28"/>
                <w:shd w:val="clear" w:color="auto" w:fill="FFFFFF"/>
                <w:lang w:eastAsia="ru-RU"/>
              </w:rPr>
              <w:t>опановують  навчальний матеріал</w:t>
            </w:r>
            <w:r w:rsidRPr="00910FAB">
              <w:rPr>
                <w:rFonts w:ascii="Times New Roman" w:eastAsia="Times New Roman" w:hAnsi="Times New Roman" w:cs="Times New Roman"/>
                <w:sz w:val="28"/>
                <w:szCs w:val="28"/>
                <w:shd w:val="clear" w:color="auto" w:fill="FFFFFF"/>
                <w:lang w:val="uk-UA" w:eastAsia="ru-RU"/>
              </w:rPr>
              <w:t>.</w:t>
            </w:r>
            <w:r w:rsidRPr="00910FAB">
              <w:rPr>
                <w:rFonts w:ascii="Times New Roman" w:eastAsia="Times New Roman" w:hAnsi="Times New Roman" w:cs="Times New Roman"/>
                <w:sz w:val="28"/>
                <w:szCs w:val="28"/>
                <w:shd w:val="clear" w:color="auto" w:fill="FFFFFF"/>
                <w:lang w:eastAsia="ru-RU"/>
              </w:rPr>
              <w:t xml:space="preserve"> </w:t>
            </w:r>
          </w:p>
          <w:p w:rsidR="004740F8" w:rsidRPr="00910FAB" w:rsidRDefault="004740F8" w:rsidP="00F20C4E">
            <w:pPr>
              <w:spacing w:after="0" w:line="240" w:lineRule="auto"/>
              <w:jc w:val="both"/>
              <w:rPr>
                <w:rFonts w:ascii="Times New Roman" w:eastAsia="Times New Roman" w:hAnsi="Times New Roman" w:cs="Times New Roman"/>
                <w:sz w:val="24"/>
                <w:szCs w:val="24"/>
                <w:lang w:val="uk-UA" w:eastAsia="ru-RU"/>
              </w:rPr>
            </w:pPr>
            <w:r w:rsidRPr="00910FAB">
              <w:rPr>
                <w:rFonts w:ascii="Times New Roman" w:eastAsia="Times New Roman" w:hAnsi="Times New Roman" w:cs="Times New Roman"/>
                <w:color w:val="000000"/>
                <w:sz w:val="28"/>
                <w:szCs w:val="28"/>
                <w:shd w:val="clear" w:color="auto" w:fill="FFFFFF"/>
                <w:lang w:val="uk-UA" w:eastAsia="ru-RU"/>
              </w:rPr>
              <w:t xml:space="preserve">        </w:t>
            </w:r>
            <w:r w:rsidRPr="003F64E8">
              <w:rPr>
                <w:rFonts w:ascii="Times New Roman" w:eastAsia="Times New Roman" w:hAnsi="Times New Roman" w:cs="Times New Roman"/>
                <w:color w:val="000000"/>
                <w:sz w:val="28"/>
                <w:szCs w:val="28"/>
                <w:shd w:val="clear" w:color="auto" w:fill="FFFFFF"/>
                <w:lang w:val="uk-UA" w:eastAsia="ru-RU"/>
              </w:rPr>
              <w:t>Під час навча</w:t>
            </w:r>
            <w:r w:rsidR="00AD51BF" w:rsidRPr="003F64E8">
              <w:rPr>
                <w:rFonts w:ascii="Times New Roman" w:eastAsia="Times New Roman" w:hAnsi="Times New Roman" w:cs="Times New Roman"/>
                <w:color w:val="000000"/>
                <w:sz w:val="28"/>
                <w:szCs w:val="28"/>
                <w:shd w:val="clear" w:color="auto" w:fill="FFFFFF"/>
                <w:lang w:val="uk-UA" w:eastAsia="ru-RU"/>
              </w:rPr>
              <w:t xml:space="preserve">ння у дистанційному форматі </w:t>
            </w:r>
            <w:r w:rsidR="00AD51BF">
              <w:rPr>
                <w:rFonts w:ascii="Times New Roman" w:eastAsia="Times New Roman" w:hAnsi="Times New Roman" w:cs="Times New Roman"/>
                <w:color w:val="000000"/>
                <w:sz w:val="28"/>
                <w:szCs w:val="28"/>
                <w:shd w:val="clear" w:color="auto" w:fill="FFFFFF"/>
                <w:lang w:val="uk-UA" w:eastAsia="ru-RU"/>
              </w:rPr>
              <w:t>здобувачі освіти</w:t>
            </w:r>
            <w:r w:rsidRPr="003F64E8">
              <w:rPr>
                <w:rFonts w:ascii="Times New Roman" w:eastAsia="Times New Roman" w:hAnsi="Times New Roman" w:cs="Times New Roman"/>
                <w:color w:val="000000"/>
                <w:sz w:val="28"/>
                <w:szCs w:val="28"/>
                <w:shd w:val="clear" w:color="auto" w:fill="FFFFFF"/>
                <w:lang w:val="uk-UA" w:eastAsia="ru-RU"/>
              </w:rPr>
              <w:t xml:space="preserve"> ліцею беруть участь у онлайн </w:t>
            </w:r>
            <w:r w:rsidRPr="00910FAB">
              <w:rPr>
                <w:rFonts w:ascii="Times New Roman" w:eastAsia="Times New Roman" w:hAnsi="Times New Roman" w:cs="Times New Roman"/>
                <w:color w:val="000000"/>
                <w:sz w:val="28"/>
                <w:szCs w:val="28"/>
                <w:shd w:val="clear" w:color="auto" w:fill="FFFFFF"/>
                <w:lang w:val="uk-UA" w:eastAsia="ru-RU"/>
              </w:rPr>
              <w:t xml:space="preserve">олімпіадах, </w:t>
            </w:r>
            <w:r w:rsidRPr="003F64E8">
              <w:rPr>
                <w:rFonts w:ascii="Times New Roman" w:eastAsia="Times New Roman" w:hAnsi="Times New Roman" w:cs="Times New Roman"/>
                <w:color w:val="000000"/>
                <w:sz w:val="28"/>
                <w:szCs w:val="28"/>
                <w:shd w:val="clear" w:color="auto" w:fill="FFFFFF"/>
                <w:lang w:val="uk-UA" w:eastAsia="ru-RU"/>
              </w:rPr>
              <w:t>конкурсах, вікторинах</w:t>
            </w:r>
            <w:r w:rsidRPr="00910FAB">
              <w:rPr>
                <w:rFonts w:ascii="Times New Roman" w:eastAsia="Times New Roman" w:hAnsi="Times New Roman" w:cs="Times New Roman"/>
                <w:color w:val="000000"/>
                <w:sz w:val="28"/>
                <w:szCs w:val="28"/>
                <w:shd w:val="clear" w:color="auto" w:fill="FFFFFF"/>
                <w:lang w:val="uk-UA" w:eastAsia="ru-RU"/>
              </w:rPr>
              <w:t xml:space="preserve"> </w:t>
            </w:r>
            <w:r w:rsidRPr="003F64E8">
              <w:rPr>
                <w:rFonts w:ascii="Times New Roman" w:eastAsia="Times New Roman" w:hAnsi="Times New Roman" w:cs="Times New Roman"/>
                <w:color w:val="000000"/>
                <w:sz w:val="28"/>
                <w:szCs w:val="28"/>
                <w:shd w:val="clear" w:color="auto" w:fill="FFFFFF"/>
                <w:lang w:val="uk-UA" w:eastAsia="ru-RU"/>
              </w:rPr>
              <w:t>(н</w:t>
            </w:r>
            <w:r w:rsidRPr="00910FAB">
              <w:rPr>
                <w:rFonts w:ascii="Times New Roman" w:eastAsia="Times New Roman" w:hAnsi="Times New Roman" w:cs="Times New Roman"/>
                <w:color w:val="000000"/>
                <w:sz w:val="28"/>
                <w:szCs w:val="28"/>
                <w:shd w:val="clear" w:color="auto" w:fill="FFFFFF"/>
                <w:lang w:val="uk-UA" w:eastAsia="ru-RU"/>
              </w:rPr>
              <w:t>аказ по ліцею від 29.05.2025р. №109-од</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lang w:val="uk-UA" w:eastAsia="ru-RU"/>
              </w:rPr>
              <w:t xml:space="preserve">  «</w:t>
            </w:r>
            <w:r w:rsidRPr="003F64E8">
              <w:rPr>
                <w:rFonts w:ascii="Times New Roman" w:eastAsia="Times New Roman" w:hAnsi="Times New Roman" w:cs="Times New Roman"/>
                <w:color w:val="000000"/>
                <w:sz w:val="28"/>
                <w:szCs w:val="28"/>
                <w:lang w:val="uk-UA" w:eastAsia="ru-RU"/>
              </w:rPr>
              <w:t>Про підсумки</w:t>
            </w:r>
            <w:r w:rsidRPr="00910FAB">
              <w:rPr>
                <w:rFonts w:ascii="Times New Roman" w:eastAsia="Times New Roman" w:hAnsi="Times New Roman" w:cs="Times New Roman"/>
                <w:color w:val="000000"/>
                <w:sz w:val="28"/>
                <w:szCs w:val="28"/>
                <w:lang w:eastAsia="ru-RU"/>
              </w:rPr>
              <w:t> </w:t>
            </w:r>
            <w:r w:rsidRPr="003F64E8">
              <w:rPr>
                <w:rFonts w:ascii="Times New Roman" w:eastAsia="Times New Roman" w:hAnsi="Times New Roman" w:cs="Times New Roman"/>
                <w:color w:val="000000"/>
                <w:sz w:val="28"/>
                <w:szCs w:val="28"/>
                <w:lang w:val="uk-UA" w:eastAsia="ru-RU"/>
              </w:rPr>
              <w:t xml:space="preserve"> роботи</w:t>
            </w:r>
            <w:r w:rsidRPr="00910FAB">
              <w:rPr>
                <w:rFonts w:ascii="Times New Roman" w:eastAsia="Times New Roman" w:hAnsi="Times New Roman" w:cs="Times New Roman"/>
                <w:color w:val="000000"/>
                <w:sz w:val="28"/>
                <w:szCs w:val="28"/>
                <w:lang w:eastAsia="ru-RU"/>
              </w:rPr>
              <w:t> </w:t>
            </w:r>
            <w:r w:rsidRPr="003F64E8">
              <w:rPr>
                <w:rFonts w:ascii="Times New Roman" w:eastAsia="Times New Roman" w:hAnsi="Times New Roman" w:cs="Times New Roman"/>
                <w:color w:val="000000"/>
                <w:sz w:val="28"/>
                <w:szCs w:val="28"/>
                <w:lang w:val="uk-UA" w:eastAsia="ru-RU"/>
              </w:rPr>
              <w:t xml:space="preserve"> з</w:t>
            </w:r>
            <w:r w:rsidRPr="00910FAB">
              <w:rPr>
                <w:rFonts w:ascii="Times New Roman" w:eastAsia="Times New Roman" w:hAnsi="Times New Roman" w:cs="Times New Roman"/>
                <w:sz w:val="24"/>
                <w:szCs w:val="24"/>
                <w:lang w:val="uk-UA" w:eastAsia="ru-RU"/>
              </w:rPr>
              <w:t xml:space="preserve"> </w:t>
            </w:r>
            <w:r w:rsidRPr="003F64E8">
              <w:rPr>
                <w:rFonts w:ascii="Times New Roman" w:eastAsia="Times New Roman" w:hAnsi="Times New Roman" w:cs="Times New Roman"/>
                <w:color w:val="000000"/>
                <w:sz w:val="28"/>
                <w:szCs w:val="28"/>
                <w:lang w:val="uk-UA" w:eastAsia="ru-RU"/>
              </w:rPr>
              <w:t>обдарованими та здібними дітьми</w:t>
            </w:r>
            <w:r w:rsidRPr="00910FAB">
              <w:rPr>
                <w:rFonts w:ascii="Times New Roman" w:eastAsia="Times New Roman" w:hAnsi="Times New Roman" w:cs="Times New Roman"/>
                <w:color w:val="000000"/>
                <w:sz w:val="28"/>
                <w:szCs w:val="28"/>
                <w:lang w:eastAsia="ru-RU"/>
              </w:rPr>
              <w:t> </w:t>
            </w:r>
            <w:r w:rsidRPr="003F64E8">
              <w:rPr>
                <w:rFonts w:ascii="Times New Roman" w:eastAsia="Times New Roman" w:hAnsi="Times New Roman" w:cs="Times New Roman"/>
                <w:color w:val="000000"/>
                <w:sz w:val="28"/>
                <w:szCs w:val="28"/>
                <w:lang w:val="uk-UA" w:eastAsia="ru-RU"/>
              </w:rPr>
              <w:t>в 202</w:t>
            </w:r>
            <w:r w:rsidRPr="00910FAB">
              <w:rPr>
                <w:rFonts w:ascii="Times New Roman" w:eastAsia="Times New Roman" w:hAnsi="Times New Roman" w:cs="Times New Roman"/>
                <w:color w:val="000000"/>
                <w:sz w:val="28"/>
                <w:szCs w:val="28"/>
                <w:lang w:val="uk-UA" w:eastAsia="ru-RU"/>
              </w:rPr>
              <w:t>4-</w:t>
            </w:r>
            <w:r w:rsidRPr="003F64E8">
              <w:rPr>
                <w:rFonts w:ascii="Times New Roman" w:eastAsia="Times New Roman" w:hAnsi="Times New Roman" w:cs="Times New Roman"/>
                <w:color w:val="000000"/>
                <w:sz w:val="28"/>
                <w:szCs w:val="28"/>
                <w:lang w:val="uk-UA" w:eastAsia="ru-RU"/>
              </w:rPr>
              <w:t>202</w:t>
            </w:r>
            <w:r w:rsidRPr="00910FAB">
              <w:rPr>
                <w:rFonts w:ascii="Times New Roman" w:eastAsia="Times New Roman" w:hAnsi="Times New Roman" w:cs="Times New Roman"/>
                <w:color w:val="000000"/>
                <w:sz w:val="28"/>
                <w:szCs w:val="28"/>
                <w:lang w:val="uk-UA" w:eastAsia="ru-RU"/>
              </w:rPr>
              <w:t>5</w:t>
            </w:r>
            <w:r w:rsidRPr="003F64E8">
              <w:rPr>
                <w:rFonts w:ascii="Times New Roman" w:eastAsia="Times New Roman" w:hAnsi="Times New Roman" w:cs="Times New Roman"/>
                <w:color w:val="000000"/>
                <w:sz w:val="28"/>
                <w:szCs w:val="28"/>
                <w:lang w:val="uk-UA" w:eastAsia="ru-RU"/>
              </w:rPr>
              <w:t xml:space="preserve"> навчальному році</w:t>
            </w:r>
            <w:r w:rsidRPr="00910FAB">
              <w:rPr>
                <w:rFonts w:ascii="Times New Roman" w:eastAsia="Times New Roman" w:hAnsi="Times New Roman" w:cs="Times New Roman"/>
                <w:color w:val="000000"/>
                <w:sz w:val="28"/>
                <w:szCs w:val="28"/>
                <w:lang w:val="uk-UA" w:eastAsia="ru-RU"/>
              </w:rPr>
              <w:t>»).</w:t>
            </w:r>
          </w:p>
          <w:p w:rsidR="004740F8" w:rsidRPr="00910FAB" w:rsidRDefault="004740F8" w:rsidP="00F20C4E">
            <w:pPr>
              <w:spacing w:after="0" w:line="240" w:lineRule="auto"/>
              <w:jc w:val="both"/>
              <w:rPr>
                <w:rFonts w:ascii="Times New Roman" w:hAnsi="Times New Roman" w:cs="Times New Roman"/>
                <w:sz w:val="28"/>
                <w:szCs w:val="28"/>
                <w:lang w:val="uk-UA"/>
              </w:rPr>
            </w:pPr>
            <w:r w:rsidRPr="00910FAB">
              <w:rPr>
                <w:rFonts w:ascii="Times New Roman" w:eastAsia="Times New Roman" w:hAnsi="Times New Roman" w:cs="Times New Roman"/>
                <w:sz w:val="28"/>
                <w:szCs w:val="28"/>
                <w:lang w:val="uk-UA" w:eastAsia="ru-RU"/>
              </w:rPr>
              <w:t xml:space="preserve">      </w:t>
            </w:r>
            <w:r w:rsidRPr="00910FAB">
              <w:rPr>
                <w:rFonts w:ascii="Times New Roman" w:eastAsia="Times New Roman" w:hAnsi="Times New Roman" w:cs="Times New Roman"/>
                <w:color w:val="000000"/>
                <w:sz w:val="28"/>
                <w:szCs w:val="28"/>
                <w:shd w:val="clear" w:color="auto" w:fill="FFFFFF"/>
                <w:lang w:val="uk-UA" w:eastAsia="ru-RU"/>
              </w:rPr>
              <w:t xml:space="preserve">Адміністрація та педагогічні працівники закладу освіти постійно підвищують свій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 xml:space="preserve">фаховий рівень та проходять навчання щодо організації дистанційного навчання, з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 xml:space="preserve">оволодіння навичками роботи з електронними ресурсами та ефективними методиками </w:t>
            </w:r>
            <w:r w:rsidRPr="00910FAB">
              <w:rPr>
                <w:rFonts w:ascii="Times New Roman" w:eastAsia="Times New Roman" w:hAnsi="Times New Roman" w:cs="Times New Roman"/>
                <w:color w:val="000000"/>
                <w:sz w:val="28"/>
                <w:szCs w:val="28"/>
                <w:lang w:eastAsia="ru-RU"/>
              </w:rPr>
              <w:t> </w:t>
            </w:r>
            <w:r w:rsidRPr="00910FAB">
              <w:rPr>
                <w:rFonts w:ascii="Times New Roman" w:eastAsia="Times New Roman" w:hAnsi="Times New Roman" w:cs="Times New Roman"/>
                <w:color w:val="000000"/>
                <w:sz w:val="28"/>
                <w:szCs w:val="28"/>
                <w:shd w:val="clear" w:color="auto" w:fill="FFFFFF"/>
                <w:lang w:val="uk-UA" w:eastAsia="ru-RU"/>
              </w:rPr>
              <w:t>дистанційного навчання.</w:t>
            </w:r>
            <w:r w:rsidRPr="00910FAB">
              <w:rPr>
                <w:rFonts w:ascii="Times New Roman" w:eastAsia="Times New Roman" w:hAnsi="Times New Roman" w:cs="Times New Roman"/>
                <w:color w:val="000000"/>
                <w:sz w:val="28"/>
                <w:szCs w:val="28"/>
                <w:lang w:eastAsia="ru-RU"/>
              </w:rPr>
              <w:t> </w:t>
            </w:r>
          </w:p>
          <w:p w:rsidR="004740F8" w:rsidRPr="00997EC3" w:rsidRDefault="004740F8" w:rsidP="00552B93">
            <w:pPr>
              <w:spacing w:after="0"/>
              <w:jc w:val="both"/>
              <w:rPr>
                <w:rFonts w:ascii="Times New Roman" w:eastAsia="Calibri" w:hAnsi="Times New Roman" w:cs="Times New Roman"/>
                <w:sz w:val="28"/>
                <w:szCs w:val="28"/>
                <w:lang w:val="uk-UA"/>
              </w:rPr>
            </w:pPr>
            <w:r w:rsidRPr="00910FAB">
              <w:rPr>
                <w:rFonts w:ascii="Times New Roman" w:eastAsia="Times New Roman" w:hAnsi="Times New Roman" w:cs="Times New Roman"/>
                <w:color w:val="000000"/>
                <w:sz w:val="28"/>
                <w:szCs w:val="28"/>
                <w:lang w:val="uk-UA" w:eastAsia="ru-RU"/>
              </w:rPr>
              <w:t xml:space="preserve">       </w:t>
            </w:r>
            <w:r w:rsidRPr="00910FAB">
              <w:rPr>
                <w:rFonts w:ascii="Times New Roman" w:eastAsia="Times New Roman" w:hAnsi="Times New Roman" w:cs="Times New Roman"/>
                <w:sz w:val="28"/>
                <w:szCs w:val="28"/>
                <w:lang w:val="uk-UA" w:eastAsia="ru-RU"/>
              </w:rPr>
              <w:t>Учителі ліцею є постійними учасниками вебінарів, майстер-класів, конференцій, мають відповідні сертифікати. Заклад під’єднано до Єдиної атестаційної системи (ЄАС) – платформи для цифровізації атестаційного процесу.  Протягом 2024-2025 навчального року вчителі закладу підвищували свою кваліфікацію на базі КВНЗ «Херсонська академія неперервної освіти»</w:t>
            </w:r>
            <w:r w:rsidR="00552B93">
              <w:rPr>
                <w:rFonts w:ascii="Times New Roman" w:eastAsia="Calibri" w:hAnsi="Times New Roman" w:cs="Times New Roman"/>
                <w:sz w:val="28"/>
                <w:szCs w:val="28"/>
                <w:lang w:val="uk-UA"/>
              </w:rPr>
              <w:t xml:space="preserve">: </w:t>
            </w:r>
            <w:r w:rsidRPr="00910FAB">
              <w:rPr>
                <w:rFonts w:ascii="Times New Roman" w:eastAsia="Calibri" w:hAnsi="Times New Roman" w:cs="Times New Roman"/>
                <w:sz w:val="28"/>
                <w:szCs w:val="28"/>
                <w:lang w:val="uk-UA"/>
              </w:rPr>
              <w:t xml:space="preserve">«Використання інструментів штучного інтелекту на уроках зарубіжної літератури», </w:t>
            </w:r>
            <w:r w:rsidRPr="00910FAB">
              <w:rPr>
                <w:rFonts w:ascii="Times New Roman" w:eastAsia="Calibri" w:hAnsi="Times New Roman" w:cs="Times New Roman"/>
                <w:b/>
                <w:sz w:val="28"/>
                <w:szCs w:val="28"/>
                <w:lang w:val="uk-UA"/>
              </w:rPr>
              <w:t>Світлана Істоміна, Світлана Гульченко</w:t>
            </w:r>
            <w:r w:rsidRPr="00910FAB">
              <w:rPr>
                <w:rFonts w:ascii="Times New Roman" w:eastAsia="Calibri" w:hAnsi="Times New Roman" w:cs="Times New Roman"/>
                <w:sz w:val="28"/>
                <w:szCs w:val="28"/>
                <w:lang w:val="uk-UA"/>
              </w:rPr>
              <w:t xml:space="preserve">; «Організаційно-методичні засади інклюзивного навчання», </w:t>
            </w:r>
            <w:r w:rsidRPr="00910FAB">
              <w:rPr>
                <w:rFonts w:ascii="Times New Roman" w:eastAsia="Calibri" w:hAnsi="Times New Roman" w:cs="Times New Roman"/>
                <w:b/>
                <w:sz w:val="28"/>
                <w:szCs w:val="28"/>
                <w:lang w:val="uk-UA"/>
              </w:rPr>
              <w:t>Світлана Істоміна, Тетяна Нелепенко, Дар’я Стаценко, Олена Пуховець, Лілія Зюкова, Світлана Горицька, Ольга Димченко, Людмила Бага, Олена Мелкумова</w:t>
            </w:r>
            <w:r w:rsidRPr="00910FAB">
              <w:rPr>
                <w:rFonts w:ascii="Times New Roman" w:eastAsia="Calibri" w:hAnsi="Times New Roman" w:cs="Times New Roman"/>
                <w:sz w:val="28"/>
                <w:szCs w:val="28"/>
                <w:lang w:val="uk-UA"/>
              </w:rPr>
              <w:t xml:space="preserve">; </w:t>
            </w:r>
            <w:r w:rsidRPr="00910FAB">
              <w:rPr>
                <w:rFonts w:ascii="Times New Roman" w:eastAsia="Calibri" w:hAnsi="Times New Roman" w:cs="Times New Roman"/>
                <w:b/>
                <w:sz w:val="28"/>
                <w:szCs w:val="28"/>
                <w:lang w:val="uk-UA"/>
              </w:rPr>
              <w:t>«</w:t>
            </w:r>
            <w:r w:rsidRPr="00910FAB">
              <w:rPr>
                <w:rFonts w:ascii="Times New Roman" w:eastAsia="Calibri" w:hAnsi="Times New Roman" w:cs="Times New Roman"/>
                <w:sz w:val="28"/>
                <w:szCs w:val="28"/>
                <w:lang w:val="uk-UA"/>
              </w:rPr>
              <w:t xml:space="preserve">Лексико-граматична будова мовлення у дітей з особливими освітніми потребами», </w:t>
            </w:r>
            <w:r w:rsidRPr="00910FAB">
              <w:rPr>
                <w:rFonts w:ascii="Times New Roman" w:eastAsia="Calibri" w:hAnsi="Times New Roman" w:cs="Times New Roman"/>
                <w:b/>
                <w:sz w:val="28"/>
                <w:szCs w:val="28"/>
                <w:lang w:val="uk-UA"/>
              </w:rPr>
              <w:t>Олена Мелкумова, Наталя Куделя</w:t>
            </w:r>
            <w:r w:rsidRPr="00910FAB">
              <w:rPr>
                <w:rFonts w:ascii="Times New Roman" w:eastAsia="Calibri" w:hAnsi="Times New Roman" w:cs="Times New Roman"/>
                <w:sz w:val="28"/>
                <w:szCs w:val="28"/>
                <w:lang w:val="uk-UA"/>
              </w:rPr>
              <w:t xml:space="preserve">; «Ефективні технології, форми та методи організації навчальної діяльності учнів при вивченні фізики в умовах НУШ», </w:t>
            </w:r>
            <w:r w:rsidRPr="00910FAB">
              <w:rPr>
                <w:rFonts w:ascii="Times New Roman" w:eastAsia="Calibri" w:hAnsi="Times New Roman" w:cs="Times New Roman"/>
                <w:b/>
                <w:sz w:val="28"/>
                <w:szCs w:val="28"/>
                <w:lang w:val="uk-UA"/>
              </w:rPr>
              <w:t>Юрій Качкаров</w:t>
            </w:r>
            <w:r w:rsidRPr="00910FAB">
              <w:rPr>
                <w:rFonts w:ascii="Times New Roman" w:eastAsia="Calibri" w:hAnsi="Times New Roman" w:cs="Times New Roman"/>
                <w:sz w:val="28"/>
                <w:szCs w:val="28"/>
                <w:lang w:val="uk-UA"/>
              </w:rPr>
              <w:t xml:space="preserve">; «Діяльнісний підхід у загальній середній освіті в реаліях сьогодення», </w:t>
            </w:r>
            <w:r w:rsidRPr="00910FAB">
              <w:rPr>
                <w:rFonts w:ascii="Times New Roman" w:eastAsia="Calibri" w:hAnsi="Times New Roman" w:cs="Times New Roman"/>
                <w:b/>
                <w:sz w:val="28"/>
                <w:szCs w:val="28"/>
                <w:lang w:val="uk-UA"/>
              </w:rPr>
              <w:t>Світлана Істоміна, Тетяна Нелепенко, Світлана Гульченко;</w:t>
            </w:r>
            <w:r w:rsidR="00552B93">
              <w:rPr>
                <w:rFonts w:ascii="Times New Roman" w:eastAsia="Calibri" w:hAnsi="Times New Roman" w:cs="Times New Roman"/>
                <w:sz w:val="28"/>
                <w:szCs w:val="28"/>
                <w:lang w:val="uk-UA"/>
              </w:rPr>
              <w:t xml:space="preserve"> </w:t>
            </w:r>
            <w:r w:rsidRPr="00910FAB">
              <w:rPr>
                <w:rFonts w:ascii="Times New Roman" w:eastAsia="Calibri" w:hAnsi="Times New Roman" w:cs="Times New Roman"/>
                <w:sz w:val="28"/>
                <w:szCs w:val="28"/>
                <w:lang w:val="uk-UA"/>
              </w:rPr>
              <w:t xml:space="preserve">«Штучний інтелект в дії: інновації для шкільної освіти», </w:t>
            </w:r>
            <w:r w:rsidRPr="00910FAB">
              <w:rPr>
                <w:rFonts w:ascii="Times New Roman" w:eastAsia="Calibri" w:hAnsi="Times New Roman" w:cs="Times New Roman"/>
                <w:b/>
                <w:sz w:val="28"/>
                <w:szCs w:val="28"/>
                <w:lang w:val="uk-UA"/>
              </w:rPr>
              <w:t xml:space="preserve">Світлана Істоміна, Інна Прийма; </w:t>
            </w:r>
            <w:r w:rsidRPr="00910FAB">
              <w:rPr>
                <w:rFonts w:ascii="Times New Roman" w:eastAsia="Calibri" w:hAnsi="Times New Roman" w:cs="Times New Roman"/>
                <w:sz w:val="28"/>
                <w:szCs w:val="28"/>
                <w:lang w:val="uk-UA"/>
              </w:rPr>
              <w:t xml:space="preserve">«Цифрові інструменти ефективного оцінювання», </w:t>
            </w:r>
            <w:r w:rsidRPr="00910FAB">
              <w:rPr>
                <w:rFonts w:ascii="Times New Roman" w:eastAsia="Calibri" w:hAnsi="Times New Roman" w:cs="Times New Roman"/>
                <w:b/>
                <w:sz w:val="28"/>
                <w:szCs w:val="28"/>
                <w:lang w:val="uk-UA"/>
              </w:rPr>
              <w:t xml:space="preserve">Аліна Назаревич; </w:t>
            </w:r>
            <w:r w:rsidRPr="00910FAB">
              <w:rPr>
                <w:rFonts w:ascii="Times New Roman" w:eastAsia="Calibri" w:hAnsi="Times New Roman" w:cs="Times New Roman"/>
                <w:sz w:val="28"/>
                <w:szCs w:val="28"/>
                <w:lang w:val="uk-UA"/>
              </w:rPr>
              <w:t xml:space="preserve">«Підвищення кваліфікації вчителів, які забезпечують реалізацію Державного стандарту базової середньої освіти в другому циклі  базової середньої освіти у 2024-2025 навчальному році (інформаційна освітня галузь)», </w:t>
            </w:r>
            <w:r w:rsidRPr="00910FAB">
              <w:rPr>
                <w:rFonts w:ascii="Times New Roman" w:eastAsia="Calibri" w:hAnsi="Times New Roman" w:cs="Times New Roman"/>
                <w:b/>
                <w:sz w:val="28"/>
                <w:szCs w:val="28"/>
                <w:lang w:val="uk-UA"/>
              </w:rPr>
              <w:t xml:space="preserve">Аліна Назаревич; </w:t>
            </w:r>
            <w:r w:rsidRPr="00910FAB">
              <w:rPr>
                <w:rFonts w:ascii="Times New Roman" w:eastAsia="Calibri" w:hAnsi="Times New Roman" w:cs="Times New Roman"/>
                <w:sz w:val="28"/>
                <w:szCs w:val="28"/>
                <w:lang w:val="uk-UA"/>
              </w:rPr>
              <w:t xml:space="preserve">«Підвищення кваліфікації керівників і заступників керівників ЗЗСО, які забезпечують реалізацію Державного стандарту базової середньої освіти в другому циклі  базової середньої освіти у 2024-2025 навчальному році», </w:t>
            </w:r>
            <w:r w:rsidRPr="00910FAB">
              <w:rPr>
                <w:rFonts w:ascii="Times New Roman" w:eastAsia="Calibri" w:hAnsi="Times New Roman" w:cs="Times New Roman"/>
                <w:b/>
                <w:sz w:val="28"/>
                <w:szCs w:val="28"/>
                <w:lang w:val="uk-UA"/>
              </w:rPr>
              <w:t xml:space="preserve">Світлана Істоміна, Тетяна Нелепенко, Світлана Гульченко, Світлана Собецька,  Євгеній Матяш; </w:t>
            </w:r>
            <w:r w:rsidRPr="00910FAB">
              <w:rPr>
                <w:rFonts w:ascii="Times New Roman" w:eastAsia="Calibri" w:hAnsi="Times New Roman" w:cs="Times New Roman"/>
                <w:sz w:val="28"/>
                <w:szCs w:val="28"/>
                <w:lang w:val="uk-UA"/>
              </w:rPr>
              <w:t xml:space="preserve">«Розвиток інформаційно-цифрової компетентності вчителів хімії», </w:t>
            </w:r>
            <w:r w:rsidRPr="00910FAB">
              <w:rPr>
                <w:rFonts w:ascii="Times New Roman" w:eastAsia="Calibri" w:hAnsi="Times New Roman" w:cs="Times New Roman"/>
                <w:b/>
                <w:sz w:val="28"/>
                <w:szCs w:val="28"/>
                <w:lang w:val="uk-UA"/>
              </w:rPr>
              <w:t xml:space="preserve">Тетяна Нелепенко; </w:t>
            </w:r>
            <w:r w:rsidRPr="00910FAB">
              <w:rPr>
                <w:rFonts w:ascii="Times New Roman" w:eastAsia="Calibri" w:hAnsi="Times New Roman" w:cs="Times New Roman"/>
                <w:sz w:val="28"/>
                <w:szCs w:val="28"/>
                <w:lang w:val="uk-UA"/>
              </w:rPr>
              <w:t xml:space="preserve">«Організаційно-методичні засади діяльності соціальних педагогів у сучасних умовах», </w:t>
            </w:r>
            <w:r w:rsidRPr="00910FAB">
              <w:rPr>
                <w:rFonts w:ascii="Times New Roman" w:eastAsia="Calibri" w:hAnsi="Times New Roman" w:cs="Times New Roman"/>
                <w:b/>
                <w:sz w:val="28"/>
                <w:szCs w:val="28"/>
                <w:lang w:val="uk-UA"/>
              </w:rPr>
              <w:t>Світлана Горицька</w:t>
            </w:r>
            <w:r w:rsidRPr="00910FAB">
              <w:rPr>
                <w:rFonts w:ascii="Times New Roman" w:eastAsia="Calibri" w:hAnsi="Times New Roman" w:cs="Times New Roman"/>
                <w:sz w:val="28"/>
                <w:szCs w:val="28"/>
                <w:lang w:val="uk-UA"/>
              </w:rPr>
              <w:t xml:space="preserve">; «Лікувальна фізична культура в роботі сучасного вчителя», </w:t>
            </w:r>
            <w:r w:rsidRPr="00910FAB">
              <w:rPr>
                <w:rFonts w:ascii="Times New Roman" w:eastAsia="Calibri" w:hAnsi="Times New Roman" w:cs="Times New Roman"/>
                <w:b/>
                <w:sz w:val="28"/>
                <w:szCs w:val="28"/>
                <w:lang w:val="uk-UA"/>
              </w:rPr>
              <w:t>Світлана Собецька, Кристя Поправко</w:t>
            </w:r>
            <w:r w:rsidRPr="00910FAB">
              <w:rPr>
                <w:rFonts w:ascii="Times New Roman" w:eastAsia="Calibri" w:hAnsi="Times New Roman" w:cs="Times New Roman"/>
                <w:sz w:val="28"/>
                <w:szCs w:val="28"/>
                <w:lang w:val="uk-UA"/>
              </w:rPr>
              <w:t xml:space="preserve">; «Реалізація Державного стандарту базової середньої освіти на першому (адаптаційному) циклі  базової середньої освіти»», </w:t>
            </w:r>
            <w:r w:rsidRPr="00910FAB">
              <w:rPr>
                <w:rFonts w:ascii="Times New Roman" w:eastAsia="Calibri" w:hAnsi="Times New Roman" w:cs="Times New Roman"/>
                <w:b/>
                <w:sz w:val="28"/>
                <w:szCs w:val="28"/>
                <w:lang w:val="uk-UA"/>
              </w:rPr>
              <w:t>Кристя Поправко</w:t>
            </w:r>
            <w:r w:rsidRPr="00910FAB">
              <w:rPr>
                <w:rFonts w:ascii="Times New Roman" w:eastAsia="Calibri" w:hAnsi="Times New Roman" w:cs="Times New Roman"/>
                <w:sz w:val="28"/>
                <w:szCs w:val="28"/>
                <w:lang w:val="uk-UA"/>
              </w:rPr>
              <w:t xml:space="preserve">; «Цифрові технології в дистанційному навчанні учнів початкової школи», </w:t>
            </w:r>
            <w:r w:rsidRPr="00910FAB">
              <w:rPr>
                <w:rFonts w:ascii="Times New Roman" w:eastAsia="Calibri" w:hAnsi="Times New Roman" w:cs="Times New Roman"/>
                <w:b/>
                <w:sz w:val="28"/>
                <w:szCs w:val="28"/>
                <w:lang w:val="uk-UA"/>
              </w:rPr>
              <w:t>Світлана Собецька</w:t>
            </w:r>
            <w:r w:rsidRPr="00910FAB">
              <w:rPr>
                <w:rFonts w:ascii="Times New Roman" w:eastAsia="Calibri" w:hAnsi="Times New Roman" w:cs="Times New Roman"/>
                <w:sz w:val="28"/>
                <w:szCs w:val="28"/>
                <w:lang w:val="uk-UA"/>
              </w:rPr>
              <w:t xml:space="preserve">; «Підвищення кваліфікації вчителів, які забезпечують </w:t>
            </w:r>
            <w:r w:rsidRPr="00910FAB">
              <w:rPr>
                <w:rFonts w:ascii="Times New Roman" w:eastAsia="Calibri" w:hAnsi="Times New Roman" w:cs="Times New Roman"/>
                <w:sz w:val="28"/>
                <w:szCs w:val="28"/>
                <w:lang w:val="uk-UA"/>
              </w:rPr>
              <w:lastRenderedPageBreak/>
              <w:t xml:space="preserve">реалізацію Державного стандарту базової середньої освіти в другому циклі  базової середньої освіти у 2024-2025 навчальному році (освітня галузь фізичної культури)», </w:t>
            </w:r>
            <w:r w:rsidRPr="00910FAB">
              <w:rPr>
                <w:rFonts w:ascii="Times New Roman" w:eastAsia="Calibri" w:hAnsi="Times New Roman" w:cs="Times New Roman"/>
                <w:b/>
                <w:sz w:val="28"/>
                <w:szCs w:val="28"/>
                <w:lang w:val="uk-UA"/>
              </w:rPr>
              <w:t>Світлана Горицька, Кристя Поправко</w:t>
            </w:r>
            <w:r w:rsidRPr="00910FAB">
              <w:rPr>
                <w:rFonts w:ascii="Times New Roman" w:eastAsia="Calibri" w:hAnsi="Times New Roman" w:cs="Times New Roman"/>
                <w:sz w:val="28"/>
                <w:szCs w:val="28"/>
                <w:lang w:val="uk-UA"/>
              </w:rPr>
              <w:t xml:space="preserve">; «Реалізація Державного стандарту базової середньої освіти на першому (адаптаційному) циклі  базової середньої освіти», </w:t>
            </w:r>
            <w:r w:rsidRPr="00910FAB">
              <w:rPr>
                <w:rFonts w:ascii="Times New Roman" w:eastAsia="Calibri" w:hAnsi="Times New Roman" w:cs="Times New Roman"/>
                <w:b/>
                <w:sz w:val="28"/>
                <w:szCs w:val="28"/>
                <w:lang w:val="uk-UA"/>
              </w:rPr>
              <w:t>Дар’я Стаценко</w:t>
            </w:r>
            <w:r w:rsidRPr="00910FAB">
              <w:rPr>
                <w:rFonts w:ascii="Times New Roman" w:eastAsia="Calibri" w:hAnsi="Times New Roman" w:cs="Times New Roman"/>
                <w:sz w:val="28"/>
                <w:szCs w:val="28"/>
                <w:lang w:val="uk-UA"/>
              </w:rPr>
              <w:t xml:space="preserve">; «Підвищення кваліфікації вчителів, які забезпечують реалізацію Державного стандарту базової середньої освіти в другому циклі  базової середньої освіти у 2024-2025 навчальному році (мовно-літературна освітня галузь», </w:t>
            </w:r>
            <w:r w:rsidRPr="00910FAB">
              <w:rPr>
                <w:rFonts w:ascii="Times New Roman" w:eastAsia="Calibri" w:hAnsi="Times New Roman" w:cs="Times New Roman"/>
                <w:b/>
                <w:sz w:val="28"/>
                <w:szCs w:val="28"/>
                <w:lang w:val="uk-UA"/>
              </w:rPr>
              <w:t>Дар’я Стаценко, Тетяна Балюченко, Лілія Зюкова</w:t>
            </w:r>
            <w:r w:rsidRPr="00910FAB">
              <w:rPr>
                <w:rFonts w:ascii="Times New Roman" w:eastAsia="Calibri" w:hAnsi="Times New Roman" w:cs="Times New Roman"/>
                <w:sz w:val="28"/>
                <w:szCs w:val="28"/>
                <w:lang w:val="uk-UA"/>
              </w:rPr>
              <w:t xml:space="preserve">; «Як за допомогою заощаджень покращити власне життя та екологію. Що варто знати про карткові рахунки», </w:t>
            </w:r>
            <w:r w:rsidRPr="00910FAB">
              <w:rPr>
                <w:rFonts w:ascii="Times New Roman" w:eastAsia="Calibri" w:hAnsi="Times New Roman" w:cs="Times New Roman"/>
                <w:b/>
                <w:sz w:val="28"/>
                <w:szCs w:val="28"/>
                <w:lang w:val="uk-UA"/>
              </w:rPr>
              <w:t>Дар’я Стаценко, Тетяна Балюченко</w:t>
            </w:r>
            <w:r w:rsidRPr="00910FAB">
              <w:rPr>
                <w:rFonts w:ascii="Times New Roman" w:eastAsia="Calibri" w:hAnsi="Times New Roman" w:cs="Times New Roman"/>
                <w:sz w:val="28"/>
                <w:szCs w:val="28"/>
                <w:lang w:val="uk-UA"/>
              </w:rPr>
              <w:t xml:space="preserve">; «Підвищення кваліфікації вчителів, які забезпечують реалізацію Державного стандарту базової середньої освіти в другому циклі  базової середньої освіти у 2024-2025 навчальному році (природнича освітня галузь», </w:t>
            </w:r>
            <w:r w:rsidRPr="00910FAB">
              <w:rPr>
                <w:rFonts w:ascii="Times New Roman" w:eastAsia="Calibri" w:hAnsi="Times New Roman" w:cs="Times New Roman"/>
                <w:b/>
                <w:sz w:val="28"/>
                <w:szCs w:val="28"/>
                <w:lang w:val="uk-UA"/>
              </w:rPr>
              <w:t>Олена Пуховець, Валерій Пуховець, Ольга Димченко, Юрій Качкаров</w:t>
            </w:r>
            <w:r w:rsidRPr="00910FAB">
              <w:rPr>
                <w:rFonts w:ascii="Times New Roman" w:eastAsia="Calibri" w:hAnsi="Times New Roman" w:cs="Times New Roman"/>
                <w:sz w:val="28"/>
                <w:szCs w:val="28"/>
                <w:lang w:val="uk-UA"/>
              </w:rPr>
              <w:t xml:space="preserve">; </w:t>
            </w:r>
            <w:r w:rsidRPr="00910FAB">
              <w:rPr>
                <w:rFonts w:ascii="Times New Roman" w:eastAsia="Calibri" w:hAnsi="Times New Roman" w:cs="Times New Roman"/>
                <w:b/>
                <w:sz w:val="28"/>
                <w:szCs w:val="28"/>
                <w:lang w:val="uk-UA"/>
              </w:rPr>
              <w:t>«</w:t>
            </w:r>
            <w:r w:rsidRPr="00910FAB">
              <w:rPr>
                <w:rFonts w:ascii="Times New Roman" w:eastAsia="Calibri" w:hAnsi="Times New Roman" w:cs="Times New Roman"/>
                <w:sz w:val="28"/>
                <w:szCs w:val="28"/>
                <w:lang w:val="uk-UA"/>
              </w:rPr>
              <w:t xml:space="preserve">Результати національного мультипредметного тесту 2024 року: регіональний аспект», </w:t>
            </w:r>
            <w:r w:rsidRPr="00910FAB">
              <w:rPr>
                <w:rFonts w:ascii="Times New Roman" w:eastAsia="Calibri" w:hAnsi="Times New Roman" w:cs="Times New Roman"/>
                <w:b/>
                <w:sz w:val="28"/>
                <w:szCs w:val="28"/>
                <w:lang w:val="uk-UA"/>
              </w:rPr>
              <w:t>Олена Соромотіна</w:t>
            </w:r>
            <w:r w:rsidRPr="00910FAB">
              <w:rPr>
                <w:rFonts w:ascii="Times New Roman" w:eastAsia="Calibri" w:hAnsi="Times New Roman" w:cs="Times New Roman"/>
                <w:sz w:val="28"/>
                <w:szCs w:val="28"/>
                <w:lang w:val="uk-UA"/>
              </w:rPr>
              <w:t xml:space="preserve">; «Підвищення кваліфікації вчителів, які забезпечують реалізацію Державного стандарту базової середньої освіти в другому циклі  базової середньої освіти у 2024-2025 навчальному році (іншомовна освітня галузь)», </w:t>
            </w:r>
            <w:r w:rsidRPr="00910FAB">
              <w:rPr>
                <w:rFonts w:ascii="Times New Roman" w:eastAsia="Calibri" w:hAnsi="Times New Roman" w:cs="Times New Roman"/>
                <w:b/>
                <w:sz w:val="28"/>
                <w:szCs w:val="28"/>
                <w:lang w:val="uk-UA"/>
              </w:rPr>
              <w:t>Вікторія Куницька, Надія Таланкіна</w:t>
            </w:r>
            <w:r w:rsidRPr="00910FAB">
              <w:rPr>
                <w:rFonts w:ascii="Times New Roman" w:eastAsia="Calibri" w:hAnsi="Times New Roman" w:cs="Times New Roman"/>
                <w:sz w:val="28"/>
                <w:szCs w:val="28"/>
                <w:lang w:val="uk-UA"/>
              </w:rPr>
              <w:t xml:space="preserve">; «Віддалене навчання англійської мови для закладів загальної середньої освіти», </w:t>
            </w:r>
            <w:r w:rsidRPr="00910FAB">
              <w:rPr>
                <w:rFonts w:ascii="Times New Roman" w:eastAsia="Calibri" w:hAnsi="Times New Roman" w:cs="Times New Roman"/>
                <w:b/>
                <w:sz w:val="28"/>
                <w:szCs w:val="28"/>
                <w:lang w:val="uk-UA"/>
              </w:rPr>
              <w:t>Надія Таланкіна</w:t>
            </w:r>
            <w:r w:rsidRPr="00910FAB">
              <w:rPr>
                <w:rFonts w:ascii="Times New Roman" w:eastAsia="Calibri" w:hAnsi="Times New Roman" w:cs="Times New Roman"/>
                <w:sz w:val="28"/>
                <w:szCs w:val="28"/>
                <w:lang w:val="uk-UA"/>
              </w:rPr>
              <w:t xml:space="preserve">; «Підвищення кваліфікації вчителів, які забезпечують реалізацію Державного стандарту базової середньої освіти в другому циклі  базової середньої освіти у 2024-2025 навчальному році (математична освітня галузь», </w:t>
            </w:r>
            <w:r w:rsidRPr="00910FAB">
              <w:rPr>
                <w:rFonts w:ascii="Times New Roman" w:eastAsia="Calibri" w:hAnsi="Times New Roman" w:cs="Times New Roman"/>
                <w:b/>
                <w:sz w:val="28"/>
                <w:szCs w:val="28"/>
                <w:lang w:val="uk-UA"/>
              </w:rPr>
              <w:t>Олена Соромотіна</w:t>
            </w:r>
            <w:r w:rsidRPr="00910FAB">
              <w:rPr>
                <w:rFonts w:ascii="Times New Roman" w:eastAsia="Calibri" w:hAnsi="Times New Roman" w:cs="Times New Roman"/>
                <w:sz w:val="28"/>
                <w:szCs w:val="28"/>
                <w:lang w:val="uk-UA"/>
              </w:rPr>
              <w:t xml:space="preserve">; «Розвиток професійної  компетентності заступника директора з виховної роботи в умовах неперервної освіти», </w:t>
            </w:r>
            <w:r w:rsidRPr="00910FAB">
              <w:rPr>
                <w:rFonts w:ascii="Times New Roman" w:eastAsia="Calibri" w:hAnsi="Times New Roman" w:cs="Times New Roman"/>
                <w:b/>
                <w:sz w:val="28"/>
                <w:szCs w:val="28"/>
                <w:lang w:val="uk-UA"/>
              </w:rPr>
              <w:t>Світлана Гульченко</w:t>
            </w:r>
            <w:r w:rsidRPr="00910FAB">
              <w:rPr>
                <w:rFonts w:ascii="Times New Roman" w:eastAsia="Calibri" w:hAnsi="Times New Roman" w:cs="Times New Roman"/>
                <w:sz w:val="28"/>
                <w:szCs w:val="28"/>
                <w:lang w:val="uk-UA"/>
              </w:rPr>
              <w:t xml:space="preserve">; «Розвиток предметно-методичних компетентностей учителів історії в умовах Нової української школи», </w:t>
            </w:r>
            <w:r w:rsidRPr="00910FAB">
              <w:rPr>
                <w:rFonts w:ascii="Times New Roman" w:eastAsia="Calibri" w:hAnsi="Times New Roman" w:cs="Times New Roman"/>
                <w:b/>
                <w:sz w:val="28"/>
                <w:szCs w:val="28"/>
                <w:lang w:val="uk-UA"/>
              </w:rPr>
              <w:t>Євгеній Матяш</w:t>
            </w:r>
            <w:r w:rsidRPr="00910FAB">
              <w:rPr>
                <w:rFonts w:ascii="Times New Roman" w:eastAsia="Calibri" w:hAnsi="Times New Roman" w:cs="Times New Roman"/>
                <w:sz w:val="28"/>
                <w:szCs w:val="28"/>
                <w:lang w:val="uk-UA"/>
              </w:rPr>
              <w:t xml:space="preserve">; «Підвищення кваліфікації вчителів, які забезпечують реалізацію Державного стандарту базової середньої освіти в другому циклі  базової середньої освіти у 2024-2025 навчальному році (громадянська та історична освітня галузь», </w:t>
            </w:r>
            <w:r w:rsidRPr="00910FAB">
              <w:rPr>
                <w:rFonts w:ascii="Times New Roman" w:eastAsia="Calibri" w:hAnsi="Times New Roman" w:cs="Times New Roman"/>
                <w:b/>
                <w:sz w:val="28"/>
                <w:szCs w:val="28"/>
                <w:lang w:val="uk-UA"/>
              </w:rPr>
              <w:t>Валентина Блинда</w:t>
            </w:r>
            <w:r w:rsidRPr="00910FAB">
              <w:rPr>
                <w:rFonts w:ascii="Times New Roman" w:eastAsia="Calibri" w:hAnsi="Times New Roman" w:cs="Times New Roman"/>
                <w:sz w:val="28"/>
                <w:szCs w:val="28"/>
                <w:lang w:val="uk-UA"/>
              </w:rPr>
              <w:t xml:space="preserve">; «Вплив емоційно-чуттєвого фактору на засвоєння знань з природничо-математичних дисциплін», </w:t>
            </w:r>
            <w:r w:rsidRPr="00910FAB">
              <w:rPr>
                <w:rFonts w:ascii="Times New Roman" w:eastAsia="Calibri" w:hAnsi="Times New Roman" w:cs="Times New Roman"/>
                <w:b/>
                <w:sz w:val="28"/>
                <w:szCs w:val="28"/>
                <w:lang w:val="uk-UA"/>
              </w:rPr>
              <w:t>Ольга Димченко</w:t>
            </w:r>
            <w:r w:rsidRPr="00910FAB">
              <w:rPr>
                <w:rFonts w:ascii="Times New Roman" w:eastAsia="Calibri" w:hAnsi="Times New Roman" w:cs="Times New Roman"/>
                <w:sz w:val="28"/>
                <w:szCs w:val="28"/>
                <w:lang w:val="uk-UA"/>
              </w:rPr>
              <w:t xml:space="preserve">; «Сучасні стратегії навчання української мови і літератури», </w:t>
            </w:r>
            <w:r w:rsidRPr="00910FAB">
              <w:rPr>
                <w:rFonts w:ascii="Times New Roman" w:eastAsia="Calibri" w:hAnsi="Times New Roman" w:cs="Times New Roman"/>
                <w:b/>
                <w:sz w:val="28"/>
                <w:szCs w:val="28"/>
                <w:lang w:val="uk-UA"/>
              </w:rPr>
              <w:t>Лілія Зюкова</w:t>
            </w:r>
            <w:r w:rsidRPr="00910FAB">
              <w:rPr>
                <w:rFonts w:ascii="Times New Roman" w:eastAsia="Calibri" w:hAnsi="Times New Roman" w:cs="Times New Roman"/>
                <w:sz w:val="28"/>
                <w:szCs w:val="28"/>
                <w:lang w:val="uk-UA"/>
              </w:rPr>
              <w:t xml:space="preserve">; «Від творчого бібліотекаря – до компетентного читача», </w:t>
            </w:r>
            <w:r w:rsidRPr="00910FAB">
              <w:rPr>
                <w:rFonts w:ascii="Times New Roman" w:eastAsia="Calibri" w:hAnsi="Times New Roman" w:cs="Times New Roman"/>
                <w:b/>
                <w:sz w:val="28"/>
                <w:szCs w:val="28"/>
                <w:lang w:val="uk-UA"/>
              </w:rPr>
              <w:t>Катерина Ємельянова</w:t>
            </w:r>
            <w:r w:rsidRPr="00910FAB">
              <w:rPr>
                <w:rFonts w:ascii="Times New Roman" w:eastAsia="Calibri" w:hAnsi="Times New Roman" w:cs="Times New Roman"/>
                <w:sz w:val="28"/>
                <w:szCs w:val="28"/>
                <w:lang w:val="uk-UA"/>
              </w:rPr>
              <w:t xml:space="preserve">; «Підвищення кваліфікації вчителів, які забезпечують реалізацію Державного стандарту базової середньої освіти в другому циклі  базової середньої освіти у 2024-2025 навчальному році (мистецька освітня галузь)», </w:t>
            </w:r>
            <w:r w:rsidRPr="00910FAB">
              <w:rPr>
                <w:rFonts w:ascii="Times New Roman" w:eastAsia="Calibri" w:hAnsi="Times New Roman" w:cs="Times New Roman"/>
                <w:b/>
                <w:sz w:val="28"/>
                <w:szCs w:val="28"/>
                <w:lang w:val="uk-UA"/>
              </w:rPr>
              <w:t>Лариса Янішевська</w:t>
            </w:r>
            <w:r w:rsidRPr="00910FAB">
              <w:rPr>
                <w:rFonts w:ascii="Times New Roman" w:eastAsia="Calibri" w:hAnsi="Times New Roman" w:cs="Times New Roman"/>
                <w:sz w:val="28"/>
                <w:szCs w:val="28"/>
                <w:lang w:val="uk-UA"/>
              </w:rPr>
              <w:t xml:space="preserve">; </w:t>
            </w:r>
            <w:r w:rsidRPr="00910FAB">
              <w:rPr>
                <w:rFonts w:ascii="Times New Roman" w:hAnsi="Times New Roman" w:cs="Times New Roman"/>
                <w:sz w:val="28"/>
                <w:szCs w:val="28"/>
                <w:lang w:val="uk-UA"/>
              </w:rPr>
              <w:t xml:space="preserve">«Програма СЕН «ЗЕРНА»: розвиток соціально-емоційних навичок та підтримка благополуччя дітей і педагогів»: </w:t>
            </w:r>
            <w:r w:rsidRPr="00910FAB">
              <w:rPr>
                <w:rFonts w:ascii="Times New Roman" w:hAnsi="Times New Roman" w:cs="Times New Roman"/>
                <w:b/>
                <w:sz w:val="28"/>
                <w:szCs w:val="28"/>
                <w:lang w:val="uk-UA"/>
              </w:rPr>
              <w:t>Наталія Шальнова, Світлана Собецька, Ірина Блищик, Інна Прийма, Лілія Зюкова</w:t>
            </w:r>
            <w:r w:rsidRPr="00910FAB">
              <w:rPr>
                <w:rFonts w:ascii="Times New Roman" w:eastAsia="Calibri" w:hAnsi="Times New Roman" w:cs="Times New Roman"/>
                <w:sz w:val="28"/>
                <w:szCs w:val="28"/>
                <w:lang w:val="uk-UA"/>
              </w:rPr>
              <w:t xml:space="preserve">; </w:t>
            </w:r>
            <w:r w:rsidRPr="00910FAB">
              <w:rPr>
                <w:rFonts w:ascii="Times New Roman" w:hAnsi="Times New Roman" w:cs="Times New Roman"/>
                <w:sz w:val="28"/>
                <w:szCs w:val="28"/>
                <w:lang w:val="uk-UA"/>
              </w:rPr>
              <w:t xml:space="preserve">«Психологічна підтримка учасників освітнього процесу, які переживають складні етапи під час війни», </w:t>
            </w:r>
            <w:r w:rsidRPr="00910FAB">
              <w:rPr>
                <w:rFonts w:ascii="Times New Roman" w:hAnsi="Times New Roman" w:cs="Times New Roman"/>
                <w:b/>
                <w:sz w:val="28"/>
                <w:szCs w:val="28"/>
                <w:lang w:val="uk-UA"/>
              </w:rPr>
              <w:t>Наталія Шальнова, Ольга Димченко</w:t>
            </w:r>
            <w:r w:rsidRPr="00910FAB">
              <w:rPr>
                <w:rFonts w:ascii="Times New Roman" w:eastAsia="Calibri" w:hAnsi="Times New Roman" w:cs="Times New Roman"/>
                <w:sz w:val="28"/>
                <w:szCs w:val="28"/>
                <w:lang w:val="uk-UA"/>
              </w:rPr>
              <w:t xml:space="preserve">; </w:t>
            </w:r>
            <w:r w:rsidRPr="00910FAB">
              <w:rPr>
                <w:rFonts w:ascii="Times New Roman" w:hAnsi="Times New Roman" w:cs="Times New Roman"/>
                <w:sz w:val="28"/>
                <w:szCs w:val="28"/>
                <w:lang w:val="uk-UA"/>
              </w:rPr>
              <w:t xml:space="preserve">«Імідж сучасного педагога в цифровому </w:t>
            </w:r>
            <w:r w:rsidRPr="00910FAB">
              <w:rPr>
                <w:rFonts w:ascii="Times New Roman" w:hAnsi="Times New Roman" w:cs="Times New Roman"/>
                <w:sz w:val="28"/>
                <w:szCs w:val="28"/>
                <w:lang w:val="uk-UA"/>
              </w:rPr>
              <w:lastRenderedPageBreak/>
              <w:t xml:space="preserve">середовищі: ефективні стратегії для дистанційного навчання», </w:t>
            </w:r>
            <w:r w:rsidRPr="00910FAB">
              <w:rPr>
                <w:rFonts w:ascii="Times New Roman" w:hAnsi="Times New Roman" w:cs="Times New Roman"/>
                <w:b/>
                <w:sz w:val="28"/>
                <w:szCs w:val="28"/>
                <w:lang w:val="uk-UA"/>
              </w:rPr>
              <w:t xml:space="preserve">Світлана Собецька, Тетяна Нелепенко; </w:t>
            </w:r>
            <w:r w:rsidRPr="00910FAB">
              <w:rPr>
                <w:rFonts w:ascii="Times New Roman" w:hAnsi="Times New Roman" w:cs="Times New Roman"/>
                <w:sz w:val="28"/>
                <w:szCs w:val="28"/>
                <w:lang w:val="uk-UA"/>
              </w:rPr>
              <w:t xml:space="preserve">«Управління професійним розвитком педагогічних працівників: нові сучасні підходи», </w:t>
            </w:r>
            <w:r w:rsidRPr="00910FAB">
              <w:rPr>
                <w:rFonts w:ascii="Times New Roman" w:hAnsi="Times New Roman" w:cs="Times New Roman"/>
                <w:b/>
                <w:sz w:val="28"/>
                <w:szCs w:val="28"/>
                <w:lang w:val="uk-UA"/>
              </w:rPr>
              <w:t>Світлана Собецька, Тетяна Нелепенко</w:t>
            </w:r>
            <w:r w:rsidR="00997EC3">
              <w:rPr>
                <w:rFonts w:ascii="Times New Roman" w:eastAsia="Calibri" w:hAnsi="Times New Roman" w:cs="Times New Roman"/>
                <w:sz w:val="28"/>
                <w:szCs w:val="28"/>
                <w:lang w:val="uk-UA"/>
              </w:rPr>
              <w:t xml:space="preserve">, </w:t>
            </w:r>
            <w:r w:rsidRPr="00910FAB">
              <w:rPr>
                <w:rFonts w:ascii="Times New Roman" w:hAnsi="Times New Roman" w:cs="Times New Roman"/>
                <w:sz w:val="28"/>
                <w:szCs w:val="28"/>
                <w:lang w:val="uk-UA"/>
              </w:rPr>
              <w:t xml:space="preserve">«Тенденції та перспективи розвитку сучасної освіти в Україні», ІІ Всеукраїнська науково-практична конференція, </w:t>
            </w:r>
            <w:r w:rsidRPr="00910FAB">
              <w:rPr>
                <w:rFonts w:ascii="Times New Roman" w:hAnsi="Times New Roman" w:cs="Times New Roman"/>
                <w:b/>
                <w:sz w:val="28"/>
                <w:szCs w:val="28"/>
                <w:lang w:val="uk-UA"/>
              </w:rPr>
              <w:t xml:space="preserve">Світлана Собецька; </w:t>
            </w:r>
            <w:r w:rsidRPr="00910FAB">
              <w:rPr>
                <w:rFonts w:ascii="Times New Roman" w:hAnsi="Times New Roman" w:cs="Times New Roman"/>
                <w:sz w:val="28"/>
                <w:szCs w:val="28"/>
                <w:lang w:val="uk-UA"/>
              </w:rPr>
              <w:t xml:space="preserve">«Створення психологічно безпечного освітнього середовища в закладах освіти: на що звернути увагу керівнику», </w:t>
            </w:r>
            <w:r w:rsidRPr="00910FAB">
              <w:rPr>
                <w:rFonts w:ascii="Times New Roman" w:hAnsi="Times New Roman" w:cs="Times New Roman"/>
                <w:b/>
                <w:sz w:val="28"/>
                <w:szCs w:val="28"/>
                <w:lang w:val="uk-UA"/>
              </w:rPr>
              <w:t xml:space="preserve">Світлана Істоміна, Світлана Собецька, Тетяна Нелепенко; </w:t>
            </w:r>
            <w:r w:rsidRPr="00910FAB">
              <w:rPr>
                <w:rFonts w:ascii="Times New Roman" w:hAnsi="Times New Roman" w:cs="Times New Roman"/>
                <w:sz w:val="28"/>
                <w:szCs w:val="28"/>
                <w:lang w:val="uk-UA"/>
              </w:rPr>
              <w:t xml:space="preserve">Цифрові інструменти сучасного вчителя мистецтва», </w:t>
            </w:r>
            <w:r w:rsidRPr="00910FAB">
              <w:rPr>
                <w:rFonts w:ascii="Times New Roman" w:hAnsi="Times New Roman" w:cs="Times New Roman"/>
                <w:b/>
                <w:sz w:val="28"/>
                <w:szCs w:val="28"/>
                <w:lang w:val="uk-UA"/>
              </w:rPr>
              <w:t xml:space="preserve">Світлана Собецька, Лариса Янішевська; </w:t>
            </w:r>
            <w:r w:rsidRPr="00910FAB">
              <w:rPr>
                <w:rFonts w:ascii="Times New Roman" w:hAnsi="Times New Roman" w:cs="Times New Roman"/>
                <w:sz w:val="28"/>
                <w:szCs w:val="28"/>
                <w:lang w:val="uk-UA"/>
              </w:rPr>
              <w:t xml:space="preserve">«Учителю про психологічні особливості дітей з особливими освітніми потребами» </w:t>
            </w:r>
            <w:r w:rsidRPr="00910FAB">
              <w:rPr>
                <w:rFonts w:ascii="Times New Roman" w:hAnsi="Times New Roman" w:cs="Times New Roman"/>
                <w:b/>
                <w:sz w:val="28"/>
                <w:szCs w:val="28"/>
                <w:lang w:val="uk-UA"/>
              </w:rPr>
              <w:t xml:space="preserve">Світлана Собецька, Лариса Янішевська, Світлана Горицька; </w:t>
            </w:r>
            <w:r w:rsidRPr="00910FAB">
              <w:rPr>
                <w:rFonts w:ascii="Times New Roman" w:hAnsi="Times New Roman" w:cs="Times New Roman"/>
                <w:sz w:val="28"/>
                <w:szCs w:val="28"/>
                <w:lang w:val="uk-UA"/>
              </w:rPr>
              <w:t xml:space="preserve"> «Актуальні освітні потреби: дієві методи навчання», </w:t>
            </w:r>
            <w:r w:rsidRPr="00910FAB">
              <w:rPr>
                <w:rFonts w:ascii="Times New Roman" w:hAnsi="Times New Roman" w:cs="Times New Roman"/>
                <w:b/>
                <w:sz w:val="28"/>
                <w:szCs w:val="28"/>
                <w:lang w:val="uk-UA"/>
              </w:rPr>
              <w:t xml:space="preserve">Ірина Блищик; </w:t>
            </w:r>
            <w:r w:rsidRPr="00910FAB">
              <w:rPr>
                <w:rFonts w:ascii="Times New Roman" w:hAnsi="Times New Roman" w:cs="Times New Roman"/>
                <w:sz w:val="28"/>
                <w:szCs w:val="28"/>
                <w:lang w:val="uk-UA"/>
              </w:rPr>
              <w:t xml:space="preserve"> «Практичні моделі на розвиток музичних здібностей учнів Нової української школи на уроках мистецьких дисциплін», </w:t>
            </w:r>
            <w:r w:rsidRPr="00910FAB">
              <w:rPr>
                <w:rFonts w:ascii="Times New Roman" w:hAnsi="Times New Roman" w:cs="Times New Roman"/>
                <w:b/>
                <w:sz w:val="28"/>
                <w:szCs w:val="28"/>
                <w:lang w:val="uk-UA"/>
              </w:rPr>
              <w:t xml:space="preserve">Лариса Янішевська; </w:t>
            </w:r>
            <w:r w:rsidRPr="00910FAB">
              <w:rPr>
                <w:rFonts w:ascii="Times New Roman" w:hAnsi="Times New Roman" w:cs="Times New Roman"/>
                <w:sz w:val="28"/>
                <w:szCs w:val="28"/>
                <w:lang w:val="uk-UA"/>
              </w:rPr>
              <w:t xml:space="preserve">«Шляхи реалізації технологічної освіти для дітей з особливими освітніми потребами», </w:t>
            </w:r>
            <w:r w:rsidRPr="00910FAB">
              <w:rPr>
                <w:rFonts w:ascii="Times New Roman" w:hAnsi="Times New Roman" w:cs="Times New Roman"/>
                <w:b/>
                <w:sz w:val="28"/>
                <w:szCs w:val="28"/>
                <w:lang w:val="uk-UA"/>
              </w:rPr>
              <w:t>Лариса Янішевська</w:t>
            </w:r>
            <w:r w:rsidRPr="00910FAB">
              <w:rPr>
                <w:rFonts w:ascii="Times New Roman" w:hAnsi="Times New Roman" w:cs="Times New Roman"/>
                <w:sz w:val="28"/>
                <w:szCs w:val="28"/>
                <w:lang w:val="uk-UA"/>
              </w:rPr>
              <w:t xml:space="preserve">; «Технології ефективного навчання біології в умовах реформування шкільної освіти», </w:t>
            </w:r>
            <w:r w:rsidRPr="00910FAB">
              <w:rPr>
                <w:rFonts w:ascii="Times New Roman" w:hAnsi="Times New Roman" w:cs="Times New Roman"/>
                <w:b/>
                <w:sz w:val="28"/>
                <w:szCs w:val="28"/>
                <w:lang w:val="uk-UA"/>
              </w:rPr>
              <w:t>Ольга Димченко</w:t>
            </w:r>
            <w:r w:rsidRPr="00910FAB">
              <w:rPr>
                <w:rFonts w:ascii="Times New Roman" w:hAnsi="Times New Roman" w:cs="Times New Roman"/>
                <w:sz w:val="28"/>
                <w:szCs w:val="28"/>
                <w:lang w:val="uk-UA"/>
              </w:rPr>
              <w:t xml:space="preserve">; «Реалізація діяльнісного підходу в навчанні біології в умовах НУШ», </w:t>
            </w:r>
            <w:r w:rsidRPr="00910FAB">
              <w:rPr>
                <w:rFonts w:ascii="Times New Roman" w:hAnsi="Times New Roman" w:cs="Times New Roman"/>
                <w:b/>
                <w:sz w:val="28"/>
                <w:szCs w:val="28"/>
                <w:lang w:val="uk-UA"/>
              </w:rPr>
              <w:t>Ольга Димченко;</w:t>
            </w:r>
            <w:r w:rsidRPr="00910FAB">
              <w:rPr>
                <w:rFonts w:ascii="Times New Roman" w:hAnsi="Times New Roman" w:cs="Times New Roman"/>
                <w:sz w:val="28"/>
                <w:szCs w:val="28"/>
                <w:lang w:val="uk-UA"/>
              </w:rPr>
              <w:t xml:space="preserve"> «Пошук, виявлення, розвиток обдарованості», </w:t>
            </w:r>
            <w:r w:rsidRPr="00910FAB">
              <w:rPr>
                <w:rFonts w:ascii="Times New Roman" w:hAnsi="Times New Roman" w:cs="Times New Roman"/>
                <w:b/>
                <w:sz w:val="28"/>
                <w:szCs w:val="28"/>
                <w:lang w:val="uk-UA"/>
              </w:rPr>
              <w:t>Тетяна Нелепенко, Валерій Пуховець, Вікторія Куницька, Дар’я Стаценко, Світлана Гульченко, Світлана Горицька, Тетяна Балюченко;</w:t>
            </w:r>
            <w:r w:rsidRPr="00910FAB">
              <w:rPr>
                <w:rFonts w:ascii="Times New Roman" w:hAnsi="Times New Roman" w:cs="Times New Roman"/>
                <w:sz w:val="28"/>
                <w:szCs w:val="28"/>
                <w:lang w:val="uk-UA"/>
              </w:rPr>
              <w:t xml:space="preserve"> «Інноваційні методики </w:t>
            </w:r>
            <w:r w:rsidRPr="00910FAB">
              <w:rPr>
                <w:rFonts w:ascii="Times New Roman" w:hAnsi="Times New Roman" w:cs="Times New Roman"/>
                <w:sz w:val="28"/>
                <w:szCs w:val="28"/>
                <w:lang w:val="en-US"/>
              </w:rPr>
              <w:t>STEM</w:t>
            </w:r>
            <w:r w:rsidRPr="00910FAB">
              <w:rPr>
                <w:rFonts w:ascii="Times New Roman" w:hAnsi="Times New Roman" w:cs="Times New Roman"/>
                <w:sz w:val="28"/>
                <w:szCs w:val="28"/>
                <w:lang w:val="uk-UA"/>
              </w:rPr>
              <w:t xml:space="preserve">-освіти учителя хімії як інструмент реалізації НУШ», </w:t>
            </w:r>
            <w:r w:rsidRPr="00910FAB">
              <w:rPr>
                <w:rFonts w:ascii="Times New Roman" w:hAnsi="Times New Roman" w:cs="Times New Roman"/>
                <w:b/>
                <w:sz w:val="28"/>
                <w:szCs w:val="28"/>
                <w:lang w:val="uk-UA"/>
              </w:rPr>
              <w:t xml:space="preserve">Тетяна Нелепенко; </w:t>
            </w:r>
            <w:r w:rsidRPr="00910FAB">
              <w:rPr>
                <w:rFonts w:ascii="Times New Roman" w:hAnsi="Times New Roman" w:cs="Times New Roman"/>
                <w:sz w:val="28"/>
                <w:szCs w:val="28"/>
                <w:lang w:val="uk-UA"/>
              </w:rPr>
              <w:t xml:space="preserve">«Створення освітнього середовища, сприятливого  для розвитку особистості (працівники психологічної служби)», </w:t>
            </w:r>
            <w:r w:rsidRPr="00910FAB">
              <w:rPr>
                <w:rFonts w:ascii="Times New Roman" w:hAnsi="Times New Roman" w:cs="Times New Roman"/>
                <w:b/>
                <w:sz w:val="28"/>
                <w:szCs w:val="28"/>
                <w:lang w:val="uk-UA"/>
              </w:rPr>
              <w:t xml:space="preserve">Людмила Бага, Світлана Горицька; </w:t>
            </w:r>
            <w:r w:rsidRPr="00910FAB">
              <w:rPr>
                <w:rFonts w:ascii="Times New Roman" w:hAnsi="Times New Roman" w:cs="Times New Roman"/>
                <w:sz w:val="28"/>
                <w:szCs w:val="28"/>
                <w:lang w:val="uk-UA"/>
              </w:rPr>
              <w:t xml:space="preserve">«Сучасні підходи до розв’язання проблеми тютюнопаління», </w:t>
            </w:r>
            <w:r w:rsidRPr="00910FAB">
              <w:rPr>
                <w:rFonts w:ascii="Times New Roman" w:hAnsi="Times New Roman" w:cs="Times New Roman"/>
                <w:b/>
                <w:sz w:val="28"/>
                <w:szCs w:val="28"/>
                <w:lang w:val="uk-UA"/>
              </w:rPr>
              <w:t xml:space="preserve">Людмила Бага, Світлана Горицька, Дар’я Стаценко, Тетяна Балюченко; </w:t>
            </w:r>
            <w:r w:rsidRPr="00910FAB">
              <w:rPr>
                <w:rFonts w:ascii="Times New Roman" w:hAnsi="Times New Roman" w:cs="Times New Roman"/>
                <w:sz w:val="28"/>
                <w:szCs w:val="28"/>
                <w:lang w:val="uk-UA"/>
              </w:rPr>
              <w:t xml:space="preserve">«Час для себе: відновлення внутрішніх сил педагогів», </w:t>
            </w:r>
            <w:r w:rsidRPr="00910FAB">
              <w:rPr>
                <w:rFonts w:ascii="Times New Roman" w:hAnsi="Times New Roman" w:cs="Times New Roman"/>
                <w:b/>
                <w:sz w:val="28"/>
                <w:szCs w:val="28"/>
                <w:lang w:val="uk-UA"/>
              </w:rPr>
              <w:t xml:space="preserve">Світлана Горицька; </w:t>
            </w:r>
            <w:r w:rsidRPr="00910FAB">
              <w:rPr>
                <w:rFonts w:ascii="Times New Roman" w:hAnsi="Times New Roman" w:cs="Times New Roman"/>
                <w:sz w:val="28"/>
                <w:szCs w:val="28"/>
                <w:lang w:val="uk-UA"/>
              </w:rPr>
              <w:t xml:space="preserve">«Особливості роботи практичного психолога в команді супроводу дитини з ООП під час інклюзивного навчання», </w:t>
            </w:r>
            <w:r w:rsidRPr="00910FAB">
              <w:rPr>
                <w:rFonts w:ascii="Times New Roman" w:hAnsi="Times New Roman" w:cs="Times New Roman"/>
                <w:b/>
                <w:sz w:val="28"/>
                <w:szCs w:val="28"/>
                <w:lang w:val="uk-UA"/>
              </w:rPr>
              <w:t xml:space="preserve">Світлана Горицька; </w:t>
            </w:r>
            <w:r w:rsidRPr="00910FAB">
              <w:rPr>
                <w:rFonts w:ascii="Times New Roman" w:hAnsi="Times New Roman" w:cs="Times New Roman"/>
                <w:sz w:val="28"/>
                <w:szCs w:val="28"/>
                <w:lang w:val="uk-UA"/>
              </w:rPr>
              <w:t xml:space="preserve">«Психологічне благополуччя в умовах  війни», </w:t>
            </w:r>
            <w:r w:rsidRPr="00910FAB">
              <w:rPr>
                <w:rFonts w:ascii="Times New Roman" w:hAnsi="Times New Roman" w:cs="Times New Roman"/>
                <w:b/>
                <w:sz w:val="28"/>
                <w:szCs w:val="28"/>
                <w:lang w:val="uk-UA"/>
              </w:rPr>
              <w:t xml:space="preserve">Світлана Горицька, Олена Мелкумова; </w:t>
            </w:r>
            <w:r w:rsidRPr="00910FAB">
              <w:rPr>
                <w:rFonts w:ascii="Times New Roman" w:hAnsi="Times New Roman" w:cs="Times New Roman"/>
                <w:sz w:val="28"/>
                <w:szCs w:val="28"/>
                <w:lang w:val="uk-UA"/>
              </w:rPr>
              <w:t xml:space="preserve">«Навчання англійської мови в умовах інклюзивного середовища закладу освіти», </w:t>
            </w:r>
            <w:r w:rsidRPr="00910FAB">
              <w:rPr>
                <w:rFonts w:ascii="Times New Roman" w:hAnsi="Times New Roman" w:cs="Times New Roman"/>
                <w:b/>
                <w:sz w:val="28"/>
                <w:szCs w:val="28"/>
                <w:lang w:val="uk-UA"/>
              </w:rPr>
              <w:t xml:space="preserve">Аліна Єложенко; </w:t>
            </w:r>
            <w:r w:rsidRPr="00910FAB">
              <w:rPr>
                <w:rFonts w:ascii="Times New Roman" w:eastAsia="Calibri" w:hAnsi="Times New Roman" w:cs="Times New Roman"/>
                <w:bCs/>
                <w:color w:val="000000"/>
                <w:sz w:val="28"/>
                <w:szCs w:val="28"/>
                <w:lang w:val="uk-UA"/>
              </w:rPr>
              <w:t>«Актуальні питання розвитку освіти та управління освітніми закладами»,</w:t>
            </w:r>
            <w:r w:rsidRPr="00910FAB">
              <w:rPr>
                <w:rFonts w:ascii="Times New Roman" w:hAnsi="Times New Roman" w:cs="Times New Roman"/>
                <w:sz w:val="28"/>
                <w:szCs w:val="28"/>
                <w:lang w:val="uk-UA"/>
              </w:rPr>
              <w:t xml:space="preserve"> Друга регіональна науково-практична конференція, </w:t>
            </w:r>
            <w:r w:rsidRPr="00910FAB">
              <w:rPr>
                <w:rFonts w:ascii="Times New Roman" w:hAnsi="Times New Roman" w:cs="Times New Roman"/>
                <w:b/>
                <w:sz w:val="28"/>
                <w:szCs w:val="28"/>
                <w:lang w:val="uk-UA"/>
              </w:rPr>
              <w:t>Світлана Істоміна;  «</w:t>
            </w:r>
            <w:r w:rsidRPr="00910FAB">
              <w:rPr>
                <w:rFonts w:ascii="Times New Roman" w:hAnsi="Times New Roman" w:cs="Times New Roman"/>
                <w:sz w:val="28"/>
                <w:szCs w:val="28"/>
                <w:lang w:val="uk-UA"/>
              </w:rPr>
              <w:t xml:space="preserve">Актуальні професійні компетентності менеджера закладу освіти в умовах сучасних викликів», </w:t>
            </w:r>
            <w:r w:rsidRPr="00910FAB">
              <w:rPr>
                <w:rFonts w:ascii="Times New Roman" w:hAnsi="Times New Roman" w:cs="Times New Roman"/>
                <w:b/>
                <w:sz w:val="28"/>
                <w:szCs w:val="28"/>
                <w:lang w:val="uk-UA"/>
              </w:rPr>
              <w:t>Світлана Істоміна</w:t>
            </w:r>
            <w:r w:rsidRPr="00910FAB">
              <w:rPr>
                <w:rFonts w:ascii="Times New Roman" w:hAnsi="Times New Roman" w:cs="Times New Roman"/>
                <w:sz w:val="28"/>
                <w:szCs w:val="28"/>
                <w:lang w:val="uk-UA"/>
              </w:rPr>
              <w:t xml:space="preserve">; «Освітня платформа </w:t>
            </w:r>
            <w:r w:rsidRPr="00910FAB">
              <w:rPr>
                <w:rFonts w:ascii="Times New Roman" w:hAnsi="Times New Roman" w:cs="Times New Roman"/>
                <w:sz w:val="28"/>
                <w:szCs w:val="28"/>
                <w:lang w:val="en-US"/>
              </w:rPr>
              <w:t>IZZI</w:t>
            </w:r>
            <w:r w:rsidRPr="00910FAB">
              <w:rPr>
                <w:rFonts w:ascii="Times New Roman" w:hAnsi="Times New Roman" w:cs="Times New Roman"/>
                <w:sz w:val="28"/>
                <w:szCs w:val="28"/>
                <w:lang w:val="uk-UA"/>
              </w:rPr>
              <w:t xml:space="preserve">: новітній рівень сучасної освіти», </w:t>
            </w:r>
            <w:r w:rsidRPr="00910FAB">
              <w:rPr>
                <w:rFonts w:ascii="Times New Roman" w:hAnsi="Times New Roman" w:cs="Times New Roman"/>
                <w:b/>
                <w:sz w:val="28"/>
                <w:szCs w:val="28"/>
                <w:lang w:val="uk-UA"/>
              </w:rPr>
              <w:t>Світлана Істоміна</w:t>
            </w:r>
            <w:r w:rsidRPr="00910FAB">
              <w:rPr>
                <w:rFonts w:ascii="Times New Roman" w:hAnsi="Times New Roman" w:cs="Times New Roman"/>
                <w:sz w:val="28"/>
                <w:szCs w:val="28"/>
                <w:lang w:val="uk-UA"/>
              </w:rPr>
              <w:t xml:space="preserve">; «Психологічні аспекти комунікації з військовими та їх рідними, які переживають складні етапи під час війни», </w:t>
            </w:r>
            <w:r w:rsidRPr="00910FAB">
              <w:rPr>
                <w:rFonts w:ascii="Times New Roman" w:hAnsi="Times New Roman" w:cs="Times New Roman"/>
                <w:b/>
                <w:sz w:val="28"/>
                <w:szCs w:val="28"/>
                <w:lang w:val="uk-UA"/>
              </w:rPr>
              <w:t xml:space="preserve">Олена Мелкумова, Лариса Циганкова; </w:t>
            </w:r>
            <w:r w:rsidRPr="00910FAB">
              <w:rPr>
                <w:rFonts w:ascii="Times New Roman" w:hAnsi="Times New Roman" w:cs="Times New Roman"/>
                <w:sz w:val="28"/>
                <w:szCs w:val="28"/>
                <w:lang w:val="uk-UA"/>
              </w:rPr>
              <w:t xml:space="preserve">«Інноваційні форми роботи шкільної бібліотеки – вимога часу», </w:t>
            </w:r>
            <w:r w:rsidRPr="00910FAB">
              <w:rPr>
                <w:rFonts w:ascii="Times New Roman" w:hAnsi="Times New Roman" w:cs="Times New Roman"/>
                <w:b/>
                <w:sz w:val="28"/>
                <w:szCs w:val="28"/>
                <w:lang w:val="uk-UA"/>
              </w:rPr>
              <w:t>Катерина Ємельянова; «</w:t>
            </w:r>
            <w:r w:rsidRPr="00910FAB">
              <w:rPr>
                <w:rFonts w:ascii="Times New Roman" w:hAnsi="Times New Roman" w:cs="Times New Roman"/>
                <w:sz w:val="28"/>
                <w:szCs w:val="28"/>
                <w:lang w:val="uk-UA"/>
              </w:rPr>
              <w:t xml:space="preserve">Формування мовленнєвої компетентності учнів під час вивчення іноземної мови в умовах НУШ», </w:t>
            </w:r>
            <w:r w:rsidRPr="00910FAB">
              <w:rPr>
                <w:rFonts w:ascii="Times New Roman" w:hAnsi="Times New Roman" w:cs="Times New Roman"/>
                <w:b/>
                <w:sz w:val="28"/>
                <w:szCs w:val="28"/>
                <w:lang w:val="uk-UA"/>
              </w:rPr>
              <w:t xml:space="preserve">Надія Таланкіна; </w:t>
            </w:r>
            <w:r w:rsidRPr="00910FAB">
              <w:rPr>
                <w:rFonts w:ascii="Times New Roman" w:hAnsi="Times New Roman" w:cs="Times New Roman"/>
                <w:sz w:val="28"/>
                <w:szCs w:val="28"/>
                <w:lang w:val="uk-UA"/>
              </w:rPr>
              <w:t xml:space="preserve">«Реалізація інтегративного підходу в шкільній географічній освіті», </w:t>
            </w:r>
            <w:r w:rsidRPr="00910FAB">
              <w:rPr>
                <w:rFonts w:ascii="Times New Roman" w:hAnsi="Times New Roman" w:cs="Times New Roman"/>
                <w:b/>
                <w:sz w:val="28"/>
                <w:szCs w:val="28"/>
                <w:lang w:val="uk-UA"/>
              </w:rPr>
              <w:t xml:space="preserve">Олена Пуховець; </w:t>
            </w:r>
            <w:r w:rsidRPr="00910FAB">
              <w:rPr>
                <w:rFonts w:ascii="Times New Roman" w:hAnsi="Times New Roman" w:cs="Times New Roman"/>
                <w:sz w:val="28"/>
                <w:szCs w:val="28"/>
                <w:lang w:val="uk-UA"/>
              </w:rPr>
              <w:t xml:space="preserve">«Тенденції та перспективи розвитку </w:t>
            </w:r>
            <w:r w:rsidRPr="00910FAB">
              <w:rPr>
                <w:rFonts w:ascii="Times New Roman" w:hAnsi="Times New Roman" w:cs="Times New Roman"/>
                <w:sz w:val="28"/>
                <w:szCs w:val="28"/>
                <w:lang w:val="uk-UA"/>
              </w:rPr>
              <w:lastRenderedPageBreak/>
              <w:t xml:space="preserve">сучасної освіти в Україні», </w:t>
            </w:r>
            <w:r w:rsidRPr="00910FAB">
              <w:rPr>
                <w:rFonts w:ascii="Times New Roman" w:hAnsi="Times New Roman" w:cs="Times New Roman"/>
                <w:b/>
                <w:sz w:val="28"/>
                <w:szCs w:val="28"/>
                <w:lang w:val="uk-UA"/>
              </w:rPr>
              <w:t xml:space="preserve">Кристя Поправко; </w:t>
            </w:r>
            <w:r w:rsidRPr="00910FAB">
              <w:rPr>
                <w:rFonts w:ascii="Times New Roman" w:hAnsi="Times New Roman" w:cs="Times New Roman"/>
                <w:sz w:val="28"/>
                <w:szCs w:val="28"/>
                <w:lang w:val="uk-UA"/>
              </w:rPr>
              <w:t xml:space="preserve">«Використання алгебраїчних методів у розв’язуванні фізичних задач. Елементи математичної мови», </w:t>
            </w:r>
            <w:r w:rsidRPr="00910FAB">
              <w:rPr>
                <w:rFonts w:ascii="Times New Roman" w:hAnsi="Times New Roman" w:cs="Times New Roman"/>
                <w:b/>
                <w:sz w:val="28"/>
                <w:szCs w:val="28"/>
                <w:lang w:val="uk-UA"/>
              </w:rPr>
              <w:t>Олена Соромотіна; «</w:t>
            </w:r>
            <w:r w:rsidRPr="00910FAB">
              <w:rPr>
                <w:rFonts w:ascii="Times New Roman" w:hAnsi="Times New Roman" w:cs="Times New Roman"/>
                <w:sz w:val="28"/>
                <w:szCs w:val="28"/>
                <w:lang w:val="uk-UA"/>
              </w:rPr>
              <w:t xml:space="preserve">Розвиток професійних компетентностей учителів захисту України в умовах оновлення змісту предмету», </w:t>
            </w:r>
            <w:r w:rsidRPr="00910FAB">
              <w:rPr>
                <w:rFonts w:ascii="Times New Roman" w:hAnsi="Times New Roman" w:cs="Times New Roman"/>
                <w:b/>
                <w:sz w:val="28"/>
                <w:szCs w:val="28"/>
                <w:lang w:val="uk-UA"/>
              </w:rPr>
              <w:t>Юрій Качкаров; «</w:t>
            </w:r>
            <w:r w:rsidRPr="00910FAB">
              <w:rPr>
                <w:rFonts w:ascii="Times New Roman" w:hAnsi="Times New Roman" w:cs="Times New Roman"/>
                <w:sz w:val="28"/>
                <w:szCs w:val="28"/>
                <w:lang w:val="uk-UA"/>
              </w:rPr>
              <w:t xml:space="preserve">Розвиток предметно-методичних компетентностей учителів громадянської освіти», </w:t>
            </w:r>
            <w:r w:rsidRPr="00910FAB">
              <w:rPr>
                <w:rFonts w:ascii="Times New Roman" w:hAnsi="Times New Roman" w:cs="Times New Roman"/>
                <w:b/>
                <w:sz w:val="28"/>
                <w:szCs w:val="28"/>
                <w:lang w:val="uk-UA"/>
              </w:rPr>
              <w:t>Валентина Блинда; «</w:t>
            </w:r>
            <w:r w:rsidRPr="00910FAB">
              <w:rPr>
                <w:rFonts w:ascii="Times New Roman" w:hAnsi="Times New Roman" w:cs="Times New Roman"/>
                <w:sz w:val="28"/>
                <w:szCs w:val="28"/>
                <w:lang w:val="uk-UA"/>
              </w:rPr>
              <w:t xml:space="preserve">Методика оцінювання навчальних досягнень учнів з української мови і літератури в НУШ», </w:t>
            </w:r>
            <w:r w:rsidRPr="00910FAB">
              <w:rPr>
                <w:rFonts w:ascii="Times New Roman" w:hAnsi="Times New Roman" w:cs="Times New Roman"/>
                <w:b/>
                <w:sz w:val="28"/>
                <w:szCs w:val="28"/>
                <w:lang w:val="uk-UA"/>
              </w:rPr>
              <w:t>Лілія Зюкова.</w:t>
            </w:r>
          </w:p>
          <w:p w:rsidR="004740F8" w:rsidRPr="00910FAB" w:rsidRDefault="004740F8" w:rsidP="00F20C4E">
            <w:pPr>
              <w:spacing w:after="0" w:line="254" w:lineRule="auto"/>
              <w:jc w:val="both"/>
              <w:rPr>
                <w:rFonts w:ascii="Times New Roman" w:hAnsi="Times New Roman"/>
                <w:sz w:val="28"/>
                <w:szCs w:val="28"/>
                <w:lang w:val="uk-UA"/>
              </w:rPr>
            </w:pPr>
            <w:r w:rsidRPr="00910FAB">
              <w:rPr>
                <w:rFonts w:ascii="Times New Roman" w:hAnsi="Times New Roman"/>
                <w:color w:val="333333"/>
                <w:sz w:val="28"/>
                <w:szCs w:val="28"/>
                <w:shd w:val="clear" w:color="auto" w:fill="FFFFFF"/>
                <w:lang w:val="uk-UA"/>
              </w:rPr>
              <w:t xml:space="preserve">     У безперечно складних обставинах, у яких перебуває українська освіта протягом останніх років, освітяни роблять усе можливе, щоб забезпечити право молодого покоління на освіту.</w:t>
            </w:r>
            <w:r w:rsidRPr="00910FAB">
              <w:rPr>
                <w:rFonts w:ascii="Times New Roman" w:hAnsi="Times New Roman"/>
                <w:color w:val="333333"/>
                <w:sz w:val="28"/>
                <w:szCs w:val="28"/>
                <w:shd w:val="clear" w:color="auto" w:fill="FFFFFF"/>
              </w:rPr>
              <w:t> </w:t>
            </w:r>
            <w:r w:rsidRPr="00910FAB">
              <w:rPr>
                <w:rFonts w:ascii="Times New Roman" w:hAnsi="Times New Roman"/>
                <w:color w:val="333333"/>
                <w:sz w:val="28"/>
                <w:szCs w:val="28"/>
                <w:shd w:val="clear" w:color="auto" w:fill="FFFFFF"/>
                <w:lang w:val="uk-UA"/>
              </w:rPr>
              <w:t xml:space="preserve">З метою поповнення бази знань щодо зменшення освітніх втрат - прогалин у знаннях і навичках, які виникають у здобувачів освіти під час освітнього процесу у порівнянні зі стандартами освіти та очікуваними результатами навчальних здобутків, педагоги закладу  плідно </w:t>
            </w:r>
            <w:r w:rsidR="00997EC3">
              <w:rPr>
                <w:rFonts w:ascii="Times New Roman" w:hAnsi="Times New Roman"/>
                <w:sz w:val="28"/>
                <w:szCs w:val="28"/>
                <w:lang w:val="uk-UA"/>
              </w:rPr>
              <w:t xml:space="preserve"> співпрацюють</w:t>
            </w:r>
            <w:r w:rsidRPr="00910FAB">
              <w:rPr>
                <w:rFonts w:ascii="Times New Roman" w:hAnsi="Times New Roman"/>
                <w:sz w:val="28"/>
                <w:szCs w:val="28"/>
                <w:lang w:val="uk-UA"/>
              </w:rPr>
              <w:t xml:space="preserve"> з  ДСЯО в Херсонській області, ТОВ  Видавництва «Світич», «Ранок», «Всеосвіта», «На Урок».</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Педагогічні працівники долучилися до урочистої онлайн - події "Ранкові зорі: діалог досвіду та натхнення". Мали можливість ближче познайомитися з усіма учасниками премії "Ранкові зорі", </w:t>
            </w:r>
            <w:r w:rsidRPr="00910FAB">
              <w:rPr>
                <w:rFonts w:ascii="Times New Roman" w:eastAsia="Times New Roman" w:hAnsi="Times New Roman" w:cs="Times New Roman"/>
                <w:color w:val="000000"/>
                <w:sz w:val="28"/>
                <w:szCs w:val="28"/>
                <w:lang w:val="uk-UA" w:eastAsia="ru-RU"/>
              </w:rPr>
              <w:t xml:space="preserve"> вчителі-півфіналісти ділилися власним досвідом, напрацюваннями та лайфхаками. </w:t>
            </w:r>
            <w:r w:rsidRPr="00910FAB">
              <w:rPr>
                <w:rFonts w:ascii="Times New Roman" w:eastAsia="Calibri" w:hAnsi="Times New Roman" w:cs="Times New Roman"/>
                <w:color w:val="080809"/>
                <w:sz w:val="28"/>
                <w:szCs w:val="28"/>
                <w:shd w:val="clear" w:color="auto" w:fill="FFFFFF"/>
                <w:lang w:val="uk-UA"/>
              </w:rPr>
              <w:t>Кожна секунда події надавала заряд енергії, несла в собі ідеї та досвід, який допоможе нам у щоденній роботі.</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В</w:t>
            </w:r>
            <w:r w:rsidRPr="00910FAB">
              <w:rPr>
                <w:rFonts w:ascii="Times New Roman" w:eastAsia="Calibri" w:hAnsi="Times New Roman" w:cs="Times New Roman"/>
                <w:color w:val="080809"/>
                <w:sz w:val="28"/>
                <w:szCs w:val="28"/>
                <w:shd w:val="clear" w:color="auto" w:fill="FFFFFF"/>
              </w:rPr>
              <w:t>.о.директора ліцею Світлана Істоміна та заступник директора з виховної роботи ліцею Світлана Гульченко брали активну участь у роботі V Міжнародної наукової - практичної онлайн - конференції "Обдаровані діти - скарб нації!", організованої Національною академією наук України, Національною академією педагогічних наук України, Інститутом обдарованої дитини НАПН України, НЦ "Мала академія наук України", кафедрою ЮНЕСКО з наукової освіти, Українського державного університету імені Михайла Драгоманова. Опрацьовано питання відповідно тематичним напрямам програми конференції: сучасні тенденції та філософсько - методологічні аспекти дослідження обдарованості, впровадження новітніх технологій в освіті обдарованих як один із шляхів інтеграції України у світовий освітній простір, діагностика та моніторинг розвитку обдарованості дітей і молоді, педагогічні інновації в освіті та розвитку обдарованих учнів, соціально-психологічна підтримка обдарованої особистості в умовах воєнного стану. Учасниці отримали іменні сертифікати. Набуті знання слугуватимуть основою розв'язання проблем супроводу обдарованої особистості в освітньому середовищі закладу освіти.</w:t>
            </w:r>
          </w:p>
          <w:p w:rsidR="004740F8" w:rsidRPr="00910FAB" w:rsidRDefault="004740F8" w:rsidP="00F20C4E">
            <w:pPr>
              <w:spacing w:after="0" w:line="240" w:lineRule="auto"/>
              <w:jc w:val="both"/>
              <w:rPr>
                <w:rFonts w:ascii="Times New Roman" w:eastAsia="Times New Roman" w:hAnsi="Times New Roman" w:cs="Times New Roman"/>
                <w:color w:val="000000"/>
                <w:sz w:val="28"/>
                <w:szCs w:val="28"/>
                <w:lang w:val="uk-UA" w:eastAsia="ru-RU"/>
              </w:rPr>
            </w:pPr>
            <w:r w:rsidRPr="00910FAB">
              <w:rPr>
                <w:rFonts w:ascii="Times New Roman" w:eastAsia="Times New Roman" w:hAnsi="Times New Roman" w:cs="Times New Roman"/>
                <w:color w:val="000000"/>
                <w:sz w:val="28"/>
                <w:szCs w:val="28"/>
                <w:lang w:val="uk-UA" w:eastAsia="ru-RU"/>
              </w:rPr>
              <w:t xml:space="preserve">     У травні 2025 року заступники директора з навчально-виховної роботи Тетяна Нелепенко, </w:t>
            </w:r>
            <w:r w:rsidRPr="00910FAB">
              <w:rPr>
                <w:rFonts w:ascii="Times New Roman" w:hAnsi="Times New Roman" w:cs="Times New Roman"/>
                <w:sz w:val="28"/>
                <w:szCs w:val="28"/>
                <w:lang w:val="uk-UA"/>
              </w:rPr>
              <w:t xml:space="preserve">Світлана Гульченко, </w:t>
            </w:r>
            <w:r w:rsidRPr="00910FAB">
              <w:rPr>
                <w:rFonts w:ascii="Times New Roman" w:eastAsia="Times New Roman" w:hAnsi="Times New Roman" w:cs="Times New Roman"/>
                <w:color w:val="000000"/>
                <w:sz w:val="28"/>
                <w:szCs w:val="28"/>
                <w:lang w:val="uk-UA" w:eastAsia="ru-RU"/>
              </w:rPr>
              <w:t xml:space="preserve">педагоги </w:t>
            </w:r>
            <w:r w:rsidRPr="00910FAB">
              <w:rPr>
                <w:rFonts w:ascii="Times New Roman" w:hAnsi="Times New Roman" w:cs="Times New Roman"/>
                <w:sz w:val="28"/>
                <w:szCs w:val="28"/>
                <w:lang w:val="uk-UA"/>
              </w:rPr>
              <w:t xml:space="preserve">Валерій Пуховець, Вікторія Куницька, Дар’я Стаценко, Світлана Горицька, Тетяна Балюченко </w:t>
            </w:r>
            <w:r w:rsidRPr="00910FAB">
              <w:rPr>
                <w:rFonts w:ascii="Times New Roman" w:eastAsia="Times New Roman" w:hAnsi="Times New Roman" w:cs="Times New Roman"/>
                <w:color w:val="000000"/>
                <w:sz w:val="28"/>
                <w:szCs w:val="28"/>
                <w:lang w:val="uk-UA" w:eastAsia="ru-RU"/>
              </w:rPr>
              <w:t xml:space="preserve">брали участь у науково-практичному онлайн-семінарі </w:t>
            </w:r>
            <w:r w:rsidRPr="00910FAB">
              <w:rPr>
                <w:rFonts w:ascii="Times New Roman" w:hAnsi="Times New Roman" w:cs="Times New Roman"/>
                <w:sz w:val="28"/>
                <w:szCs w:val="28"/>
                <w:lang w:val="uk-UA"/>
              </w:rPr>
              <w:t xml:space="preserve">«Пошук, виявлення, розвиток обдарованості», </w:t>
            </w:r>
            <w:r w:rsidRPr="00910FAB">
              <w:rPr>
                <w:rFonts w:ascii="Times New Roman" w:eastAsia="Times New Roman" w:hAnsi="Times New Roman" w:cs="Times New Roman"/>
                <w:color w:val="000000"/>
                <w:sz w:val="28"/>
                <w:szCs w:val="28"/>
                <w:lang w:val="uk-UA" w:eastAsia="ru-RU"/>
              </w:rPr>
              <w:t xml:space="preserve">організованого НАПН України, Інститутом обдарованої дитини НАПН України. Опрацьовано питання: сучасні тенденції в ідентифікації обдарованості, діагностика </w:t>
            </w:r>
            <w:r w:rsidRPr="00910FAB">
              <w:rPr>
                <w:rFonts w:ascii="Times New Roman" w:eastAsia="Times New Roman" w:hAnsi="Times New Roman" w:cs="Times New Roman"/>
                <w:color w:val="000000"/>
                <w:sz w:val="28"/>
                <w:szCs w:val="28"/>
                <w:lang w:val="uk-UA" w:eastAsia="ru-RU"/>
              </w:rPr>
              <w:lastRenderedPageBreak/>
              <w:t xml:space="preserve">чинників розвитку обдарованої особистості в умовах воєнного стану, інформаційно-комунікаційні технології в діагностиці та моніторингу розвитку обдарованої особистості, практика реалізації технологій розвитку обдарованості дітей та молоді.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Times New Roman" w:hAnsi="Times New Roman" w:cs="Times New Roman"/>
                <w:color w:val="000000"/>
                <w:sz w:val="28"/>
                <w:szCs w:val="28"/>
                <w:lang w:val="uk-UA" w:eastAsia="ru-RU"/>
              </w:rPr>
              <w:t xml:space="preserve">       </w:t>
            </w:r>
            <w:r w:rsidRPr="00910FAB">
              <w:rPr>
                <w:rFonts w:ascii="Times New Roman" w:eastAsia="Calibri" w:hAnsi="Times New Roman" w:cs="Times New Roman"/>
                <w:color w:val="333333"/>
                <w:sz w:val="28"/>
                <w:szCs w:val="28"/>
                <w:shd w:val="clear" w:color="auto" w:fill="FFFFFF"/>
                <w:lang w:val="uk-UA"/>
              </w:rPr>
              <w:t>Війна кардинально змінила наше життя, змусивши по-іншому розставляти пріоритети</w:t>
            </w:r>
            <w:r w:rsidRPr="00910FAB">
              <w:rPr>
                <w:rFonts w:ascii="Times New Roman" w:hAnsi="Times New Roman" w:cs="Times New Roman"/>
                <w:color w:val="333333"/>
                <w:sz w:val="28"/>
                <w:szCs w:val="28"/>
                <w:shd w:val="clear" w:color="auto" w:fill="FFFFFF"/>
                <w:lang w:val="uk-UA"/>
              </w:rPr>
              <w:t xml:space="preserve">. </w:t>
            </w:r>
            <w:r w:rsidRPr="00910FAB">
              <w:rPr>
                <w:rFonts w:ascii="Times New Roman" w:eastAsia="Calibri" w:hAnsi="Times New Roman" w:cs="Times New Roman"/>
                <w:color w:val="333333"/>
                <w:sz w:val="28"/>
                <w:szCs w:val="28"/>
                <w:shd w:val="clear" w:color="auto" w:fill="FFFFFF"/>
                <w:lang w:val="uk-UA"/>
              </w:rPr>
              <w:t xml:space="preserve">Збереження ментального здоров’я здобувачів освіти – це один з найважливіших напрямків роботи </w:t>
            </w:r>
            <w:r w:rsidRPr="00910FAB">
              <w:rPr>
                <w:rFonts w:ascii="Times New Roman" w:eastAsia="Calibri" w:hAnsi="Times New Roman" w:cs="Times New Roman"/>
                <w:sz w:val="28"/>
                <w:szCs w:val="28"/>
                <w:lang w:val="uk-UA"/>
              </w:rPr>
              <w:t>соціального педагога Світлани Горицької, практичного психолога Людмила Бага,  які у листопаді 2024 року</w:t>
            </w:r>
            <w:r w:rsidRPr="00910FAB">
              <w:rPr>
                <w:rFonts w:ascii="Times New Roman" w:eastAsia="Calibri" w:hAnsi="Times New Roman" w:cs="Times New Roman"/>
                <w:b/>
                <w:sz w:val="28"/>
                <w:szCs w:val="28"/>
                <w:lang w:val="uk-UA"/>
              </w:rPr>
              <w:t xml:space="preserve"> </w:t>
            </w:r>
            <w:r w:rsidRPr="00910FAB">
              <w:rPr>
                <w:rFonts w:ascii="Times New Roman" w:eastAsia="Calibri" w:hAnsi="Times New Roman" w:cs="Times New Roman"/>
                <w:sz w:val="28"/>
                <w:szCs w:val="28"/>
                <w:lang w:val="uk-UA"/>
              </w:rPr>
              <w:t xml:space="preserve">взяли участь у дводенному навчально-методичному семінарі з теми «Стратегії психосоціальної підтримки ментального здоров’я та  персонального добробуту учасників освітнього процесу», провели </w:t>
            </w:r>
            <w:r w:rsidRPr="00910FAB">
              <w:rPr>
                <w:rFonts w:ascii="Times New Roman" w:hAnsi="Times New Roman"/>
                <w:sz w:val="28"/>
                <w:szCs w:val="28"/>
                <w:lang w:val="uk-UA"/>
              </w:rPr>
              <w:t>спеціалізоване заняття з педагогічними працівниками ліцею з теми «Час для себе: відновлення внутрішніх сил педагогів. Запобігання педагогічному вигоранню», організували зустріч   зі спеціалістом міського відділу освіти Новокаховської міської ради, психологом  Лемешевою Тетяною на тему "WELLBENG -нова концепція піклування про здоров'я".</w:t>
            </w:r>
            <w:r w:rsidRPr="00910FAB">
              <w:rPr>
                <w:rFonts w:ascii="Times New Roman" w:eastAsia="Calibri" w:hAnsi="Times New Roman" w:cs="Times New Roman"/>
                <w:color w:val="080809"/>
                <w:sz w:val="28"/>
                <w:szCs w:val="28"/>
                <w:shd w:val="clear" w:color="auto" w:fill="FFFFFF"/>
                <w:lang w:val="uk-UA"/>
              </w:rPr>
              <w:t xml:space="preserve"> Соціальний педагог Світлана Горицька брала участь у онлайн - тренінгу "Підвищення стресостійкості педагогів через творчість", який проводила дитячий клінічний психолог, членкиня Національної психологічної асоціації Ірина Королець. Розглянуто питання впливу творчості на зміцнення стресостійкості, відкриття внутрішніх ресурсів для боротьби зі стресом, вирішення проблем і насолоди життям, впливу креативності на здатність до інновацій. Матеріали тренінгу допомагають у роботі з травмами, з сім'ями в кризі та профілактиці емоційного вигорання учасників освітнього процесу нашого закладу.</w:t>
            </w:r>
          </w:p>
          <w:p w:rsidR="004740F8" w:rsidRPr="00910FAB" w:rsidRDefault="004740F8" w:rsidP="00F20C4E">
            <w:pPr>
              <w:spacing w:after="0" w:line="256" w:lineRule="auto"/>
              <w:jc w:val="both"/>
              <w:rPr>
                <w:rFonts w:ascii="Times New Roman" w:hAnsi="Times New Roman" w:cs="Times New Roman"/>
                <w:sz w:val="28"/>
                <w:szCs w:val="28"/>
                <w:lang w:val="uk-UA"/>
              </w:rPr>
            </w:pPr>
            <w:r w:rsidRPr="00910FAB">
              <w:rPr>
                <w:rFonts w:ascii="Times New Roman" w:eastAsia="Times New Roman" w:hAnsi="Times New Roman" w:cs="Times New Roman"/>
                <w:sz w:val="24"/>
                <w:szCs w:val="24"/>
                <w:lang w:val="uk-UA" w:eastAsia="ru-RU"/>
              </w:rPr>
              <w:t xml:space="preserve">        </w:t>
            </w:r>
            <w:r w:rsidRPr="00910FAB">
              <w:rPr>
                <w:rFonts w:ascii="Times New Roman" w:hAnsi="Times New Roman" w:cs="Times New Roman"/>
                <w:sz w:val="28"/>
                <w:szCs w:val="28"/>
                <w:lang w:val="uk-UA"/>
              </w:rPr>
              <w:t xml:space="preserve"> У ліцеї практикується педагогічне наставництво, творча співпраця вчителя-наставника та молодого чи малодосвідченого педагога, яка включає: опрацювання чинної нормативно-правової бази, Державних стандартів загальної середньої освіти, консультування щодо складання індивідуальних планів самоосвіти, взаємовідвідування навчальних занять, обмін досвідом, залучення до участі в роботі професійних спілок вчителів ліцею, тренінгів, майстер-класів та інших методичних заходів.</w:t>
            </w:r>
          </w:p>
          <w:p w:rsidR="004740F8" w:rsidRPr="00997EC3" w:rsidRDefault="004740F8" w:rsidP="00997EC3">
            <w:pPr>
              <w:spacing w:after="0" w:line="240" w:lineRule="auto"/>
              <w:jc w:val="both"/>
              <w:rPr>
                <w:rFonts w:ascii="Times New Roman" w:hAnsi="Times New Roman" w:cs="Times New Roman"/>
                <w:color w:val="000000" w:themeColor="text1"/>
                <w:sz w:val="28"/>
                <w:szCs w:val="28"/>
                <w:lang w:val="uk-UA"/>
              </w:rPr>
            </w:pPr>
            <w:r w:rsidRPr="00910FAB">
              <w:rPr>
                <w:rFonts w:ascii="Times New Roman" w:hAnsi="Times New Roman" w:cs="Times New Roman"/>
                <w:color w:val="000000"/>
                <w:sz w:val="28"/>
                <w:szCs w:val="28"/>
                <w:lang w:val="uk-UA"/>
              </w:rPr>
              <w:t xml:space="preserve">      </w:t>
            </w:r>
            <w:r w:rsidRPr="00910FAB">
              <w:rPr>
                <w:rFonts w:ascii="Times New Roman" w:hAnsi="Times New Roman" w:cs="Times New Roman"/>
                <w:color w:val="000000"/>
                <w:sz w:val="28"/>
                <w:szCs w:val="28"/>
              </w:rPr>
              <w:t xml:space="preserve">Педагогічні працівники ліцею популяризують власний педагогічний досвід </w:t>
            </w:r>
            <w:proofErr w:type="gramStart"/>
            <w:r w:rsidRPr="00910FAB">
              <w:rPr>
                <w:rFonts w:ascii="Times New Roman" w:hAnsi="Times New Roman" w:cs="Times New Roman"/>
                <w:color w:val="000000"/>
                <w:sz w:val="28"/>
                <w:szCs w:val="28"/>
              </w:rPr>
              <w:t>у  різноманітних</w:t>
            </w:r>
            <w:proofErr w:type="gramEnd"/>
            <w:r w:rsidRPr="00910FAB">
              <w:rPr>
                <w:rFonts w:ascii="Times New Roman" w:hAnsi="Times New Roman" w:cs="Times New Roman"/>
                <w:color w:val="000000"/>
                <w:sz w:val="28"/>
                <w:szCs w:val="28"/>
              </w:rPr>
              <w:t xml:space="preserve"> фахових виданнях, у тому числі й електронних. Зокрема: </w:t>
            </w:r>
            <w:r w:rsidRPr="00910FAB">
              <w:rPr>
                <w:rFonts w:ascii="Times New Roman" w:hAnsi="Times New Roman" w:cs="Times New Roman"/>
                <w:b/>
                <w:sz w:val="28"/>
                <w:szCs w:val="28"/>
                <w:lang w:val="uk-UA"/>
              </w:rPr>
              <w:t xml:space="preserve">Світлана Собецька </w:t>
            </w:r>
            <w:r w:rsidRPr="00910FAB">
              <w:rPr>
                <w:rFonts w:ascii="Times New Roman" w:eastAsia="Calibri" w:hAnsi="Times New Roman" w:cs="Times New Roman"/>
                <w:bCs/>
                <w:sz w:val="28"/>
                <w:szCs w:val="28"/>
                <w:lang w:val="uk-UA"/>
              </w:rPr>
              <w:t xml:space="preserve">- створення дидактичних ігор на дошці </w:t>
            </w:r>
            <w:hyperlink r:id="rId21" w:history="1">
              <w:r w:rsidRPr="00910FAB">
                <w:rPr>
                  <w:rFonts w:ascii="Times New Roman" w:eastAsia="Calibri" w:hAnsi="Times New Roman" w:cs="Times New Roman"/>
                  <w:bCs/>
                  <w:sz w:val="28"/>
                  <w:szCs w:val="28"/>
                  <w:u w:val="single"/>
                </w:rPr>
                <w:t>Gynzy</w:t>
              </w:r>
            </w:hyperlink>
            <w:r w:rsidRPr="00910FAB">
              <w:rPr>
                <w:rFonts w:ascii="Times New Roman" w:eastAsia="Calibri" w:hAnsi="Times New Roman" w:cs="Times New Roman"/>
                <w:bCs/>
                <w:sz w:val="28"/>
                <w:szCs w:val="28"/>
                <w:lang w:val="uk-UA"/>
              </w:rPr>
              <w:t xml:space="preserve">, на платформі learningapps, kahoot, </w:t>
            </w:r>
            <w:r w:rsidRPr="00910FAB">
              <w:rPr>
                <w:rFonts w:ascii="Times New Roman" w:eastAsia="Calibri" w:hAnsi="Times New Roman" w:cs="Times New Roman"/>
                <w:b/>
                <w:bCs/>
                <w:sz w:val="28"/>
                <w:szCs w:val="28"/>
                <w:lang w:val="uk-UA"/>
              </w:rPr>
              <w:t>Олена Соромотіна</w:t>
            </w:r>
            <w:r w:rsidRPr="00910FAB">
              <w:rPr>
                <w:rFonts w:ascii="Times New Roman" w:eastAsia="Calibri" w:hAnsi="Times New Roman" w:cs="Times New Roman"/>
                <w:bCs/>
                <w:sz w:val="28"/>
                <w:szCs w:val="28"/>
                <w:lang w:val="uk-UA"/>
              </w:rPr>
              <w:t xml:space="preserve"> - </w:t>
            </w:r>
            <w:r w:rsidRPr="00910FAB">
              <w:rPr>
                <w:rFonts w:ascii="Times New Roman" w:hAnsi="Times New Roman"/>
                <w:bCs/>
                <w:sz w:val="28"/>
                <w:szCs w:val="28"/>
                <w:lang w:val="uk-UA"/>
              </w:rPr>
              <w:t xml:space="preserve">тести на платформі Всеосвіта; </w:t>
            </w:r>
            <w:r w:rsidR="00D260C8" w:rsidRPr="00D260C8">
              <w:rPr>
                <w:rFonts w:ascii="Times New Roman" w:hAnsi="Times New Roman"/>
                <w:b/>
                <w:bCs/>
                <w:sz w:val="28"/>
                <w:szCs w:val="28"/>
                <w:lang w:val="uk-UA"/>
              </w:rPr>
              <w:t>Тетяна Нелепенко</w:t>
            </w:r>
            <w:r w:rsidR="00D260C8">
              <w:rPr>
                <w:rFonts w:ascii="Times New Roman" w:hAnsi="Times New Roman"/>
                <w:bCs/>
                <w:sz w:val="28"/>
                <w:szCs w:val="28"/>
                <w:lang w:val="uk-UA"/>
              </w:rPr>
              <w:t xml:space="preserve"> – тести на платформі «На Урок» </w:t>
            </w:r>
            <w:hyperlink r:id="rId22" w:history="1">
              <w:r w:rsidR="00D260C8" w:rsidRPr="00A7553A">
                <w:rPr>
                  <w:rStyle w:val="a3"/>
                  <w:rFonts w:ascii="Times New Roman" w:hAnsi="Times New Roman"/>
                  <w:bCs/>
                  <w:sz w:val="28"/>
                  <w:szCs w:val="28"/>
                  <w:lang w:val="uk-UA"/>
                </w:rPr>
                <w:t>https://naurok.com.ua/profile/189278</w:t>
              </w:r>
            </w:hyperlink>
            <w:r w:rsidR="00D260C8">
              <w:rPr>
                <w:rFonts w:ascii="Times New Roman" w:hAnsi="Times New Roman"/>
                <w:bCs/>
                <w:sz w:val="28"/>
                <w:szCs w:val="28"/>
                <w:lang w:val="uk-UA"/>
              </w:rPr>
              <w:t xml:space="preserve">; </w:t>
            </w:r>
            <w:r w:rsidRPr="00910FAB">
              <w:rPr>
                <w:rFonts w:ascii="Times New Roman" w:hAnsi="Times New Roman"/>
                <w:b/>
                <w:bCs/>
                <w:sz w:val="28"/>
                <w:szCs w:val="28"/>
                <w:lang w:val="uk-UA"/>
              </w:rPr>
              <w:t>Вікторія Куницька</w:t>
            </w:r>
            <w:r w:rsidRPr="00910FAB">
              <w:rPr>
                <w:rFonts w:ascii="Times New Roman" w:hAnsi="Times New Roman"/>
                <w:bCs/>
                <w:sz w:val="28"/>
                <w:szCs w:val="28"/>
                <w:lang w:val="uk-UA"/>
              </w:rPr>
              <w:t xml:space="preserve"> - </w:t>
            </w:r>
            <w:r w:rsidRPr="00910FAB">
              <w:rPr>
                <w:rFonts w:ascii="Times New Roman" w:hAnsi="Times New Roman" w:cs="Times New Roman"/>
                <w:color w:val="000000" w:themeColor="text1"/>
                <w:sz w:val="28"/>
                <w:szCs w:val="28"/>
                <w:lang w:val="uk-UA"/>
              </w:rPr>
              <w:t xml:space="preserve">публікації уроків, виховних заходів на платформах «Всеосвіта», «На Урок», </w:t>
            </w:r>
            <w:r w:rsidRPr="00910FAB">
              <w:rPr>
                <w:rFonts w:ascii="Times New Roman" w:hAnsi="Times New Roman" w:cs="Times New Roman"/>
                <w:b/>
                <w:color w:val="000000" w:themeColor="text1"/>
                <w:sz w:val="28"/>
                <w:szCs w:val="28"/>
                <w:lang w:val="uk-UA"/>
              </w:rPr>
              <w:t>Наталія Шальнова</w:t>
            </w:r>
            <w:r w:rsidRPr="00910FAB">
              <w:rPr>
                <w:rFonts w:ascii="Times New Roman" w:hAnsi="Times New Roman" w:cs="Times New Roman"/>
                <w:color w:val="000000" w:themeColor="text1"/>
                <w:sz w:val="28"/>
                <w:szCs w:val="28"/>
                <w:lang w:val="uk-UA"/>
              </w:rPr>
              <w:t xml:space="preserve"> – публікації матеріалів на </w:t>
            </w:r>
            <w:r w:rsidRPr="00910FAB">
              <w:rPr>
                <w:rFonts w:ascii="Times New Roman" w:eastAsia="Calibri" w:hAnsi="Times New Roman" w:cs="Times New Roman"/>
                <w:sz w:val="28"/>
                <w:szCs w:val="28"/>
                <w:lang w:val="uk-UA"/>
              </w:rPr>
              <w:t xml:space="preserve">«Методичний портал», «ВсімОсвіта»; </w:t>
            </w:r>
            <w:r w:rsidRPr="00910FAB">
              <w:rPr>
                <w:rFonts w:ascii="Times New Roman" w:eastAsia="Calibri" w:hAnsi="Times New Roman" w:cs="Times New Roman"/>
                <w:b/>
                <w:sz w:val="28"/>
                <w:szCs w:val="28"/>
                <w:lang w:val="uk-UA"/>
              </w:rPr>
              <w:t>Тетяна Балюченко</w:t>
            </w:r>
            <w:r w:rsidRPr="00910FAB">
              <w:rPr>
                <w:rFonts w:ascii="Times New Roman" w:eastAsia="Calibri" w:hAnsi="Times New Roman" w:cs="Times New Roman"/>
                <w:sz w:val="28"/>
                <w:szCs w:val="28"/>
                <w:lang w:val="uk-UA"/>
              </w:rPr>
              <w:t xml:space="preserve"> -  розділ "Media" освітньої платформи thinking.com знаходиться у вільному доступі для користувачів платформи проєкти</w:t>
            </w:r>
            <w:r w:rsidRPr="00910FAB">
              <w:rPr>
                <w:rFonts w:ascii="Times New Roman" w:eastAsia="Calibri" w:hAnsi="Times New Roman" w:cs="Times New Roman"/>
                <w:b/>
                <w:sz w:val="28"/>
                <w:szCs w:val="28"/>
                <w:lang w:val="uk-UA"/>
              </w:rPr>
              <w:t xml:space="preserve"> </w:t>
            </w:r>
            <w:r w:rsidRPr="00910FAB">
              <w:rPr>
                <w:rFonts w:ascii="Times New Roman" w:eastAsia="Calibri" w:hAnsi="Times New Roman" w:cs="Times New Roman"/>
                <w:sz w:val="28"/>
                <w:szCs w:val="28"/>
                <w:lang w:val="uk-UA"/>
              </w:rPr>
              <w:t>«Шевченко-бренд», «Шевченко-стиль»( березень 2025),</w:t>
            </w:r>
            <w:r w:rsidRPr="00910FAB">
              <w:rPr>
                <w:rFonts w:ascii="Times New Roman" w:eastAsia="Calibri" w:hAnsi="Times New Roman" w:cs="Times New Roman"/>
                <w:b/>
                <w:sz w:val="28"/>
                <w:szCs w:val="28"/>
                <w:lang w:val="uk-UA"/>
              </w:rPr>
              <w:t xml:space="preserve">», Інна Прийма – </w:t>
            </w:r>
            <w:r w:rsidR="00997EC3">
              <w:rPr>
                <w:rFonts w:ascii="Times New Roman" w:hAnsi="Times New Roman" w:cs="Times New Roman"/>
                <w:color w:val="000000" w:themeColor="text1"/>
                <w:sz w:val="28"/>
                <w:szCs w:val="28"/>
                <w:lang w:val="uk-UA"/>
              </w:rPr>
              <w:t xml:space="preserve">публікації «На Урок»; </w:t>
            </w:r>
            <w:r w:rsidRPr="00910FAB">
              <w:rPr>
                <w:rFonts w:ascii="Times New Roman" w:hAnsi="Times New Roman" w:cs="Times New Roman"/>
                <w:b/>
                <w:color w:val="000000" w:themeColor="text1"/>
                <w:sz w:val="28"/>
                <w:szCs w:val="28"/>
                <w:lang w:val="uk-UA"/>
              </w:rPr>
              <w:t>Валерій Пуховець</w:t>
            </w:r>
            <w:r w:rsidRPr="00910FAB">
              <w:rPr>
                <w:rFonts w:ascii="Times New Roman" w:hAnsi="Times New Roman" w:cs="Times New Roman"/>
                <w:color w:val="000000" w:themeColor="text1"/>
                <w:sz w:val="28"/>
                <w:szCs w:val="28"/>
                <w:lang w:val="uk-UA"/>
              </w:rPr>
              <w:t xml:space="preserve">- </w:t>
            </w:r>
            <w:r w:rsidRPr="00910FAB">
              <w:rPr>
                <w:rFonts w:ascii="Times New Roman" w:eastAsia="Calibri" w:hAnsi="Times New Roman" w:cs="Times New Roman"/>
                <w:sz w:val="28"/>
                <w:szCs w:val="28"/>
                <w:lang w:val="uk-UA"/>
              </w:rPr>
              <w:t xml:space="preserve">публікація відео уроків на платформі </w:t>
            </w:r>
            <w:r w:rsidRPr="00910FAB">
              <w:rPr>
                <w:rFonts w:ascii="Times New Roman" w:eastAsia="Calibri" w:hAnsi="Times New Roman" w:cs="Times New Roman"/>
                <w:bCs/>
                <w:color w:val="202122"/>
                <w:sz w:val="28"/>
                <w:szCs w:val="28"/>
                <w:shd w:val="clear" w:color="auto" w:fill="FFFFFF"/>
              </w:rPr>
              <w:t>YouTube</w:t>
            </w:r>
            <w:r w:rsidRPr="00910FAB">
              <w:rPr>
                <w:rFonts w:ascii="Times New Roman" w:eastAsia="Calibri" w:hAnsi="Times New Roman" w:cs="Times New Roman"/>
                <w:color w:val="202122"/>
                <w:sz w:val="28"/>
                <w:szCs w:val="28"/>
                <w:shd w:val="clear" w:color="auto" w:fill="FFFFFF"/>
                <w:lang w:val="uk-UA"/>
              </w:rPr>
              <w:t xml:space="preserve">; </w:t>
            </w:r>
            <w:r w:rsidRPr="00910FAB">
              <w:rPr>
                <w:rFonts w:ascii="Times New Roman" w:eastAsia="Calibri" w:hAnsi="Times New Roman" w:cs="Times New Roman"/>
                <w:b/>
                <w:color w:val="202122"/>
                <w:sz w:val="28"/>
                <w:szCs w:val="28"/>
                <w:shd w:val="clear" w:color="auto" w:fill="FFFFFF"/>
                <w:lang w:val="uk-UA"/>
              </w:rPr>
              <w:t xml:space="preserve">Світлана Гульченко </w:t>
            </w:r>
            <w:r w:rsidRPr="00910FAB">
              <w:rPr>
                <w:rFonts w:ascii="Times New Roman" w:eastAsia="Calibri" w:hAnsi="Times New Roman" w:cs="Times New Roman"/>
                <w:color w:val="202122"/>
                <w:sz w:val="28"/>
                <w:szCs w:val="28"/>
                <w:shd w:val="clear" w:color="auto" w:fill="FFFFFF"/>
                <w:lang w:val="uk-UA"/>
              </w:rPr>
              <w:t>-</w:t>
            </w:r>
            <w:r w:rsidRPr="00910FAB">
              <w:rPr>
                <w:rFonts w:ascii="Times New Roman" w:hAnsi="Times New Roman"/>
                <w:sz w:val="28"/>
                <w:szCs w:val="28"/>
                <w:lang w:val="uk-UA"/>
              </w:rPr>
              <w:t xml:space="preserve"> розробки уроків і виховних заходів, освітній проєкт «На урок»; </w:t>
            </w:r>
            <w:r w:rsidRPr="00910FAB">
              <w:rPr>
                <w:rFonts w:ascii="Times New Roman" w:hAnsi="Times New Roman"/>
                <w:b/>
                <w:sz w:val="28"/>
                <w:szCs w:val="28"/>
                <w:lang w:val="uk-UA"/>
              </w:rPr>
              <w:t>Аліна Єложенко</w:t>
            </w:r>
            <w:r w:rsidRPr="00910FAB">
              <w:rPr>
                <w:rFonts w:ascii="Times New Roman" w:hAnsi="Times New Roman"/>
                <w:sz w:val="28"/>
                <w:szCs w:val="28"/>
                <w:lang w:val="uk-UA"/>
              </w:rPr>
              <w:t xml:space="preserve"> - </w:t>
            </w:r>
            <w:r w:rsidRPr="00910FAB">
              <w:rPr>
                <w:rFonts w:ascii="Times New Roman" w:eastAsia="Calibri" w:hAnsi="Times New Roman" w:cs="Times New Roman"/>
                <w:bCs/>
                <w:color w:val="000000"/>
                <w:sz w:val="28"/>
                <w:szCs w:val="28"/>
                <w:lang w:val="uk-UA"/>
              </w:rPr>
              <w:t xml:space="preserve">авторський матеріал «Презентація до уроку англійської </w:t>
            </w:r>
            <w:r w:rsidRPr="00910FAB">
              <w:rPr>
                <w:rFonts w:ascii="Times New Roman" w:eastAsia="Calibri" w:hAnsi="Times New Roman" w:cs="Times New Roman"/>
                <w:bCs/>
                <w:color w:val="000000"/>
                <w:sz w:val="28"/>
                <w:szCs w:val="28"/>
                <w:lang w:val="uk-UA"/>
              </w:rPr>
              <w:lastRenderedPageBreak/>
              <w:t>мови «</w:t>
            </w:r>
            <w:r w:rsidRPr="00910FAB">
              <w:rPr>
                <w:rFonts w:ascii="Times New Roman" w:eastAsia="Calibri" w:hAnsi="Times New Roman" w:cs="Times New Roman"/>
                <w:bCs/>
                <w:color w:val="000000"/>
                <w:sz w:val="28"/>
                <w:szCs w:val="28"/>
                <w:lang w:val="en-US"/>
              </w:rPr>
              <w:t>Hello</w:t>
            </w:r>
            <w:r w:rsidRPr="00910FAB">
              <w:rPr>
                <w:rFonts w:ascii="Times New Roman" w:eastAsia="Calibri" w:hAnsi="Times New Roman" w:cs="Times New Roman"/>
                <w:bCs/>
                <w:color w:val="000000"/>
                <w:sz w:val="28"/>
                <w:szCs w:val="28"/>
                <w:lang w:val="uk-UA"/>
              </w:rPr>
              <w:t xml:space="preserve">», ТОВ «Освітній проєкт  «На Урок», </w:t>
            </w:r>
            <w:r w:rsidRPr="00910FAB">
              <w:rPr>
                <w:rFonts w:ascii="Times New Roman" w:hAnsi="Times New Roman"/>
                <w:sz w:val="28"/>
                <w:szCs w:val="28"/>
                <w:lang w:val="uk-UA"/>
              </w:rPr>
              <w:t xml:space="preserve"> </w:t>
            </w:r>
            <w:r w:rsidRPr="00910FAB">
              <w:rPr>
                <w:rFonts w:ascii="Times New Roman" w:hAnsi="Times New Roman"/>
                <w:b/>
                <w:sz w:val="28"/>
                <w:szCs w:val="28"/>
                <w:lang w:val="uk-UA"/>
              </w:rPr>
              <w:t>Лілія Зюкова</w:t>
            </w:r>
            <w:r w:rsidRPr="00910FAB">
              <w:rPr>
                <w:rFonts w:ascii="Times New Roman" w:hAnsi="Times New Roman"/>
                <w:sz w:val="28"/>
                <w:szCs w:val="28"/>
                <w:lang w:val="uk-UA"/>
              </w:rPr>
              <w:t xml:space="preserve"> – авторські </w:t>
            </w:r>
            <w:r w:rsidRPr="00910FAB">
              <w:rPr>
                <w:rFonts w:ascii="Times New Roman" w:hAnsi="Times New Roman" w:cs="Times New Roman"/>
                <w:sz w:val="28"/>
                <w:szCs w:val="28"/>
                <w:lang w:val="uk-UA"/>
              </w:rPr>
              <w:t xml:space="preserve">публікації </w:t>
            </w:r>
            <w:r w:rsidRPr="00910FAB">
              <w:rPr>
                <w:rFonts w:ascii="Times New Roman" w:hAnsi="Times New Roman" w:cs="Times New Roman"/>
                <w:bCs/>
                <w:sz w:val="28"/>
                <w:szCs w:val="28"/>
                <w:lang w:val="uk-UA"/>
              </w:rPr>
              <w:t xml:space="preserve">на платформі </w:t>
            </w:r>
            <w:r w:rsidR="00997EC3">
              <w:rPr>
                <w:rFonts w:ascii="Times New Roman" w:hAnsi="Times New Roman" w:cs="Times New Roman"/>
                <w:bCs/>
                <w:sz w:val="28"/>
                <w:szCs w:val="28"/>
                <w:lang w:val="uk-UA"/>
              </w:rPr>
              <w:t>«</w:t>
            </w:r>
            <w:r w:rsidRPr="00910FAB">
              <w:rPr>
                <w:rFonts w:ascii="Times New Roman" w:hAnsi="Times New Roman" w:cs="Times New Roman"/>
                <w:bCs/>
                <w:sz w:val="28"/>
                <w:szCs w:val="28"/>
                <w:lang w:val="uk-UA"/>
              </w:rPr>
              <w:t>Всеосвіта</w:t>
            </w:r>
            <w:r w:rsidR="00997EC3">
              <w:rPr>
                <w:rFonts w:ascii="Times New Roman" w:hAnsi="Times New Roman" w:cs="Times New Roman"/>
                <w:bCs/>
                <w:sz w:val="28"/>
                <w:szCs w:val="28"/>
                <w:lang w:val="uk-UA"/>
              </w:rPr>
              <w:t>»</w:t>
            </w:r>
            <w:r w:rsidRPr="00910FAB">
              <w:rPr>
                <w:rFonts w:ascii="Times New Roman" w:hAnsi="Times New Roman" w:cs="Times New Roman"/>
                <w:bCs/>
                <w:sz w:val="28"/>
                <w:szCs w:val="28"/>
                <w:lang w:val="uk-UA"/>
              </w:rPr>
              <w:t>; «На Урок».</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У сучасних умовах стрімкого розвитку науки, техніки та інформаційних технологій важливим напрямом модернізації освіти є впровадження </w:t>
            </w:r>
            <w:r w:rsidRPr="00910FAB">
              <w:rPr>
                <w:rFonts w:ascii="Times New Roman" w:eastAsia="Calibri" w:hAnsi="Times New Roman" w:cs="Times New Roman"/>
                <w:color w:val="080809"/>
                <w:sz w:val="28"/>
                <w:szCs w:val="28"/>
                <w:shd w:val="clear" w:color="auto" w:fill="FFFFFF"/>
              </w:rPr>
              <w:t>STEM</w:t>
            </w:r>
            <w:r w:rsidRPr="00910FAB">
              <w:rPr>
                <w:rFonts w:ascii="Times New Roman" w:eastAsia="Calibri" w:hAnsi="Times New Roman" w:cs="Times New Roman"/>
                <w:color w:val="080809"/>
                <w:sz w:val="28"/>
                <w:szCs w:val="28"/>
                <w:shd w:val="clear" w:color="auto" w:fill="FFFFFF"/>
                <w:lang w:val="uk-UA"/>
              </w:rPr>
              <w:t xml:space="preserve"> - освіти, яка спрямована на формування у здобувачів освіти ключових компетентностей ХХІ століття, таких як критичне мислення, вміння працювати в команді, творчість, комунікація, гнучкість і здатність до швидкого навчання. Учителі природничо-математичних дисциплін у травні 2025 року брали активну участь у серії заходів "Освітній форум " </w:t>
            </w:r>
            <w:r w:rsidRPr="00910FAB">
              <w:rPr>
                <w:rFonts w:ascii="Times New Roman" w:eastAsia="Calibri" w:hAnsi="Times New Roman" w:cs="Times New Roman"/>
                <w:color w:val="080809"/>
                <w:sz w:val="28"/>
                <w:szCs w:val="28"/>
                <w:shd w:val="clear" w:color="auto" w:fill="FFFFFF"/>
              </w:rPr>
              <w:t>STEM</w:t>
            </w:r>
            <w:r w:rsidRPr="00910FAB">
              <w:rPr>
                <w:rFonts w:ascii="Times New Roman" w:eastAsia="Calibri" w:hAnsi="Times New Roman" w:cs="Times New Roman"/>
                <w:color w:val="080809"/>
                <w:sz w:val="28"/>
                <w:szCs w:val="28"/>
                <w:shd w:val="clear" w:color="auto" w:fill="FFFFFF"/>
                <w:lang w:val="uk-UA"/>
              </w:rPr>
              <w:t>- весна: ефективні п</w:t>
            </w:r>
            <w:r w:rsidR="00997EC3">
              <w:rPr>
                <w:rFonts w:ascii="Times New Roman" w:eastAsia="Calibri" w:hAnsi="Times New Roman" w:cs="Times New Roman"/>
                <w:color w:val="080809"/>
                <w:sz w:val="28"/>
                <w:szCs w:val="28"/>
                <w:shd w:val="clear" w:color="auto" w:fill="FFFFFF"/>
                <w:lang w:val="uk-UA"/>
              </w:rPr>
              <w:t>рактики та перспективи розвитку</w:t>
            </w:r>
            <w:r w:rsidRPr="00910FAB">
              <w:rPr>
                <w:rFonts w:ascii="Times New Roman" w:eastAsia="Calibri" w:hAnsi="Times New Roman" w:cs="Times New Roman"/>
                <w:color w:val="080809"/>
                <w:sz w:val="28"/>
                <w:szCs w:val="28"/>
                <w:shd w:val="clear" w:color="auto" w:fill="FFFFFF"/>
                <w:lang w:val="uk-UA"/>
              </w:rPr>
              <w:t xml:space="preserve">", де обговорювалися підсумки фестивалю, реалії та перспективи пріоритетних напрямів розвитку </w:t>
            </w:r>
            <w:r w:rsidRPr="00910FAB">
              <w:rPr>
                <w:rFonts w:ascii="Times New Roman" w:eastAsia="Calibri" w:hAnsi="Times New Roman" w:cs="Times New Roman"/>
                <w:color w:val="080809"/>
                <w:sz w:val="28"/>
                <w:szCs w:val="28"/>
                <w:shd w:val="clear" w:color="auto" w:fill="FFFFFF"/>
              </w:rPr>
              <w:t>STEM</w:t>
            </w:r>
            <w:r w:rsidRPr="00910FAB">
              <w:rPr>
                <w:rFonts w:ascii="Times New Roman" w:eastAsia="Calibri" w:hAnsi="Times New Roman" w:cs="Times New Roman"/>
                <w:color w:val="080809"/>
                <w:sz w:val="28"/>
                <w:szCs w:val="28"/>
                <w:shd w:val="clear" w:color="auto" w:fill="FFFFFF"/>
                <w:lang w:val="uk-UA"/>
              </w:rPr>
              <w:t xml:space="preserve"> - освіти у 2025 році; засіданні круглого столу "Хімічна освіта в школі: між традиціями та інноваціями", на запрошення Українського державного університету імені Михайла Драгоманова; навчально методичному онлайн - семінарі "Інноваційні методики </w:t>
            </w:r>
            <w:r w:rsidRPr="00910FAB">
              <w:rPr>
                <w:rFonts w:ascii="Times New Roman" w:eastAsia="Calibri" w:hAnsi="Times New Roman" w:cs="Times New Roman"/>
                <w:color w:val="080809"/>
                <w:sz w:val="28"/>
                <w:szCs w:val="28"/>
                <w:shd w:val="clear" w:color="auto" w:fill="FFFFFF"/>
              </w:rPr>
              <w:t>STEM</w:t>
            </w:r>
            <w:r w:rsidRPr="00910FAB">
              <w:rPr>
                <w:rFonts w:ascii="Times New Roman" w:eastAsia="Calibri" w:hAnsi="Times New Roman" w:cs="Times New Roman"/>
                <w:color w:val="080809"/>
                <w:sz w:val="28"/>
                <w:szCs w:val="28"/>
                <w:shd w:val="clear" w:color="auto" w:fill="FFFFFF"/>
                <w:lang w:val="uk-UA"/>
              </w:rPr>
              <w:t xml:space="preserve"> - освіти учителя хімії як інструмент реалізації НУШ", на запрошення КВНЗ"Херсонська академія неперервної освіти". Активна участь педагогів у </w:t>
            </w:r>
            <w:r w:rsidRPr="00910FAB">
              <w:rPr>
                <w:rFonts w:ascii="Times New Roman" w:eastAsia="Calibri" w:hAnsi="Times New Roman" w:cs="Times New Roman"/>
                <w:color w:val="080809"/>
                <w:sz w:val="28"/>
                <w:szCs w:val="28"/>
                <w:shd w:val="clear" w:color="auto" w:fill="FFFFFF"/>
              </w:rPr>
              <w:t>STEM</w:t>
            </w:r>
            <w:r w:rsidRPr="00910FAB">
              <w:rPr>
                <w:rFonts w:ascii="Times New Roman" w:eastAsia="Calibri" w:hAnsi="Times New Roman" w:cs="Times New Roman"/>
                <w:color w:val="080809"/>
                <w:sz w:val="28"/>
                <w:szCs w:val="28"/>
                <w:shd w:val="clear" w:color="auto" w:fill="FFFFFF"/>
                <w:lang w:val="uk-UA"/>
              </w:rPr>
              <w:t xml:space="preserve"> - заходах є важливим чинником розвитку сучасної освіти, створення інноваційного освітнього простору та формування майбутніх фахівців, здатних відповідати на виклики сучасного світу. Сьогодення об'єктивно вимагає переведення освітнього процесу на новий технологічний рівень, активізації пошуку перспективних інноваційних і педагогічних технологій, спрямованих на розвиток особистості в умовах реалізації концептуальних засад Нової української школи. Педагогічні працівники успішно пройшли дистанційне навчання за освітньою програмою підвищення кваліфікації педагогічних працівників з питання "</w:t>
            </w:r>
            <w:r w:rsidRPr="00910FAB">
              <w:rPr>
                <w:rFonts w:ascii="Times New Roman" w:eastAsia="Calibri" w:hAnsi="Times New Roman" w:cs="Times New Roman"/>
                <w:color w:val="080809"/>
                <w:sz w:val="28"/>
                <w:szCs w:val="28"/>
                <w:shd w:val="clear" w:color="auto" w:fill="FFFFFF"/>
              </w:rPr>
              <w:t>STEM</w:t>
            </w:r>
            <w:r w:rsidRPr="00910FAB">
              <w:rPr>
                <w:rFonts w:ascii="Times New Roman" w:eastAsia="Calibri" w:hAnsi="Times New Roman" w:cs="Times New Roman"/>
                <w:color w:val="080809"/>
                <w:sz w:val="28"/>
                <w:szCs w:val="28"/>
                <w:shd w:val="clear" w:color="auto" w:fill="FFFFFF"/>
                <w:lang w:val="uk-UA"/>
              </w:rPr>
              <w:t xml:space="preserve"> - школа "- освітній ресурс для професійного вдосконалення педагогічних працівників", організованого ДНУ "Інститут модернізації змісту освіти ", Інститутом педагогіки НАПН України, видавництво навчальної літератури "Видавничий дім "Освіта", регіональних філій </w:t>
            </w:r>
            <w:r w:rsidRPr="00910FAB">
              <w:rPr>
                <w:rFonts w:ascii="Times New Roman" w:eastAsia="Calibri" w:hAnsi="Times New Roman" w:cs="Times New Roman"/>
                <w:color w:val="080809"/>
                <w:sz w:val="28"/>
                <w:szCs w:val="28"/>
                <w:shd w:val="clear" w:color="auto" w:fill="FFFFFF"/>
              </w:rPr>
              <w:t>STEM</w:t>
            </w:r>
            <w:r w:rsidRPr="00910FAB">
              <w:rPr>
                <w:rFonts w:ascii="Times New Roman" w:eastAsia="Calibri" w:hAnsi="Times New Roman" w:cs="Times New Roman"/>
                <w:color w:val="080809"/>
                <w:sz w:val="28"/>
                <w:szCs w:val="28"/>
                <w:shd w:val="clear" w:color="auto" w:fill="FFFFFF"/>
                <w:lang w:val="uk-UA"/>
              </w:rPr>
              <w:t>-школи на базі закладів післядипломної педагогічної освіти за технічної підтримки платформи для цифровізації процесу атестації педагогічних працівників - Єдиної атестаційної системи.</w:t>
            </w:r>
          </w:p>
          <w:p w:rsidR="004740F8" w:rsidRPr="00910FAB" w:rsidRDefault="004740F8" w:rsidP="00F20C4E">
            <w:pPr>
              <w:spacing w:after="0" w:line="240" w:lineRule="auto"/>
              <w:jc w:val="both"/>
              <w:rPr>
                <w:rFonts w:ascii="Times New Roman" w:eastAsia="Calibri" w:hAnsi="Times New Roman" w:cs="Times New Roman"/>
                <w:sz w:val="28"/>
                <w:szCs w:val="28"/>
                <w:lang w:val="uk-UA"/>
              </w:rPr>
            </w:pPr>
            <w:r w:rsidRPr="00910FAB">
              <w:rPr>
                <w:rFonts w:ascii="Times New Roman" w:eastAsia="Calibri" w:hAnsi="Times New Roman" w:cs="Times New Roman"/>
                <w:b/>
                <w:sz w:val="28"/>
                <w:szCs w:val="28"/>
                <w:lang w:val="uk-UA"/>
              </w:rPr>
              <w:t xml:space="preserve">         </w:t>
            </w:r>
            <w:r w:rsidRPr="00910FAB">
              <w:rPr>
                <w:rFonts w:ascii="Times New Roman" w:eastAsia="Calibri" w:hAnsi="Times New Roman" w:cs="Times New Roman"/>
                <w:color w:val="080809"/>
                <w:sz w:val="28"/>
                <w:szCs w:val="28"/>
                <w:shd w:val="clear" w:color="auto" w:fill="FFFFFF"/>
                <w:lang w:val="uk-UA"/>
              </w:rPr>
              <w:t>П</w:t>
            </w:r>
            <w:r w:rsidRPr="00910FAB">
              <w:rPr>
                <w:rFonts w:ascii="Times New Roman" w:eastAsia="Calibri" w:hAnsi="Times New Roman" w:cs="Times New Roman"/>
                <w:color w:val="080809"/>
                <w:sz w:val="28"/>
                <w:szCs w:val="28"/>
                <w:shd w:val="clear" w:color="auto" w:fill="FFFFFF"/>
              </w:rPr>
              <w:t>едагогічні працівники брали участь у консультаційному вебінарі "Завершення навчального року з системою "Єдина школа ". Під час вебінару дізналися про правильне завершення другого семестру: тематичні, семестрові та річні оцінки; особливості підсумкового оцінювання для учнів 1-4 та 5-9 класів; отримали відповідні вказівки щодо формування та роздруковування звітної документації: свідоцтва досягнень, табелі, журнали; ознайомилися з процедурою переведення закладу на новий навчальний рік; роботою з КЕП, зберігання та перевірки електронних журналів. Отримана інформація стала цінним ресурсом для завершення навчального року, а також допомогла краще зорієнтуватися у можливостях платформи "Єдина школа".</w:t>
            </w:r>
          </w:p>
          <w:p w:rsidR="004740F8" w:rsidRPr="00910FAB" w:rsidRDefault="004740F8" w:rsidP="00F20C4E">
            <w:pPr>
              <w:spacing w:after="0" w:line="240" w:lineRule="auto"/>
              <w:jc w:val="both"/>
              <w:rPr>
                <w:rFonts w:ascii="Times New Roman" w:hAnsi="Times New Roman" w:cs="Times New Roman"/>
                <w:color w:val="000000" w:themeColor="text1"/>
                <w:sz w:val="28"/>
                <w:szCs w:val="28"/>
                <w:lang w:val="uk-UA"/>
              </w:rPr>
            </w:pPr>
            <w:r w:rsidRPr="00910FAB">
              <w:rPr>
                <w:rFonts w:ascii="Times New Roman" w:eastAsia="Calibri" w:hAnsi="Times New Roman" w:cs="Times New Roman"/>
                <w:color w:val="080809"/>
                <w:sz w:val="28"/>
                <w:szCs w:val="28"/>
                <w:shd w:val="clear" w:color="auto" w:fill="FFFFFF"/>
                <w:lang w:val="uk-UA"/>
              </w:rPr>
              <w:lastRenderedPageBreak/>
              <w:t xml:space="preserve">         На запрошення БФ "Схід </w:t>
            </w:r>
            <w:r w:rsidRPr="00910FAB">
              <w:rPr>
                <w:rFonts w:ascii="Times New Roman" w:eastAsia="Calibri" w:hAnsi="Times New Roman" w:cs="Times New Roman"/>
                <w:color w:val="080809"/>
                <w:sz w:val="28"/>
                <w:szCs w:val="28"/>
                <w:shd w:val="clear" w:color="auto" w:fill="FFFFFF"/>
              </w:rPr>
              <w:t>SOS</w:t>
            </w:r>
            <w:r w:rsidRPr="00910FAB">
              <w:rPr>
                <w:rFonts w:ascii="Times New Roman" w:eastAsia="Calibri" w:hAnsi="Times New Roman" w:cs="Times New Roman"/>
                <w:color w:val="080809"/>
                <w:sz w:val="28"/>
                <w:szCs w:val="28"/>
                <w:shd w:val="clear" w:color="auto" w:fill="FFFFFF"/>
                <w:lang w:val="uk-UA"/>
              </w:rPr>
              <w:t>", ГО "ЗНОвУ", ГО "МІНЗМІН", педагогічні працівники брали участь у вебінарі "Цифрова безпека для вчителів, які викладають дітям із тимчасово окупованих територій". Отримані знання, практичні інструменти та корисні рекомендації дали можливість ефективніше організовувати дистанційне навчання, підтримувати зв'язок з учнями та надавати їм якісну освіту, попри всі виклики.</w:t>
            </w:r>
          </w:p>
          <w:p w:rsidR="004740F8" w:rsidRPr="00910FAB" w:rsidRDefault="004740F8" w:rsidP="00F20C4E">
            <w:pPr>
              <w:spacing w:after="0" w:line="240" w:lineRule="auto"/>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rPr>
              <w:t>Цифрова освіта є одним із пріоритетних напрямків розвитку держави. Головна мета - покращення цифрових навичок українців та збільшення застосування онлайн - інструментів як для роботи, так і для особистого розвитку.</w:t>
            </w:r>
            <w:r w:rsidRPr="00910FAB">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rPr>
              <w:t xml:space="preserve">Педагогічні працівники, асистенти вчителів </w:t>
            </w:r>
            <w:r w:rsidRPr="00910FAB">
              <w:rPr>
                <w:rFonts w:ascii="Times New Roman" w:eastAsia="Calibri" w:hAnsi="Times New Roman" w:cs="Times New Roman"/>
                <w:color w:val="080809"/>
                <w:sz w:val="28"/>
                <w:szCs w:val="28"/>
                <w:shd w:val="clear" w:color="auto" w:fill="FFFFFF"/>
                <w:lang w:val="uk-UA"/>
              </w:rPr>
              <w:t>п</w:t>
            </w:r>
            <w:r w:rsidRPr="00910FAB">
              <w:rPr>
                <w:rFonts w:ascii="Times New Roman" w:eastAsia="Calibri" w:hAnsi="Times New Roman" w:cs="Times New Roman"/>
                <w:color w:val="080809"/>
                <w:sz w:val="28"/>
                <w:szCs w:val="28"/>
                <w:shd w:val="clear" w:color="auto" w:fill="FFFFFF"/>
              </w:rPr>
              <w:t xml:space="preserve">ротягом березня - травня 2025 року долучилися до онлайн - навчання на платформі Дія. Освіта. Отримали 237 сертифікатів про підвищення кваліфікації. </w:t>
            </w:r>
          </w:p>
          <w:p w:rsidR="004740F8" w:rsidRPr="00910FAB" w:rsidRDefault="004740F8"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r w:rsidRPr="00910FAB">
              <w:rPr>
                <w:rFonts w:ascii="Times New Roman" w:eastAsia="Times New Roman" w:hAnsi="Times New Roman" w:cs="Times New Roman"/>
                <w:color w:val="080809"/>
                <w:sz w:val="28"/>
                <w:szCs w:val="28"/>
                <w:lang w:val="uk-UA" w:eastAsia="uk-UA"/>
              </w:rPr>
              <w:t xml:space="preserve">          Цифрове прибирання - це унікальна можливість зменшити кількість цифрового сміття, яке накопичується на наших пристроях: застарілі файли, дублікати фото, невикористані додатки, електронні листи та спам. Усі ці дані споживають енергію у дата-центрах, що спричиняє викиди СО2 та впливає на довкілля. Тому, учасники освітнього процесу провели цифрове прибирання. Очищено 132,5483 Гб, працювали 22 педагоги, 92 здобувачі освіти. Затрачено 42 хвилини. Учителі в роботі зі здобувачами освіти прагнуть сформувати культуру свідомого користування цифровими технологіями, привернути увагу до впливу "невидимого" цифрового забруднення та стимулювати щоденні звички для зменшення цифрового сліду.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bCs/>
                <w:sz w:val="28"/>
                <w:szCs w:val="28"/>
                <w:lang w:val="uk-UA"/>
              </w:rPr>
              <w:t xml:space="preserve">         П</w:t>
            </w:r>
            <w:r w:rsidRPr="00910FAB">
              <w:rPr>
                <w:rFonts w:ascii="Times New Roman" w:eastAsia="Calibri" w:hAnsi="Times New Roman" w:cs="Times New Roman"/>
                <w:color w:val="080809"/>
                <w:sz w:val="28"/>
                <w:szCs w:val="28"/>
                <w:shd w:val="clear" w:color="auto" w:fill="FFFFFF"/>
                <w:lang w:val="uk-UA"/>
              </w:rPr>
              <w:t xml:space="preserve">едагогічні працівники брали участь у заході, організованого спеціалістами організації з гуманітарного розмінування </w:t>
            </w:r>
            <w:r w:rsidRPr="00910FAB">
              <w:rPr>
                <w:rFonts w:ascii="Times New Roman" w:eastAsia="Calibri" w:hAnsi="Times New Roman" w:cs="Times New Roman"/>
                <w:color w:val="080809"/>
                <w:sz w:val="28"/>
                <w:szCs w:val="28"/>
                <w:shd w:val="clear" w:color="auto" w:fill="FFFFFF"/>
              </w:rPr>
              <w:t>The</w:t>
            </w:r>
            <w:r w:rsidRPr="00910FAB">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rPr>
              <w:t>HALD</w:t>
            </w:r>
            <w:r w:rsidRPr="00910FAB">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rPr>
              <w:t>Trust</w:t>
            </w:r>
            <w:r w:rsidRPr="00910FAB">
              <w:rPr>
                <w:rFonts w:ascii="Times New Roman" w:eastAsia="Calibri" w:hAnsi="Times New Roman" w:cs="Times New Roman"/>
                <w:color w:val="080809"/>
                <w:sz w:val="28"/>
                <w:szCs w:val="28"/>
                <w:shd w:val="clear" w:color="auto" w:fill="FFFFFF"/>
                <w:lang w:val="uk-UA"/>
              </w:rPr>
              <w:t>. Це найбільша міжнародна некомерційна організація, яка протягом 35 років знешкоджує міни та вибухонебезпечні боєприпаси в 30 країнах світу та проводить роз'яснювальну роботу серед населення. Педагоги закладу ознайомилися з видами боєприпасів і небезпекою, яку вони несуть для оточуючих, дізналися як поводитися у разі небезпечної знахідки, як правильно маскуються місця, що мають загрозу життю та здоров'ю людини, як вберегтися та захиститися від вибухонебезпечних залишків.</w:t>
            </w:r>
          </w:p>
          <w:p w:rsidR="004740F8" w:rsidRPr="00910FAB" w:rsidRDefault="004740F8"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r w:rsidRPr="00910FAB">
              <w:rPr>
                <w:rFonts w:ascii="Times New Roman" w:eastAsia="Times New Roman" w:hAnsi="Times New Roman" w:cs="Times New Roman"/>
                <w:color w:val="080809"/>
                <w:sz w:val="28"/>
                <w:szCs w:val="28"/>
                <w:lang w:val="uk-UA" w:eastAsia="uk-UA"/>
              </w:rPr>
              <w:t xml:space="preserve">           В умовах воєнного стану в Україні ризик застосування хімічної, біологічної або радіаційної зброї залишається актуальним.  З метою набуття знань та практичних навичок швидко оцінити загрозу та діяти за алгоритмом безпеки; розпізнавати ознаки хімічного, біологічного чи радіаційного ураження та вчасно надавати допомогу; правильно організувати евакуацію та захист населення; захистити себе, колег і близьких у разі надзвичайної ситуації, педагогічні працівники пройшли онлайн - курс про РХБЯ - загрози, отримали відповідні сертифікати.</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Times New Roman" w:hAnsi="Times New Roman" w:cs="Times New Roman"/>
                <w:color w:val="080809"/>
                <w:sz w:val="28"/>
                <w:szCs w:val="28"/>
                <w:lang w:val="uk-UA" w:eastAsia="uk-UA"/>
              </w:rPr>
              <w:t xml:space="preserve">          </w:t>
            </w:r>
            <w:r w:rsidRPr="00910FAB">
              <w:rPr>
                <w:rFonts w:ascii="Times New Roman" w:eastAsia="Calibri" w:hAnsi="Times New Roman" w:cs="Times New Roman"/>
                <w:color w:val="080809"/>
                <w:sz w:val="28"/>
                <w:szCs w:val="28"/>
                <w:shd w:val="clear" w:color="auto" w:fill="FFFFFF"/>
                <w:lang w:val="uk-UA"/>
              </w:rPr>
              <w:t>Педагогічні працівники долучилися до безоплатного курсу "Не стій - вмикай: світло, тепло, інтернет ", розроблений ДСНС за підтримки Фонду Східна Європа та Програми Е</w:t>
            </w:r>
            <w:r w:rsidRPr="00910FAB">
              <w:rPr>
                <w:rFonts w:ascii="Times New Roman" w:eastAsia="Calibri" w:hAnsi="Times New Roman" w:cs="Times New Roman"/>
                <w:color w:val="080809"/>
                <w:sz w:val="28"/>
                <w:szCs w:val="28"/>
                <w:shd w:val="clear" w:color="auto" w:fill="FFFFFF"/>
              </w:rPr>
              <w:t>GAP</w:t>
            </w:r>
            <w:r w:rsidRPr="00910FAB">
              <w:rPr>
                <w:rFonts w:ascii="Times New Roman" w:eastAsia="Calibri" w:hAnsi="Times New Roman" w:cs="Times New Roman"/>
                <w:color w:val="080809"/>
                <w:sz w:val="28"/>
                <w:szCs w:val="28"/>
                <w:shd w:val="clear" w:color="auto" w:fill="FFFFFF"/>
                <w:lang w:val="uk-UA"/>
              </w:rPr>
              <w:t xml:space="preserve">, що фінансується Швейцарією. Отриману інформацію щодо попередження нещасних випадків і навчання населення правил безпеки під час використання альтернативних джерел живлення, мінімізації кількості надзвичайних </w:t>
            </w:r>
            <w:r w:rsidRPr="00910FAB">
              <w:rPr>
                <w:rFonts w:ascii="Times New Roman" w:eastAsia="Calibri" w:hAnsi="Times New Roman" w:cs="Times New Roman"/>
                <w:color w:val="080809"/>
                <w:sz w:val="28"/>
                <w:szCs w:val="28"/>
                <w:shd w:val="clear" w:color="auto" w:fill="FFFFFF"/>
                <w:lang w:val="uk-UA"/>
              </w:rPr>
              <w:lastRenderedPageBreak/>
              <w:t>ситуацій у побуті, на виробництві та громадських місцях, вчителі опрацюють зі здобувачами освіти закладу.</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Times New Roman" w:hAnsi="Times New Roman" w:cs="Times New Roman"/>
                <w:color w:val="080809"/>
                <w:sz w:val="28"/>
                <w:szCs w:val="28"/>
                <w:lang w:val="uk-UA" w:eastAsia="uk-UA"/>
              </w:rPr>
              <w:t xml:space="preserve">          </w:t>
            </w:r>
            <w:r w:rsidRPr="00910FAB">
              <w:rPr>
                <w:rFonts w:ascii="Times New Roman" w:eastAsia="Calibri" w:hAnsi="Times New Roman" w:cs="Times New Roman"/>
                <w:color w:val="080809"/>
                <w:sz w:val="28"/>
                <w:szCs w:val="28"/>
                <w:shd w:val="clear" w:color="auto" w:fill="FFFFFF"/>
                <w:lang w:val="uk-UA"/>
              </w:rPr>
              <w:t xml:space="preserve">На виконання підпункту 4 пункту 6 Плану заходів з реалізації Національної стратегії розбудови безпечного і здорового освітнього середовища у новій українській школі на 2024 рік, затверджений розпорядженням Кабінету Міністрів України від 05.07.2024 #632-р, листа відділу освіти Новокаховської міської ради від 18.09.2024р. #01-12/740 "Про навчання педагогічних працівників закладу освіти щодо надання домедичної допомоги у разі виникнення надзвичайних ситуацій " педагоги пройшли навчання щодо надання домедичної допомоги шляхом участі у сертифікованих онлайн -курсах "Перша домедична допомога в умовах війни " </w:t>
            </w:r>
            <w:r w:rsidRPr="00910FAB">
              <w:rPr>
                <w:rFonts w:ascii="Times New Roman" w:eastAsia="Calibri" w:hAnsi="Times New Roman" w:cs="Times New Roman"/>
                <w:color w:val="080809"/>
                <w:sz w:val="28"/>
                <w:szCs w:val="28"/>
                <w:shd w:val="clear" w:color="auto" w:fill="FFFFFF"/>
              </w:rPr>
              <w:t>Prometheus</w:t>
            </w:r>
            <w:r w:rsidRPr="00910FAB">
              <w:rPr>
                <w:rFonts w:ascii="Times New Roman" w:eastAsia="Calibri" w:hAnsi="Times New Roman" w:cs="Times New Roman"/>
                <w:color w:val="080809"/>
                <w:sz w:val="28"/>
                <w:szCs w:val="28"/>
                <w:shd w:val="clear" w:color="auto" w:fill="FFFFFF"/>
                <w:lang w:val="uk-UA"/>
              </w:rPr>
              <w:t>, "Домедична допомога" від ГО "</w:t>
            </w:r>
            <w:r w:rsidR="00A60138">
              <w:rPr>
                <w:rFonts w:ascii="Times New Roman" w:eastAsia="Calibri" w:hAnsi="Times New Roman" w:cs="Times New Roman"/>
                <w:color w:val="080809"/>
                <w:sz w:val="28"/>
                <w:szCs w:val="28"/>
                <w:shd w:val="clear" w:color="auto" w:fill="FFFFFF"/>
                <w:lang w:val="uk-UA"/>
              </w:rPr>
              <w:t>Смарт освіта",</w:t>
            </w:r>
            <w:r w:rsidRPr="00910FAB">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rPr>
              <w:t>EdEra</w:t>
            </w:r>
            <w:r w:rsidRPr="00910FAB">
              <w:rPr>
                <w:rFonts w:ascii="Times New Roman" w:eastAsia="Calibri" w:hAnsi="Times New Roman" w:cs="Times New Roman"/>
                <w:color w:val="080809"/>
                <w:sz w:val="28"/>
                <w:szCs w:val="28"/>
                <w:shd w:val="clear" w:color="auto" w:fill="FFFFFF"/>
                <w:lang w:val="uk-UA"/>
              </w:rPr>
              <w:t>. Навчання дало можливість педагогічним працівникам вдосконалити та набути знання щодо технік надання першої домедичної допомоги в умовах війни.</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Times New Roman" w:hAnsi="Times New Roman" w:cs="Times New Roman"/>
                <w:color w:val="080809"/>
                <w:sz w:val="28"/>
                <w:szCs w:val="28"/>
                <w:lang w:val="uk-UA" w:eastAsia="uk-UA"/>
              </w:rPr>
              <w:t xml:space="preserve">          </w:t>
            </w:r>
            <w:r w:rsidRPr="00910FAB">
              <w:rPr>
                <w:rFonts w:ascii="Times New Roman" w:eastAsia="Calibri" w:hAnsi="Times New Roman" w:cs="Times New Roman"/>
                <w:color w:val="080809"/>
                <w:sz w:val="28"/>
                <w:szCs w:val="28"/>
                <w:shd w:val="clear" w:color="auto" w:fill="FFFFFF"/>
                <w:lang w:val="uk-UA"/>
              </w:rPr>
              <w:t>П</w:t>
            </w:r>
            <w:r w:rsidRPr="00910FAB">
              <w:rPr>
                <w:rFonts w:ascii="Times New Roman" w:eastAsia="Calibri" w:hAnsi="Times New Roman" w:cs="Times New Roman"/>
                <w:color w:val="080809"/>
                <w:sz w:val="28"/>
                <w:szCs w:val="28"/>
                <w:shd w:val="clear" w:color="auto" w:fill="FFFFFF"/>
              </w:rPr>
              <w:t>едагогічні працівники долучилися до інструктажу, який був проведений Навчально-методичним центром цивільного захисту та безпеки життєдіяльності Херсонської області. У сучасній Україні питання безпеки є вкрай важливим, особливо, коли йдеться про дітей. Матеріали, надані методичним центром, допоможуть вчителям дати дітям життєво важливі знання, які формують відповідальне ставлення дітей до власної безпеки, вчать діяти розсудливо та спокійно навіть у критичних ситуаціях. Використовуючи матеріали, надані центром, здобувачі освіти</w:t>
            </w:r>
            <w:r w:rsidRPr="00910FAB">
              <w:rPr>
                <w:rFonts w:ascii="Times New Roman" w:eastAsia="Calibri" w:hAnsi="Times New Roman" w:cs="Times New Roman"/>
                <w:color w:val="080809"/>
                <w:sz w:val="28"/>
                <w:szCs w:val="28"/>
                <w:shd w:val="clear" w:color="auto" w:fill="FFFFFF"/>
                <w:lang w:val="uk-UA"/>
              </w:rPr>
              <w:t xml:space="preserve"> закладу </w:t>
            </w:r>
            <w:r w:rsidRPr="00910FAB">
              <w:rPr>
                <w:rFonts w:ascii="Times New Roman" w:eastAsia="Calibri" w:hAnsi="Times New Roman" w:cs="Times New Roman"/>
                <w:color w:val="080809"/>
                <w:sz w:val="28"/>
                <w:szCs w:val="28"/>
                <w:shd w:val="clear" w:color="auto" w:fill="FFFFFF"/>
              </w:rPr>
              <w:t>провели незвичайний урок - урок з мінної безпеки "Мандруємо світом: правила безпеки для школярів" 2025 року.</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Учителі фізичної культури Світлана ГОРИЦЬКА, Світлана СОБЕЦЬКА, Кристя ПОПРАВКО стали учасниками відкритої лекції "Цікава фізкультура в епоху штучного інтелекту: між традицією, трансформацією та фантастикою, яка вже реальність", організованої Українською Федерацією "Спорт заради розвитку". У процесі навчання колеги ознайомилися з тенденціями розвитку сучасних інформаційних технологій, розглянули практичні методи використання генераторів штучного інтелекту, дізналися про використання штучного інтелекту в роботі вчителя фізичної культури,</w:t>
            </w:r>
            <w:r w:rsidRPr="00910FAB">
              <w:rPr>
                <w:rFonts w:ascii="Times New Roman" w:eastAsia="Calibri" w:hAnsi="Times New Roman" w:cs="Times New Roman"/>
                <w:color w:val="080809"/>
                <w:sz w:val="28"/>
                <w:szCs w:val="28"/>
                <w:shd w:val="clear" w:color="auto" w:fill="FFFFFF"/>
              </w:rPr>
              <w:t>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Світлана ГОРИЦЬКА брала участь у семінарі для вчителів фізичної культури на тему "Дитяча легка атлетика як засіб комплексного підходу та створення інклюзивного середовища". </w:t>
            </w:r>
            <w:r w:rsidRPr="00910FAB">
              <w:rPr>
                <w:rFonts w:ascii="Times New Roman" w:eastAsia="Calibri" w:hAnsi="Times New Roman" w:cs="Times New Roman"/>
                <w:color w:val="080809"/>
                <w:sz w:val="28"/>
                <w:szCs w:val="28"/>
                <w:shd w:val="clear" w:color="auto" w:fill="FFFFFF"/>
              </w:rPr>
              <w:t>Спікером на семінарі виступила заслужений вчитель України, активний учасник Федерації легкої атлетики України Ліана КОПИЛОВА. Організаторами заходу виступили Інститут модернізації змісту освіти МОН України та Федерації легкої атлетики України.</w:t>
            </w:r>
            <w:r w:rsidRPr="00910FAB">
              <w:rPr>
                <w:rFonts w:ascii="Times New Roman" w:eastAsia="Calibri" w:hAnsi="Times New Roman" w:cs="Times New Roman"/>
                <w:color w:val="080809"/>
                <w:sz w:val="28"/>
                <w:szCs w:val="28"/>
                <w:shd w:val="clear" w:color="auto" w:fill="FFFFFF"/>
                <w:lang w:val="uk-UA"/>
              </w:rPr>
              <w:t xml:space="preserve"> Учитель</w:t>
            </w:r>
            <w:r w:rsidRPr="00910FAB">
              <w:rPr>
                <w:rFonts w:ascii="Times New Roman" w:eastAsia="Calibri" w:hAnsi="Times New Roman" w:cs="Times New Roman"/>
                <w:color w:val="080809"/>
                <w:sz w:val="28"/>
                <w:szCs w:val="28"/>
                <w:shd w:val="clear" w:color="auto" w:fill="FFFFFF"/>
              </w:rPr>
              <w:t xml:space="preserve"> мал</w:t>
            </w:r>
            <w:r w:rsidRPr="00910FAB">
              <w:rPr>
                <w:rFonts w:ascii="Times New Roman" w:eastAsia="Calibri" w:hAnsi="Times New Roman" w:cs="Times New Roman"/>
                <w:color w:val="080809"/>
                <w:sz w:val="28"/>
                <w:szCs w:val="28"/>
                <w:shd w:val="clear" w:color="auto" w:fill="FFFFFF"/>
                <w:lang w:val="uk-UA"/>
              </w:rPr>
              <w:t>а</w:t>
            </w:r>
            <w:r w:rsidRPr="00910FAB">
              <w:rPr>
                <w:rFonts w:ascii="Times New Roman" w:eastAsia="Calibri" w:hAnsi="Times New Roman" w:cs="Times New Roman"/>
                <w:color w:val="080809"/>
                <w:sz w:val="28"/>
                <w:szCs w:val="28"/>
                <w:shd w:val="clear" w:color="auto" w:fill="FFFFFF"/>
              </w:rPr>
              <w:t xml:space="preserve"> можливість ознайомитися з кращим практичним досвідом з питань обізнаності щодо використання дитячої легкої атлетики в освітньому процесі.</w:t>
            </w:r>
          </w:p>
          <w:p w:rsidR="004740F8" w:rsidRPr="00910FAB" w:rsidRDefault="004740F8"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r w:rsidRPr="00910FAB">
              <w:rPr>
                <w:rFonts w:ascii="Times New Roman" w:eastAsia="Calibri" w:hAnsi="Times New Roman" w:cs="Times New Roman"/>
                <w:color w:val="080809"/>
                <w:sz w:val="28"/>
                <w:szCs w:val="28"/>
                <w:shd w:val="clear" w:color="auto" w:fill="FFFFFF"/>
                <w:lang w:val="uk-UA"/>
              </w:rPr>
              <w:t xml:space="preserve">           С</w:t>
            </w:r>
            <w:r w:rsidRPr="00910FAB">
              <w:rPr>
                <w:rFonts w:ascii="Times New Roman" w:eastAsia="Times New Roman" w:hAnsi="Times New Roman" w:cs="Times New Roman"/>
                <w:color w:val="080809"/>
                <w:sz w:val="28"/>
                <w:szCs w:val="28"/>
                <w:lang w:val="uk-UA" w:eastAsia="uk-UA"/>
              </w:rPr>
              <w:t xml:space="preserve">оціальний педагог, учитель фізичної культури Світлана ГОРИЦЬКА, долучилася до Міжнародної науково - практичної конференції "Менеджмент і </w:t>
            </w:r>
            <w:r w:rsidRPr="00910FAB">
              <w:rPr>
                <w:rFonts w:ascii="Times New Roman" w:eastAsia="Times New Roman" w:hAnsi="Times New Roman" w:cs="Times New Roman"/>
                <w:color w:val="080809"/>
                <w:sz w:val="28"/>
                <w:szCs w:val="28"/>
                <w:lang w:val="uk-UA" w:eastAsia="uk-UA"/>
              </w:rPr>
              <w:lastRenderedPageBreak/>
              <w:t>інформаційні технології в спортивно - оздоровчій та рекреаційній діяльності: теорія та практика". Захід організований за участі МОН України, Херсонського державного аграрно - економічного університету, Університету Аристотеля в Салоніках (Греція), Університету Пондіччері (Індія), ННІ "Придніпровська державна академія будівництва та архітектури", Українського державного університету науки і технологій, Національного університету "Запорізька політехніка ", Ужгородського національного університету. Участь у заході - ефективний та неймовірно цікавий формат підвищення кваліфікації, дає змогу працювати з найкращими експертами, опановувати нові прийоми та отримувати нові інструменти, можливість спілкуватися з колегами та лекторами. Обмін ідеями стимулює творчий процес.</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У рамках проєкту "Кіберджура: Інтелектуальна ігрова платформа "Вікно Овертона", педагогічні працівники долучилися до демонстрації ігрового навчального кейсу категорії"НЕМИСЛИМЕ " в формі шкільного інтегрованого уроку за стандартами НУШ з використанням хмарних технологій організації простору на тему "Пропущений предмет". </w:t>
            </w:r>
            <w:r w:rsidRPr="00910FAB">
              <w:rPr>
                <w:rFonts w:ascii="Times New Roman" w:eastAsia="Calibri" w:hAnsi="Times New Roman" w:cs="Times New Roman"/>
                <w:color w:val="080809"/>
                <w:sz w:val="28"/>
                <w:szCs w:val="28"/>
                <w:shd w:val="clear" w:color="auto" w:fill="FFFFFF"/>
              </w:rPr>
              <w:t xml:space="preserve">Захід є інноваційним як за змістом та формою, так і використаними технологіями, є розвитком попередніх напрацювань у проєкті Кіберджура. Педагоги закладу отримали досвід апробації нових організаційно - методичних підходів до впровадження сучасних технологій у середній освіті в умовах дистанційного навчання. </w:t>
            </w:r>
            <w:r w:rsidRPr="00910FAB">
              <w:rPr>
                <w:rFonts w:ascii="Times New Roman" w:eastAsia="Calibri" w:hAnsi="Times New Roman" w:cs="Times New Roman"/>
                <w:color w:val="080809"/>
                <w:sz w:val="28"/>
                <w:szCs w:val="28"/>
                <w:shd w:val="clear" w:color="auto" w:fill="FFFFFF"/>
                <w:lang w:val="uk-UA"/>
              </w:rPr>
              <w:t>У ході подальших зустрічей педагоги д</w:t>
            </w:r>
            <w:r w:rsidRPr="00910FAB">
              <w:rPr>
                <w:rFonts w:ascii="Times New Roman" w:eastAsia="Calibri" w:hAnsi="Times New Roman" w:cs="Times New Roman"/>
                <w:color w:val="080809"/>
                <w:sz w:val="28"/>
                <w:szCs w:val="28"/>
                <w:shd w:val="clear" w:color="auto" w:fill="FFFFFF"/>
              </w:rPr>
              <w:t>олучилися до демонстрації ігрового навчального кейсу категорії "НЕМИСЛИМЕ" у формі шкільного інтегрованого уроку за стандартами НУШ з використанням хмарних технологій організації простору на тему "Інтелектуальна власність - від минулого до сучасності". У ході уроку відбулося обговорення ідей сприяння стійкості Європи в умовах сучасних викликів гібридної війни. Педагогічні працівники закладу отримали досвід щодо впровадження нових організаційно - методичних підходів до впровадження сучасних технологій в організації освітнього процесу. долучилися до презентації ігрового навчального кейсу категорії "НЕМИСЛИМЕ" у формі шкільного інтегрованого уроку за стандартами НУШ з використанням хмарних технологій організації простору на тему "Економіка справедливості: хто завдав шкоди, той має платити". Захід є інноваційним як за змістом та формою, так і використаними технологіями. У ході заходу відбувалося обговорення ідей сприяння стійкості Європи в умовах сучасних викликів гібридної війни, експертне обговорення змісту, ключових наративів та способів візуалізації інформації перед виведенням у публічний простір під час запланованого міжнародного заходу за підтримки Представництва НАТО в Україні.</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Педагогічні працівники доєдналися до Всеукраїнської науково - практичної конференції "Формування інклюзивної культури в закладі освіти", організованою Державною науковою установою "Інститут модернізації змісту освіти", в межах Шістнадцятої міжнародної виставки "Сучасні заклади освіти".</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Учителі української та англійської мови  брали участь у тренінгу "Методика надолуження освітніх утрат здобувачів початкової та базової освіти з української та </w:t>
            </w:r>
            <w:r w:rsidRPr="00910FAB">
              <w:rPr>
                <w:rFonts w:ascii="Times New Roman" w:eastAsia="Calibri" w:hAnsi="Times New Roman" w:cs="Times New Roman"/>
                <w:color w:val="080809"/>
                <w:sz w:val="28"/>
                <w:szCs w:val="28"/>
                <w:shd w:val="clear" w:color="auto" w:fill="FFFFFF"/>
                <w:lang w:val="uk-UA"/>
              </w:rPr>
              <w:lastRenderedPageBreak/>
              <w:t xml:space="preserve">іноземної мови засобами цифрового підручника </w:t>
            </w:r>
            <w:hyperlink r:id="rId23" w:tgtFrame="_blank" w:history="1">
              <w:r w:rsidRPr="00910FAB">
                <w:rPr>
                  <w:rFonts w:ascii="Times New Roman" w:eastAsia="Calibri" w:hAnsi="Times New Roman" w:cs="Times New Roman"/>
                  <w:b/>
                  <w:bCs/>
                  <w:color w:val="0064D1"/>
                  <w:sz w:val="28"/>
                  <w:szCs w:val="28"/>
                  <w:bdr w:val="none" w:sz="0" w:space="0" w:color="auto" w:frame="1"/>
                </w:rPr>
                <w:t>EKIDZ</w:t>
              </w:r>
              <w:r w:rsidRPr="00910FAB">
                <w:rPr>
                  <w:rFonts w:ascii="Times New Roman" w:eastAsia="Calibri" w:hAnsi="Times New Roman" w:cs="Times New Roman"/>
                  <w:b/>
                  <w:bCs/>
                  <w:color w:val="0064D1"/>
                  <w:sz w:val="28"/>
                  <w:szCs w:val="28"/>
                  <w:bdr w:val="none" w:sz="0" w:space="0" w:color="auto" w:frame="1"/>
                  <w:lang w:val="uk-UA"/>
                </w:rPr>
                <w:t>.</w:t>
              </w:r>
              <w:r w:rsidRPr="00910FAB">
                <w:rPr>
                  <w:rFonts w:ascii="Times New Roman" w:eastAsia="Calibri" w:hAnsi="Times New Roman" w:cs="Times New Roman"/>
                  <w:b/>
                  <w:bCs/>
                  <w:color w:val="0064D1"/>
                  <w:sz w:val="28"/>
                  <w:szCs w:val="28"/>
                  <w:bdr w:val="none" w:sz="0" w:space="0" w:color="auto" w:frame="1"/>
                </w:rPr>
                <w:t>EU</w:t>
              </w:r>
            </w:hyperlink>
            <w:r w:rsidRPr="00910FAB">
              <w:rPr>
                <w:rFonts w:ascii="Times New Roman" w:eastAsia="Calibri" w:hAnsi="Times New Roman" w:cs="Times New Roman"/>
                <w:color w:val="080809"/>
                <w:sz w:val="28"/>
                <w:szCs w:val="28"/>
                <w:shd w:val="clear" w:color="auto" w:fill="FFFFFF"/>
                <w:lang w:val="uk-UA"/>
              </w:rPr>
              <w:t xml:space="preserve">". Педагоги опрацювали теоретичні засади інноваційної технології надолуження освітніх утрат з української та іноземної мови, методичні варіанти використання цифрового підручника в освітньому процесі, ознайомилися з програмою надолуження втрат із читання та розвитку мовлення з української та іноземної мови в цифровому підручнику </w:t>
            </w:r>
            <w:hyperlink r:id="rId24" w:tgtFrame="_blank" w:history="1">
              <w:r w:rsidRPr="00910FAB">
                <w:rPr>
                  <w:rFonts w:ascii="Times New Roman" w:eastAsia="Calibri" w:hAnsi="Times New Roman" w:cs="Times New Roman"/>
                  <w:b/>
                  <w:bCs/>
                  <w:color w:val="0064D1"/>
                  <w:sz w:val="28"/>
                  <w:szCs w:val="28"/>
                  <w:bdr w:val="none" w:sz="0" w:space="0" w:color="auto" w:frame="1"/>
                </w:rPr>
                <w:t>eKidz</w:t>
              </w:r>
              <w:r w:rsidRPr="00910FAB">
                <w:rPr>
                  <w:rFonts w:ascii="Times New Roman" w:eastAsia="Calibri" w:hAnsi="Times New Roman" w:cs="Times New Roman"/>
                  <w:b/>
                  <w:bCs/>
                  <w:color w:val="0064D1"/>
                  <w:sz w:val="28"/>
                  <w:szCs w:val="28"/>
                  <w:bdr w:val="none" w:sz="0" w:space="0" w:color="auto" w:frame="1"/>
                  <w:lang w:val="uk-UA"/>
                </w:rPr>
                <w:t>.</w:t>
              </w:r>
              <w:r w:rsidRPr="00910FAB">
                <w:rPr>
                  <w:rFonts w:ascii="Times New Roman" w:eastAsia="Calibri" w:hAnsi="Times New Roman" w:cs="Times New Roman"/>
                  <w:b/>
                  <w:bCs/>
                  <w:color w:val="0064D1"/>
                  <w:sz w:val="28"/>
                  <w:szCs w:val="28"/>
                  <w:bdr w:val="none" w:sz="0" w:space="0" w:color="auto" w:frame="1"/>
                </w:rPr>
                <w:t>eu</w:t>
              </w:r>
            </w:hyperlink>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Педагогічні працівники разом з випускниками брали участь у зустрічі викладачів провідних профільних закладів освіти м. Львова із випускниками закладів освіти Херсонської області, яка проводилася за ініціативи ГО "НеМо: Лабораторія моніторингу української спадщини", за підтримки управління містобудування та архітектури Херсонської обласної державної адміністрації. </w:t>
            </w:r>
            <w:r w:rsidRPr="00910FAB">
              <w:rPr>
                <w:rFonts w:ascii="Times New Roman" w:eastAsia="Calibri" w:hAnsi="Times New Roman" w:cs="Times New Roman"/>
                <w:color w:val="080809"/>
                <w:sz w:val="28"/>
                <w:szCs w:val="28"/>
                <w:shd w:val="clear" w:color="auto" w:fill="FFFFFF"/>
              </w:rPr>
              <w:t xml:space="preserve">Здобувачі освіти ознайомилися із умовами навчання за спеціальностями "Архітектура", "Реставрація" та іншими суміжними спеціальностями. Втрати культурної спадщини та культурної інфраструктури по всій Україні та зокрема у Херсонській області, внаслідок воєнних дій, колосальні. Для проведення ефективної стабілізації, консервації та відновлювальних робіт, у тому числі і реставрації, не вистачає фахівців сфери відновлення та реставрації.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В.о.директора ліцею, магістрант КВНЗ "Херсонська академія неперервної освіти" Світлана Істоміна брала участь у Другій регіональній науково-практичній конференції молодих науковців "Актуальні питання розвитку освіти та управління освітніми закладами", співавторами якої виступили КВНЗ "Херсонська академія неперервної освіти" Херсонської обласної ради і Навчально - науковий педагогічний інститут імені В.О. Сухомлинського Національного університету кораблебудування імені адмірала Макарова. За результатами роботи конференції тези доповіді опубліковано в електронному збірнику і науковому журналі академії "Педагогічний альманах". </w:t>
            </w:r>
            <w:r w:rsidRPr="00910FAB">
              <w:rPr>
                <w:rFonts w:ascii="Times New Roman" w:eastAsia="Calibri" w:hAnsi="Times New Roman" w:cs="Times New Roman"/>
                <w:color w:val="080809"/>
                <w:sz w:val="28"/>
                <w:szCs w:val="28"/>
                <w:shd w:val="clear" w:color="auto" w:fill="FFFFFF"/>
              </w:rPr>
              <w:t xml:space="preserve">Психосоціальна підтримка є необхідним елементом для збереження психічного і соціального здоров'я учасників освітнього процесу. Вона спрямована на зменшення впливу стресу, тривоги та наслідків травматичних подій, повернення відчуття стабільності та безпеки в навчальному середовищі, формування стійкості до стресових ситуацій у дітей, педагогічних працівників та батьків. Світлана Істоміна була учасником міжнародної наукової - практичної конференції "Підтримка та відновлення освіти в Україні: виклики та перспективи". Конференція проводилася за підтримки Громадської Організації Чеської республіки, "Асоціації з міжнародних питань " (Чеська Республіка), у співпраці Миколаївського обласного інституту післядипломної педагогічної освіти, КЗВО "Одеська академія неперервної освіти" та КВНЗ "Херсонська академія неперервної освіти". У матеріалах науковців, викладачів закладів вищої освіти, педагогічних, науково-педагогічних працівників України та Чеської Республіки викладено думки щодо осмислення та проєктування шляхів підтримки та відновлення освіти в Україні після завершення бойових дій. </w:t>
            </w:r>
            <w:r w:rsidRPr="00910FAB">
              <w:rPr>
                <w:rFonts w:ascii="Times New Roman" w:eastAsia="Calibri" w:hAnsi="Times New Roman" w:cs="Times New Roman"/>
                <w:color w:val="080809"/>
                <w:sz w:val="28"/>
                <w:szCs w:val="28"/>
                <w:shd w:val="clear" w:color="auto" w:fill="FFFFFF"/>
              </w:rPr>
              <w:lastRenderedPageBreak/>
              <w:t xml:space="preserve">Серед матеріалів конференції є </w:t>
            </w:r>
            <w:proofErr w:type="gramStart"/>
            <w:r w:rsidRPr="00910FAB">
              <w:rPr>
                <w:rFonts w:ascii="Times New Roman" w:eastAsia="Calibri" w:hAnsi="Times New Roman" w:cs="Times New Roman"/>
                <w:color w:val="080809"/>
                <w:sz w:val="28"/>
                <w:szCs w:val="28"/>
                <w:shd w:val="clear" w:color="auto" w:fill="FFFFFF"/>
              </w:rPr>
              <w:t>стаття  Світлани</w:t>
            </w:r>
            <w:proofErr w:type="gramEnd"/>
            <w:r w:rsidRPr="00910FAB">
              <w:rPr>
                <w:rFonts w:ascii="Times New Roman" w:eastAsia="Calibri" w:hAnsi="Times New Roman" w:cs="Times New Roman"/>
                <w:color w:val="080809"/>
                <w:sz w:val="28"/>
                <w:szCs w:val="28"/>
                <w:shd w:val="clear" w:color="auto" w:fill="FFFFFF"/>
              </w:rPr>
              <w:t xml:space="preserve"> Миколаївни "Теоретичні основи управління психосоціальною підтримкою учасників освітнього процесу в умовах воєнного часу".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Учителі української мови та літератури Дар'я Стаценко, Лілія Зюкова, які викладають за новим Державним стандартом базової середньої освіти, брали участь у вебінарі - консультації "Особливості оцінювання в 5 - 7 класах НУШ".</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Заступники директора з навчально-виховної роботи Світлана Собецька, Євгеній Матяш успішно склали тести та отримали сертифікати Державної служби якості освіти України про підвищення кваліфікації за програмою "Підготовка експертів до оцінювання професійних компетентностей учителів початкових класів закладів загальної середньої освіти ", "Підготовка експертів до оцінювання професійних компетентностей учителів навчальних предметів громадянської та історичної освітньої галузі та/або освітньої галузі "Суспільствознавство" закладів загальної середньої освіти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26 педагогічних працівників та 37 здобувачів освіти 5-9 класів пройшли анонімне онлайн - опитування в межах другої хвилі дослідження "Булінг та толерантність у школах з 24 лютого 2022 року". </w:t>
            </w:r>
            <w:r w:rsidRPr="00910FAB">
              <w:rPr>
                <w:rFonts w:ascii="Times New Roman" w:eastAsia="Calibri" w:hAnsi="Times New Roman" w:cs="Times New Roman"/>
                <w:color w:val="080809"/>
                <w:sz w:val="28"/>
                <w:szCs w:val="28"/>
                <w:shd w:val="clear" w:color="auto" w:fill="FFFFFF"/>
              </w:rPr>
              <w:t>Опитування організовано ГО "Студена" за підтримки Міністерства освіти і науки України. За результатами цього дослідження буде розроблена програма протидії булінгу, адаптована до реалій України.</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lang w:val="uk-UA"/>
              </w:rPr>
              <w:t xml:space="preserve">Оцінювання рівня навчальних досягнень здобувачів освіти є важливою складовою освітнього процесу. </w:t>
            </w:r>
            <w:r w:rsidRPr="00910FAB">
              <w:rPr>
                <w:rFonts w:ascii="Times New Roman" w:eastAsia="Calibri" w:hAnsi="Times New Roman" w:cs="Times New Roman"/>
                <w:color w:val="080809"/>
                <w:sz w:val="28"/>
                <w:szCs w:val="28"/>
                <w:shd w:val="clear" w:color="auto" w:fill="FFFFFF"/>
              </w:rPr>
              <w:t>Для вчителів важливим є правильно та об'єктивно оцінити навчальні досягнення учнів. Розуміючи, що оцінка виконує багато функцій, а головна - надання стимулу ще більше розвиватися та покращувати свої знання, вчителі закладу підвищують кваліфікацію з питань відстеження "освітньої компетентності" здобувачів освіти та співвідношення результатів їх навчання обов'язковим результатам, визначених Державним стандартом.</w:t>
            </w:r>
            <w:r w:rsidRPr="00910FAB">
              <w:rPr>
                <w:rFonts w:ascii="Times New Roman" w:eastAsia="Calibri" w:hAnsi="Times New Roman" w:cs="Times New Roman"/>
                <w:color w:val="080809"/>
                <w:sz w:val="28"/>
                <w:szCs w:val="28"/>
                <w:shd w:val="clear" w:color="auto" w:fill="FFFFFF"/>
                <w:lang w:val="uk-UA"/>
              </w:rPr>
              <w:t xml:space="preserve"> Національний мультипредметний тест (НМТ) упродовж останніх років став невід'ємною складовою освітньої системи, дієвим інструментом педагогічних вимірювань, джерелом важливої інформації, необхідної для організації та модернізації різних освітніх процесів в Україні. Процес підготовки до НМТ випускників закладу передбачає створення системи роботи закладу освіти, якою охоплені адміністрація закладу, вчителі - предметними, класні керівники, психолог, соціальний педагог. Підготовка здобувачів освіти до виконання тестових завдань здійснюється зо моделями, запропонованими Українським центром оцінювання якості освіти, розробленими відповідно до вимог Державного стандарту базової і повної загальної середньої освіти, які охоплюють усі головні напрями освіти та репрезентують усі розділи чинних навчальних програм, передбачають виконання звичних для них різнотипних завдань. З метою якісної підготовки здобувачів освіти до успішної здачі </w:t>
            </w:r>
            <w:r w:rsidRPr="00910FAB">
              <w:rPr>
                <w:rFonts w:ascii="Times New Roman" w:eastAsia="Calibri" w:hAnsi="Times New Roman" w:cs="Times New Roman"/>
                <w:color w:val="080809"/>
                <w:sz w:val="28"/>
                <w:szCs w:val="28"/>
                <w:shd w:val="clear" w:color="auto" w:fill="FFFFFF"/>
                <w:lang w:val="uk-UA"/>
              </w:rPr>
              <w:lastRenderedPageBreak/>
              <w:t xml:space="preserve">НМТ 2025, учителі української мови та літератури Тетяна Балюченко, математики Олена Соромотіна пройшли підвищення кваліфікації з тем "НМТ з української мови: лайфгаки для вчителів від експертів - практиків", "Ефективна підготовка до НМТ в сучасних умовах " та вдосконалили свою професійно - педагогічну компетентність.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На запрошення Центру ресурсоефективного та чистого виробництва в Україні, вчителі природничих дисциплін закладу Ольга Димченко, Тетяна Нелепенко,  долучилися до інформаційного онлайн - заходу "Альтернативи зеленої хімії: шлях до сталого майбутнього", який відбувся у рамках виконання Глобальної програми інновацій та мереж у зеленій хімії (</w:t>
            </w:r>
            <w:r w:rsidRPr="00910FAB">
              <w:rPr>
                <w:rFonts w:ascii="Times New Roman" w:eastAsia="Calibri" w:hAnsi="Times New Roman" w:cs="Times New Roman"/>
                <w:color w:val="080809"/>
                <w:sz w:val="28"/>
                <w:szCs w:val="28"/>
                <w:shd w:val="clear" w:color="auto" w:fill="FFFFFF"/>
              </w:rPr>
              <w:t>Green</w:t>
            </w:r>
            <w:r w:rsidRPr="00910FAB">
              <w:rPr>
                <w:rFonts w:ascii="Times New Roman" w:eastAsia="Calibri" w:hAnsi="Times New Roman" w:cs="Times New Roman"/>
                <w:color w:val="080809"/>
                <w:sz w:val="28"/>
                <w:szCs w:val="28"/>
                <w:shd w:val="clear" w:color="auto" w:fill="FFFFFF"/>
                <w:lang w:val="uk-UA"/>
              </w:rPr>
              <w:t>с</w:t>
            </w:r>
            <w:r w:rsidRPr="00910FAB">
              <w:rPr>
                <w:rFonts w:ascii="Times New Roman" w:eastAsia="Calibri" w:hAnsi="Times New Roman" w:cs="Times New Roman"/>
                <w:color w:val="080809"/>
                <w:sz w:val="28"/>
                <w:szCs w:val="28"/>
                <w:shd w:val="clear" w:color="auto" w:fill="FFFFFF"/>
              </w:rPr>
              <w:t>hem</w:t>
            </w:r>
            <w:r w:rsidRPr="00910FAB">
              <w:rPr>
                <w:rFonts w:ascii="Times New Roman" w:eastAsia="Calibri" w:hAnsi="Times New Roman" w:cs="Times New Roman"/>
                <w:color w:val="080809"/>
                <w:sz w:val="28"/>
                <w:szCs w:val="28"/>
                <w:shd w:val="clear" w:color="auto" w:fill="FFFFFF"/>
                <w:lang w:val="uk-UA"/>
              </w:rPr>
              <w:t xml:space="preserve">). </w:t>
            </w:r>
            <w:r w:rsidRPr="00910FAB">
              <w:rPr>
                <w:rFonts w:ascii="Times New Roman" w:eastAsia="Calibri" w:hAnsi="Times New Roman" w:cs="Times New Roman"/>
                <w:color w:val="080809"/>
                <w:sz w:val="28"/>
                <w:szCs w:val="28"/>
                <w:shd w:val="clear" w:color="auto" w:fill="FFFFFF"/>
              </w:rPr>
              <w:t xml:space="preserve">Зелена хімія - науковий напрямок в хімії, до якого можна віднести будь-яке вдосконалення хімічних процесів, що позитивно впливає на навколишнє середовище. Нові схеми хімічних реакцій і процесів, які розробляються в багатьох лабораторіях світу, покликані кардинально скоротити вплив на навколишнє середовище великотоннажних хімічних виробництв. Отримані знання вчителі передають здобувачам освіти 10-х та 11-х класів закладу освіти, які під час освітнього процесу знайомляться з Концепцією сталого розвитку, головний принцип якої - "передати" нашу планету нащадкам не виснаженою, не примушувати їх розв'язувати численні екологічні проблеми. </w:t>
            </w:r>
          </w:p>
          <w:p w:rsidR="004740F8" w:rsidRPr="00910FAB" w:rsidRDefault="004740F8" w:rsidP="00F20C4E">
            <w:pPr>
              <w:spacing w:after="0"/>
              <w:jc w:val="both"/>
              <w:rPr>
                <w:rFonts w:ascii="Times New Roman" w:eastAsia="Calibri" w:hAnsi="Times New Roman" w:cs="Times New Roman"/>
                <w:color w:val="080809"/>
                <w:sz w:val="28"/>
                <w:szCs w:val="28"/>
                <w:shd w:val="clear" w:color="auto" w:fill="FFFFFF"/>
                <w:lang w:val="uk-UA"/>
              </w:rPr>
            </w:pPr>
            <w:r w:rsidRPr="00910FAB">
              <w:rPr>
                <w:rFonts w:ascii="Times New Roman" w:eastAsia="Calibri" w:hAnsi="Times New Roman" w:cs="Times New Roman"/>
                <w:color w:val="080809"/>
                <w:sz w:val="28"/>
                <w:szCs w:val="28"/>
                <w:shd w:val="clear" w:color="auto" w:fill="FFFFFF"/>
                <w:lang w:val="uk-UA"/>
              </w:rPr>
              <w:t xml:space="preserve">           Педагогічні працівники  долучилися до проходження безкоштовних сертифікованих онлайн - курсів на Освітній онлайн - платформі Зрозуміло!, підготовлених Фондом Східна Європа, спрямованих на формування національної та громадської ідентичності у населення, підвищення рівня знань про історію боротьби за незалежність України та волонтерські рухи, формування критичного мислення. </w:t>
            </w:r>
          </w:p>
          <w:p w:rsidR="004740F8" w:rsidRPr="00F839C6" w:rsidRDefault="004740F8" w:rsidP="00F20C4E">
            <w:pPr>
              <w:spacing w:after="0"/>
              <w:jc w:val="both"/>
              <w:rPr>
                <w:rFonts w:ascii="Times New Roman" w:eastAsia="Calibri" w:hAnsi="Times New Roman" w:cs="Times New Roman"/>
                <w:color w:val="080809"/>
                <w:sz w:val="28"/>
                <w:szCs w:val="28"/>
                <w:shd w:val="clear" w:color="auto" w:fill="FFFFFF"/>
              </w:rPr>
            </w:pPr>
            <w:r w:rsidRPr="00910FAB">
              <w:rPr>
                <w:rFonts w:ascii="Times New Roman" w:eastAsia="Calibri" w:hAnsi="Times New Roman" w:cs="Times New Roman"/>
                <w:color w:val="080809"/>
                <w:sz w:val="28"/>
                <w:szCs w:val="28"/>
                <w:shd w:val="clear" w:color="auto" w:fill="FFFFFF"/>
                <w:lang w:val="uk-UA"/>
              </w:rPr>
              <w:t xml:space="preserve">         Учителі брали активну участь у серії вебінарів для вчителів, які викладають дітям із тимчасово окупованих територій, із питань вступу до закладів вищої, фахової передвищої та професійно - технічної освіти України. Вебінари організовано завдяки спільним зусиллям команд Офісу Уповноваженого Верховної Ради України з прав людини, БФ "Схід "</w:t>
            </w:r>
            <w:r w:rsidRPr="00910FAB">
              <w:rPr>
                <w:rFonts w:ascii="Times New Roman" w:eastAsia="Calibri" w:hAnsi="Times New Roman" w:cs="Times New Roman"/>
                <w:color w:val="080809"/>
                <w:sz w:val="28"/>
                <w:szCs w:val="28"/>
                <w:shd w:val="clear" w:color="auto" w:fill="FFFFFF"/>
              </w:rPr>
              <w:t>SOS</w:t>
            </w:r>
            <w:r w:rsidRPr="00910FAB">
              <w:rPr>
                <w:rFonts w:ascii="Times New Roman" w:eastAsia="Calibri" w:hAnsi="Times New Roman" w:cs="Times New Roman"/>
                <w:color w:val="080809"/>
                <w:sz w:val="28"/>
                <w:szCs w:val="28"/>
                <w:shd w:val="clear" w:color="auto" w:fill="FFFFFF"/>
                <w:lang w:val="uk-UA"/>
              </w:rPr>
              <w:t xml:space="preserve">", ГО "Донбас СОС", ЦГП "Альменда". </w:t>
            </w:r>
            <w:r w:rsidRPr="00910FAB">
              <w:rPr>
                <w:rFonts w:ascii="Times New Roman" w:eastAsia="Calibri" w:hAnsi="Times New Roman" w:cs="Times New Roman"/>
                <w:color w:val="080809"/>
                <w:sz w:val="28"/>
                <w:szCs w:val="28"/>
                <w:shd w:val="clear" w:color="auto" w:fill="FFFFFF"/>
              </w:rPr>
              <w:t>Педагоги отримали коло підтримки щодо детальних та скорочених інфографік про вступ, пам'ятку для учнів з ТОТ, інформацію про отримання свідоцтва про загальну середню освіту, матеріали "Як захищати свої дані під час перевірок на ТОТ", контакти, куди звертатися по допомогу зі вступом, виїздом, отриманням документів. Протягом березня вчителі закладу прове</w:t>
            </w:r>
            <w:r w:rsidRPr="00910FAB">
              <w:rPr>
                <w:rFonts w:ascii="Times New Roman" w:eastAsia="Calibri" w:hAnsi="Times New Roman" w:cs="Times New Roman"/>
                <w:color w:val="080809"/>
                <w:sz w:val="28"/>
                <w:szCs w:val="28"/>
                <w:shd w:val="clear" w:color="auto" w:fill="FFFFFF"/>
                <w:lang w:val="uk-UA"/>
              </w:rPr>
              <w:t>ли</w:t>
            </w:r>
            <w:r w:rsidRPr="00910FAB">
              <w:rPr>
                <w:rFonts w:ascii="Times New Roman" w:eastAsia="Calibri" w:hAnsi="Times New Roman" w:cs="Times New Roman"/>
                <w:color w:val="080809"/>
                <w:sz w:val="28"/>
                <w:szCs w:val="28"/>
                <w:shd w:val="clear" w:color="auto" w:fill="FFFFFF"/>
              </w:rPr>
              <w:t xml:space="preserve"> з дітьми уроки, години спілкування з теми "Інформація для молоді з ТОТ, із питань вступу до закладів вищої, фахової передвищої та професійно - технічної освіти". </w:t>
            </w:r>
          </w:p>
          <w:p w:rsidR="004740F8" w:rsidRPr="00910FAB" w:rsidRDefault="004740F8" w:rsidP="00F20C4E">
            <w:pPr>
              <w:shd w:val="clear" w:color="auto" w:fill="FFFFFF"/>
              <w:spacing w:after="0" w:line="240" w:lineRule="auto"/>
              <w:jc w:val="both"/>
              <w:rPr>
                <w:rFonts w:ascii="Calibri" w:eastAsia="Times New Roman" w:hAnsi="Calibri" w:cs="Times New Roman"/>
                <w:sz w:val="28"/>
                <w:szCs w:val="28"/>
                <w:lang w:val="uk-UA" w:eastAsia="ru-RU"/>
              </w:rPr>
            </w:pPr>
            <w:r w:rsidRPr="00910FAB">
              <w:rPr>
                <w:rFonts w:ascii="Times New Roman" w:eastAsia="Times New Roman" w:hAnsi="Times New Roman" w:cs="Times New Roman"/>
                <w:noProof/>
                <w:sz w:val="28"/>
                <w:szCs w:val="28"/>
                <w:lang w:val="uk-UA" w:eastAsia="ru-RU"/>
              </w:rPr>
              <w:t xml:space="preserve">       Н</w:t>
            </w:r>
            <w:r w:rsidRPr="00910FAB">
              <w:rPr>
                <w:rFonts w:ascii="Times New Roman" w:eastAsia="Times New Roman" w:hAnsi="Times New Roman" w:cs="Times New Roman"/>
                <w:sz w:val="28"/>
                <w:szCs w:val="28"/>
                <w:lang w:val="uk-UA" w:eastAsia="ru-RU"/>
              </w:rPr>
              <w:t xml:space="preserve">авчання на курсах підвищення кваліфікації працівників освіти в 2024-2025 навчальному році здійснювалося відповідно до плану курсової перепідготовки та потреб у підвищенні кваліфікації і професійної перепідготовки. </w:t>
            </w:r>
            <w:r w:rsidRPr="00910FAB">
              <w:rPr>
                <w:rFonts w:ascii="Times New Roman" w:eastAsia="Times New Roman" w:hAnsi="Times New Roman" w:cs="Times New Roman"/>
                <w:bCs/>
                <w:sz w:val="28"/>
                <w:szCs w:val="28"/>
                <w:lang w:val="uk-UA" w:eastAsia="ru-RU"/>
              </w:rPr>
              <w:t>Завдяки злагодженості, чіткій координації зусиль, замовлення на проходження курсів підвищення кваліфікації виконано в повному обсязі.</w:t>
            </w:r>
            <w:r w:rsidRPr="00910FAB">
              <w:rPr>
                <w:rFonts w:ascii="Times New Roman" w:eastAsia="Times New Roman" w:hAnsi="Times New Roman" w:cs="Times New Roman"/>
                <w:bCs/>
                <w:i/>
                <w:sz w:val="28"/>
                <w:szCs w:val="28"/>
                <w:lang w:val="uk-UA" w:eastAsia="ru-RU"/>
              </w:rPr>
              <w:t xml:space="preserve"> </w:t>
            </w:r>
            <w:r w:rsidRPr="00910FAB">
              <w:rPr>
                <w:rFonts w:ascii="Times New Roman" w:eastAsia="Times New Roman" w:hAnsi="Times New Roman" w:cs="Times New Roman"/>
                <w:bCs/>
                <w:sz w:val="28"/>
                <w:szCs w:val="28"/>
                <w:lang w:val="uk-UA" w:eastAsia="ru-RU"/>
              </w:rPr>
              <w:t>Н</w:t>
            </w:r>
            <w:r w:rsidRPr="00910FAB">
              <w:rPr>
                <w:rFonts w:ascii="Times New Roman" w:eastAsia="Calibri" w:hAnsi="Times New Roman" w:cs="Times New Roman"/>
                <w:sz w:val="28"/>
                <w:szCs w:val="28"/>
                <w:lang w:val="uk-UA" w:eastAsia="uk-UA"/>
              </w:rPr>
              <w:t xml:space="preserve">а базі </w:t>
            </w:r>
            <w:r w:rsidRPr="00910FAB">
              <w:rPr>
                <w:rFonts w:ascii="Times New Roman" w:eastAsia="Times New Roman" w:hAnsi="Times New Roman" w:cs="Times New Roman"/>
                <w:sz w:val="28"/>
                <w:szCs w:val="28"/>
                <w:lang w:val="uk-UA" w:eastAsia="ru-RU"/>
              </w:rPr>
              <w:t xml:space="preserve">комунального </w:t>
            </w:r>
            <w:r w:rsidRPr="00910FAB">
              <w:rPr>
                <w:rFonts w:ascii="Times New Roman" w:eastAsia="Times New Roman" w:hAnsi="Times New Roman" w:cs="Times New Roman"/>
                <w:sz w:val="28"/>
                <w:szCs w:val="28"/>
                <w:lang w:val="uk-UA" w:eastAsia="ru-RU"/>
              </w:rPr>
              <w:lastRenderedPageBreak/>
              <w:t>навчального закладу «Херсонська академія неперервної освіти»</w:t>
            </w:r>
            <w:r w:rsidRPr="00910FAB">
              <w:rPr>
                <w:rFonts w:ascii="Times New Roman" w:eastAsia="Calibri" w:hAnsi="Times New Roman" w:cs="Times New Roman"/>
                <w:sz w:val="28"/>
                <w:szCs w:val="28"/>
                <w:lang w:val="uk-UA" w:eastAsia="uk-UA"/>
              </w:rPr>
              <w:t xml:space="preserve"> підвищили </w:t>
            </w:r>
            <w:r w:rsidRPr="00910FAB">
              <w:rPr>
                <w:rFonts w:ascii="Times New Roman" w:eastAsia="Times New Roman" w:hAnsi="Times New Roman" w:cs="Times New Roman"/>
                <w:sz w:val="28"/>
                <w:szCs w:val="28"/>
                <w:lang w:val="uk-UA" w:eastAsia="ru-RU"/>
              </w:rPr>
              <w:t>свій професійний рівень</w:t>
            </w:r>
            <w:r w:rsidRPr="00910FAB">
              <w:rPr>
                <w:rFonts w:ascii="Times New Roman" w:eastAsia="Times New Roman" w:hAnsi="Times New Roman" w:cs="Times New Roman"/>
                <w:bCs/>
                <w:sz w:val="28"/>
                <w:szCs w:val="28"/>
                <w:lang w:val="uk-UA" w:eastAsia="ru-RU"/>
              </w:rPr>
              <w:t xml:space="preserve"> 24</w:t>
            </w:r>
            <w:r w:rsidRPr="00910FAB">
              <w:rPr>
                <w:rFonts w:ascii="Times New Roman" w:eastAsia="Times New Roman" w:hAnsi="Times New Roman" w:cs="Times New Roman"/>
                <w:bCs/>
                <w:color w:val="FF0000"/>
                <w:sz w:val="28"/>
                <w:szCs w:val="28"/>
                <w:lang w:val="uk-UA" w:eastAsia="ru-RU"/>
              </w:rPr>
              <w:t xml:space="preserve"> </w:t>
            </w:r>
            <w:r w:rsidRPr="00910FAB">
              <w:rPr>
                <w:rFonts w:ascii="Times New Roman" w:eastAsia="Times New Roman" w:hAnsi="Times New Roman" w:cs="Times New Roman"/>
                <w:bCs/>
                <w:sz w:val="28"/>
                <w:szCs w:val="28"/>
                <w:lang w:val="uk-UA" w:eastAsia="ru-RU"/>
              </w:rPr>
              <w:t xml:space="preserve"> педпрацівників </w:t>
            </w:r>
            <w:r w:rsidRPr="00910FAB">
              <w:rPr>
                <w:rFonts w:ascii="Times New Roman" w:eastAsia="Times New Roman" w:hAnsi="Times New Roman" w:cs="Times New Roman"/>
                <w:color w:val="000000"/>
                <w:sz w:val="28"/>
                <w:szCs w:val="28"/>
                <w:lang w:val="uk-UA" w:eastAsia="ru-RU"/>
              </w:rPr>
              <w:t>різних фахів.</w:t>
            </w:r>
          </w:p>
          <w:p w:rsidR="004740F8" w:rsidRPr="00910FAB" w:rsidRDefault="004740F8" w:rsidP="00F20C4E">
            <w:pPr>
              <w:spacing w:after="0" w:line="240" w:lineRule="auto"/>
              <w:jc w:val="both"/>
              <w:rPr>
                <w:rFonts w:ascii="Times New Roman" w:eastAsia="Times New Roman" w:hAnsi="Times New Roman" w:cs="Times New Roman"/>
                <w:sz w:val="28"/>
                <w:szCs w:val="28"/>
                <w:lang w:val="uk-UA" w:eastAsia="ru-RU"/>
              </w:rPr>
            </w:pPr>
            <w:r w:rsidRPr="00910FAB">
              <w:rPr>
                <w:rFonts w:ascii="Times New Roman" w:eastAsia="Times New Roman" w:hAnsi="Times New Roman" w:cs="Times New Roman"/>
                <w:sz w:val="28"/>
                <w:szCs w:val="28"/>
                <w:lang w:val="uk-UA" w:eastAsia="ru-RU"/>
              </w:rPr>
              <w:t xml:space="preserve">        Педагоги реалізовували Концепцію НУШ щодо впровадження інтегрованого та проєктного навчання. У ліцеї відбувається активна підготовка вчителів, які в 2025-2026 навчальному році працюватимуть у восьмих класах Нової української школи. </w:t>
            </w:r>
          </w:p>
          <w:p w:rsidR="004740F8" w:rsidRPr="00910FAB" w:rsidRDefault="004740F8" w:rsidP="00F20C4E">
            <w:pPr>
              <w:spacing w:after="0" w:line="240" w:lineRule="auto"/>
              <w:jc w:val="both"/>
              <w:rPr>
                <w:rFonts w:ascii="Times New Roman" w:eastAsia="Times New Roman" w:hAnsi="Times New Roman" w:cs="Times New Roman"/>
                <w:iCs/>
                <w:color w:val="000000"/>
                <w:kern w:val="2"/>
                <w:sz w:val="28"/>
                <w:szCs w:val="28"/>
                <w:lang w:val="uk-UA" w:eastAsia="ru-RU"/>
              </w:rPr>
            </w:pPr>
            <w:r w:rsidRPr="00910FAB">
              <w:rPr>
                <w:rFonts w:ascii="Times New Roman" w:eastAsia="Times New Roman" w:hAnsi="Times New Roman" w:cs="Times New Roman"/>
                <w:sz w:val="28"/>
                <w:szCs w:val="28"/>
                <w:lang w:val="uk-UA" w:eastAsia="ru-RU"/>
              </w:rPr>
              <w:t xml:space="preserve">       </w:t>
            </w:r>
            <w:r w:rsidRPr="00910FAB">
              <w:rPr>
                <w:rFonts w:ascii="Times New Roman" w:eastAsia="Times New Roman" w:hAnsi="Times New Roman" w:cs="Times New Roman"/>
                <w:sz w:val="28"/>
                <w:szCs w:val="28"/>
                <w:lang w:eastAsia="ru-RU"/>
              </w:rPr>
              <w:t>Актуальним напрямком роботи методичного кабінету є методичний супровід молодих педагогів з метою сприяння їх професійному становленню.</w:t>
            </w:r>
            <w:r w:rsidRPr="00910FAB">
              <w:rPr>
                <w:rFonts w:ascii="Times New Roman" w:eastAsia="Times New Roman" w:hAnsi="Times New Roman" w:cs="Times New Roman"/>
                <w:sz w:val="28"/>
                <w:szCs w:val="28"/>
                <w:lang w:val="uk-UA" w:eastAsia="ru-RU"/>
              </w:rPr>
              <w:t xml:space="preserve"> Науково-методична та практична підготовка молодих спеціалістів здійснюється через</w:t>
            </w:r>
            <w:r w:rsidRPr="00910FAB">
              <w:rPr>
                <w:rFonts w:ascii="Times New Roman" w:eastAsia="Times New Roman" w:hAnsi="Times New Roman" w:cs="Times New Roman"/>
                <w:iCs/>
                <w:color w:val="000000"/>
                <w:kern w:val="2"/>
                <w:sz w:val="28"/>
                <w:szCs w:val="28"/>
                <w:lang w:val="uk-UA" w:eastAsia="ru-RU"/>
              </w:rPr>
              <w:t xml:space="preserve"> групові та індивідуальні форми роботи.</w:t>
            </w:r>
            <w:r w:rsidRPr="00910FAB">
              <w:rPr>
                <w:rFonts w:ascii="Times New Roman" w:eastAsia="Times New Roman" w:hAnsi="Times New Roman" w:cs="Times New Roman"/>
                <w:sz w:val="28"/>
                <w:szCs w:val="28"/>
                <w:lang w:val="uk-UA" w:eastAsia="ru-RU"/>
              </w:rPr>
              <w:t xml:space="preserve"> </w:t>
            </w:r>
            <w:r w:rsidRPr="00910FAB">
              <w:rPr>
                <w:rFonts w:ascii="Times New Roman" w:eastAsia="Times New Roman" w:hAnsi="Times New Roman" w:cs="Times New Roman"/>
                <w:sz w:val="28"/>
                <w:szCs w:val="28"/>
                <w:lang w:eastAsia="ru-RU"/>
              </w:rPr>
              <w:t xml:space="preserve">В межах діяльності </w:t>
            </w:r>
            <w:r w:rsidRPr="00910FAB">
              <w:rPr>
                <w:rFonts w:ascii="Times New Roman" w:eastAsia="Times New Roman" w:hAnsi="Times New Roman" w:cs="Times New Roman"/>
                <w:sz w:val="28"/>
                <w:szCs w:val="28"/>
                <w:lang w:val="uk-UA" w:eastAsia="ru-RU"/>
              </w:rPr>
              <w:t>ліцею</w:t>
            </w:r>
            <w:r w:rsidRPr="00910FAB">
              <w:rPr>
                <w:rFonts w:ascii="Times New Roman" w:eastAsia="Times New Roman" w:hAnsi="Times New Roman" w:cs="Times New Roman"/>
                <w:sz w:val="28"/>
                <w:szCs w:val="28"/>
                <w:lang w:eastAsia="ru-RU"/>
              </w:rPr>
              <w:t xml:space="preserve"> створено середовище, яке задовольняє потреби слухачів, всі засідання проводилися в інтерактивних формах, впроваджувалися новітні технології в практику роботи з молодими фахівцями</w:t>
            </w:r>
            <w:r w:rsidRPr="00910FAB">
              <w:rPr>
                <w:rFonts w:ascii="Times New Roman" w:eastAsia="Times New Roman" w:hAnsi="Times New Roman" w:cs="Times New Roman"/>
                <w:i/>
                <w:sz w:val="28"/>
                <w:szCs w:val="28"/>
                <w:lang w:eastAsia="ru-RU"/>
              </w:rPr>
              <w:t xml:space="preserve">. </w:t>
            </w:r>
            <w:r w:rsidRPr="00910FAB">
              <w:rPr>
                <w:rFonts w:ascii="Times New Roman" w:eastAsia="Times New Roman" w:hAnsi="Times New Roman" w:cs="Times New Roman"/>
                <w:sz w:val="28"/>
                <w:szCs w:val="28"/>
                <w:lang w:eastAsia="ru-RU"/>
              </w:rPr>
              <w:t>Робота планувалась на основі діагностики, обробки анкетних даних молодих педагогів.</w:t>
            </w:r>
            <w:r w:rsidRPr="00910FAB">
              <w:rPr>
                <w:rFonts w:ascii="Times New Roman" w:eastAsia="Times New Roman" w:hAnsi="Times New Roman" w:cs="Times New Roman"/>
                <w:sz w:val="28"/>
                <w:szCs w:val="28"/>
                <w:lang w:val="uk-UA" w:eastAsia="ru-RU"/>
              </w:rPr>
              <w:t xml:space="preserve"> Із зазначеною категорією педагогічних працівників адміністрацією закладу було проведено також ряд бесід, консультацій з питань організації освітнього процесу, які викликають найбільші труднощі: календарне та перспективне планування, вимоги до ведення документації</w:t>
            </w:r>
            <w:r w:rsidRPr="00910FAB">
              <w:rPr>
                <w:rFonts w:ascii="Times New Roman" w:eastAsia="Times New Roman" w:hAnsi="Times New Roman" w:cs="Times New Roman"/>
                <w:iCs/>
                <w:kern w:val="2"/>
                <w:sz w:val="28"/>
                <w:szCs w:val="28"/>
                <w:lang w:val="uk-UA" w:eastAsia="ru-RU"/>
              </w:rPr>
              <w:t>, використання комп’ютерних технологій в освітньому процесі</w:t>
            </w:r>
            <w:r w:rsidRPr="00910FAB">
              <w:rPr>
                <w:rFonts w:ascii="Times New Roman" w:eastAsia="Times New Roman" w:hAnsi="Times New Roman" w:cs="Times New Roman"/>
                <w:sz w:val="28"/>
                <w:szCs w:val="28"/>
                <w:lang w:val="uk-UA" w:eastAsia="ru-RU"/>
              </w:rPr>
              <w:t xml:space="preserve">. </w:t>
            </w:r>
            <w:r w:rsidRPr="00910FAB">
              <w:rPr>
                <w:rFonts w:ascii="Times New Roman" w:eastAsia="Times New Roman" w:hAnsi="Times New Roman" w:cs="Times New Roman"/>
                <w:iCs/>
                <w:color w:val="000000"/>
                <w:kern w:val="2"/>
                <w:sz w:val="28"/>
                <w:szCs w:val="28"/>
                <w:lang w:val="uk-UA" w:eastAsia="ru-RU"/>
              </w:rPr>
              <w:t>На засіданнях  молодих педагогів забезпечувалась практична спрямованість методичної роботи шляхом проведення психологічних тренінгів, майстер-класів, презентацій розробок уроків, співбесіди, зустрічі з майстрами педагогічної</w:t>
            </w:r>
            <w:r w:rsidR="00A60138">
              <w:rPr>
                <w:rFonts w:ascii="Times New Roman" w:eastAsia="Times New Roman" w:hAnsi="Times New Roman" w:cs="Times New Roman"/>
                <w:iCs/>
                <w:color w:val="000000"/>
                <w:kern w:val="2"/>
                <w:sz w:val="28"/>
                <w:szCs w:val="28"/>
                <w:lang w:val="uk-UA" w:eastAsia="ru-RU"/>
              </w:rPr>
              <w:t xml:space="preserve"> справи.</w:t>
            </w:r>
          </w:p>
          <w:p w:rsidR="004740F8" w:rsidRPr="00A60138" w:rsidRDefault="00A60138" w:rsidP="00A60138">
            <w:pPr>
              <w:spacing w:after="0" w:line="252"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4740F8">
              <w:rPr>
                <w:rFonts w:ascii="Times New Roman" w:eastAsia="Arial" w:hAnsi="Times New Roman" w:cs="Times New Roman"/>
                <w:sz w:val="28"/>
                <w:szCs w:val="28"/>
                <w:lang w:val="uk-UA" w:eastAsia="ru-RU"/>
              </w:rPr>
              <w:t>І</w:t>
            </w:r>
            <w:r w:rsidR="004740F8">
              <w:rPr>
                <w:rFonts w:ascii="Times New Roman" w:eastAsia="Arial" w:hAnsi="Times New Roman" w:cs="Times New Roman"/>
                <w:sz w:val="28"/>
                <w:szCs w:val="28"/>
                <w:lang w:eastAsia="ru-RU"/>
              </w:rPr>
              <w:t>нформаці</w:t>
            </w:r>
            <w:r w:rsidR="004740F8">
              <w:rPr>
                <w:rFonts w:ascii="Times New Roman" w:eastAsia="Arial" w:hAnsi="Times New Roman" w:cs="Times New Roman"/>
                <w:sz w:val="28"/>
                <w:szCs w:val="28"/>
                <w:lang w:val="uk-UA" w:eastAsia="ru-RU"/>
              </w:rPr>
              <w:t>я</w:t>
            </w:r>
            <w:r w:rsidR="004740F8">
              <w:rPr>
                <w:rFonts w:ascii="Times New Roman" w:eastAsia="Arial" w:hAnsi="Times New Roman" w:cs="Times New Roman"/>
                <w:sz w:val="28"/>
                <w:szCs w:val="28"/>
                <w:lang w:eastAsia="ru-RU"/>
              </w:rPr>
              <w:t xml:space="preserve"> про проведену роботу </w:t>
            </w:r>
            <w:r w:rsidR="004740F8">
              <w:rPr>
                <w:rFonts w:ascii="Times New Roman" w:eastAsia="Arial" w:hAnsi="Times New Roman" w:cs="Times New Roman"/>
                <w:sz w:val="28"/>
                <w:szCs w:val="28"/>
                <w:lang w:val="uk-UA" w:eastAsia="ru-RU"/>
              </w:rPr>
              <w:t>постійно висвітлюється на</w:t>
            </w:r>
            <w:r w:rsidR="004740F8">
              <w:rPr>
                <w:rFonts w:ascii="Times New Roman" w:eastAsia="Arial" w:hAnsi="Times New Roman" w:cs="Times New Roman"/>
                <w:sz w:val="28"/>
                <w:szCs w:val="28"/>
                <w:lang w:eastAsia="ru-RU"/>
              </w:rPr>
              <w:t xml:space="preserve"> веб-сайт</w:t>
            </w:r>
            <w:r w:rsidR="004740F8">
              <w:rPr>
                <w:rFonts w:ascii="Times New Roman" w:eastAsia="Arial" w:hAnsi="Times New Roman" w:cs="Times New Roman"/>
                <w:sz w:val="28"/>
                <w:szCs w:val="28"/>
                <w:lang w:val="uk-UA" w:eastAsia="ru-RU"/>
              </w:rPr>
              <w:t>і закладу, сторінці фейсбуку</w:t>
            </w:r>
            <w:r w:rsidR="004740F8">
              <w:rPr>
                <w:rFonts w:ascii="Times New Roman" w:eastAsia="Arial" w:hAnsi="Times New Roman" w:cs="Times New Roman"/>
                <w:sz w:val="28"/>
                <w:szCs w:val="28"/>
                <w:lang w:eastAsia="ru-RU"/>
              </w:rPr>
              <w:t>.</w:t>
            </w:r>
          </w:p>
          <w:p w:rsidR="004740F8" w:rsidRDefault="004740F8" w:rsidP="00F20C4E">
            <w:pPr>
              <w:shd w:val="clear" w:color="auto" w:fill="FFFFFF"/>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x-none"/>
              </w:rPr>
              <w:t xml:space="preserve">      </w:t>
            </w:r>
            <w:r>
              <w:rPr>
                <w:rFonts w:ascii="Times New Roman" w:eastAsia="Times New Roman" w:hAnsi="Times New Roman" w:cs="Times New Roman"/>
                <w:sz w:val="28"/>
                <w:szCs w:val="28"/>
                <w:lang w:val="uk-UA" w:eastAsia="ru-RU"/>
              </w:rPr>
              <w:t xml:space="preserve">     Практичний  психолог Людмила Бага та соціальний педагог Світлана Горицька  удосконалювали свою професійну майстерність на засіданнях педагогічних спільнот закладу та семінарах. Фахівцями протягом року забезпечено психологічний супровід дітей із сімей учасників АТО, ВПО. В цьому напрямку проводилася діагностична робота, спрямована на вивчення емоційного стану, надавалася консультативна допомога учням, батькам, педагогам.</w:t>
            </w:r>
          </w:p>
          <w:p w:rsidR="004740F8" w:rsidRDefault="004740F8" w:rsidP="00F20C4E">
            <w:pPr>
              <w:shd w:val="clear" w:color="auto" w:fill="FFFFFF"/>
              <w:spacing w:after="0" w:line="240" w:lineRule="auto"/>
              <w:ind w:right="1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Згідно а</w:t>
            </w:r>
            <w:r w:rsidR="00A60138">
              <w:rPr>
                <w:rFonts w:ascii="Times New Roman" w:eastAsia="Times New Roman" w:hAnsi="Times New Roman" w:cs="Times New Roman"/>
                <w:sz w:val="28"/>
                <w:szCs w:val="28"/>
                <w:lang w:val="uk-UA" w:eastAsia="ru-RU"/>
              </w:rPr>
              <w:t>налітичних звітів, впродовж 2024-2025</w:t>
            </w:r>
            <w:r>
              <w:rPr>
                <w:rFonts w:ascii="Times New Roman" w:eastAsia="Times New Roman" w:hAnsi="Times New Roman" w:cs="Times New Roman"/>
                <w:sz w:val="28"/>
                <w:szCs w:val="28"/>
                <w:lang w:val="uk-UA" w:eastAsia="ru-RU"/>
              </w:rPr>
              <w:t xml:space="preserve"> навчального року до фахівців психол</w:t>
            </w:r>
            <w:r w:rsidR="00A60138">
              <w:rPr>
                <w:rFonts w:ascii="Times New Roman" w:eastAsia="Times New Roman" w:hAnsi="Times New Roman" w:cs="Times New Roman"/>
                <w:sz w:val="28"/>
                <w:szCs w:val="28"/>
                <w:lang w:val="uk-UA" w:eastAsia="ru-RU"/>
              </w:rPr>
              <w:t>огічної служби ліцею надійшло 46</w:t>
            </w:r>
            <w:r>
              <w:rPr>
                <w:rFonts w:ascii="Times New Roman" w:eastAsia="Times New Roman" w:hAnsi="Times New Roman" w:cs="Times New Roman"/>
                <w:sz w:val="28"/>
                <w:szCs w:val="28"/>
                <w:lang w:val="uk-UA" w:eastAsia="ru-RU"/>
              </w:rPr>
              <w:t xml:space="preserve"> звернень. Серед питань, з якими батьки зверталися до практичного психолога, найбільш вагомими є: проблема стосунків дитини з однолітками, готовність до навчання та труднощі у навчанні, вікові та індивідуальні особливості розвитку, проблеми самооцінки дитини. Батьки зверталися до соціального педагога з проблеми стосунків дитини з однолітками та адаптації до нового колективу, профілактики шкідливих звичок, проблем залежностей та формування навичок здорового способу життя. </w:t>
            </w:r>
          </w:p>
          <w:p w:rsidR="004740F8" w:rsidRDefault="004740F8" w:rsidP="00F20C4E">
            <w:pPr>
              <w:tabs>
                <w:tab w:val="left" w:pos="993"/>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Працівники психологічної служби брали участь у виконанні державних та регіональних програм, які передбачають проведення опитувань із зазначеної тематики, профілактичних заходів (виховні години, години психолога, тренінги, тематичні конкурси, консультації), проведення батьківських зборів.</w:t>
            </w:r>
          </w:p>
          <w:p w:rsidR="004740F8" w:rsidRDefault="004740F8" w:rsidP="00F20C4E">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pacing w:val="3"/>
                <w:sz w:val="28"/>
                <w:szCs w:val="28"/>
                <w:lang w:val="uk-UA" w:eastAsia="ru-RU"/>
              </w:rPr>
              <w:t xml:space="preserve">У цілому ж діяльність навчально-методичної роботи була спрямована на </w:t>
            </w:r>
            <w:r>
              <w:rPr>
                <w:rFonts w:ascii="Times New Roman" w:eastAsia="Times New Roman" w:hAnsi="Times New Roman" w:cs="Times New Roman"/>
                <w:color w:val="000000"/>
                <w:spacing w:val="4"/>
                <w:sz w:val="28"/>
                <w:szCs w:val="28"/>
                <w:lang w:val="uk-UA" w:eastAsia="ru-RU"/>
              </w:rPr>
              <w:t xml:space="preserve">розвиток творчого потенціалу кожного педагога, формування їх професійної компетенції </w:t>
            </w:r>
            <w:r>
              <w:rPr>
                <w:rFonts w:ascii="Times New Roman" w:eastAsia="Times New Roman" w:hAnsi="Times New Roman" w:cs="Times New Roman"/>
                <w:sz w:val="28"/>
                <w:szCs w:val="28"/>
                <w:lang w:val="uk-UA" w:eastAsia="ru-RU"/>
              </w:rPr>
              <w:t>та упровадження Концепції реалізації державної політики у сфері реформування загальної середньої освіти «Нова українська школа».</w:t>
            </w:r>
          </w:p>
          <w:p w:rsidR="004740F8" w:rsidRDefault="004740F8" w:rsidP="00F20C4E">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3.1.Ефективність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p w:rsidR="004740F8" w:rsidRDefault="004740F8" w:rsidP="00F20C4E">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Під час вивчення педагогічної діяльності з’ясовано, що більшість педагогів при розробленні календарно-тематичного планування використовують зразки, що пропонуються фаховими виданнями, а деякі вчителі самостійно розробляють їх на основі навчальної програми, використовуючи рекомендації Міністерства освіти і науки України, власний та досвід колег. Крім того, переважна більшість вчителів аналізують результативність своєї педагогічної діяльності та враховують результати  цього аналізу при подальшому плануванні роботи. Учителі самостійно визначають кількість годин на вивчення тієї чи іншої теми, змінюють порядок їх вивчення відповідно до освітніх потреб учнів, послідовності та складності навчального матеріалу.</w:t>
            </w:r>
          </w:p>
          <w:p w:rsidR="00A60138" w:rsidRDefault="00A60138" w:rsidP="00A60138">
            <w:pPr>
              <w:spacing w:after="0" w:line="252"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Під час спостереження за навчальними заняттями адміністрацією ліцею з’ясовано, що більшість педагогів використовують освітні технології, які спрямовані на оволодіння здобувачами освіти ключовими компетенціями, а саме: спілкування державною мовою, громадянська компетентність, інформаційно-цифрова, культурна, спілкування іноземною мовою (англійською). Педагоги закладу беруть участь у реалізації індивідуальних освітніх траєкторій здобувачів освіти. Так, під час вивчення документації з’ясовано: у закладі за заявою батьків розробляються індивідуальні навчальні плани для дітей, які цього потребують.</w:t>
            </w:r>
            <w:r>
              <w:rPr>
                <w:sz w:val="2"/>
                <w:lang w:val="uk-UA"/>
              </w:rPr>
              <w:t xml:space="preserve"> </w:t>
            </w:r>
            <w:r>
              <w:rPr>
                <w:rFonts w:ascii="Times New Roman" w:eastAsia="Calibri" w:hAnsi="Times New Roman" w:cs="Times New Roman"/>
                <w:sz w:val="28"/>
                <w:szCs w:val="28"/>
                <w:lang w:val="uk-UA"/>
              </w:rPr>
              <w:t xml:space="preserve">Результати анкетування педагогів показали, що більшість з них поширюють свій власний педагогічний досвід через публікації на сайті закладу, у блогах, у професійних спільнотах соціальних мереж, у фахових виданнях та на освітніх онлайн платформах. </w:t>
            </w:r>
          </w:p>
          <w:p w:rsidR="00A60138" w:rsidRDefault="00552B93" w:rsidP="00A60138">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A60138">
              <w:rPr>
                <w:rFonts w:ascii="Times New Roman" w:eastAsia="Calibri" w:hAnsi="Times New Roman" w:cs="Times New Roman"/>
                <w:sz w:val="28"/>
                <w:szCs w:val="28"/>
                <w:lang w:val="uk-UA"/>
              </w:rPr>
              <w:t>Крім того, обмін досвідом між учителями закладу освіти неодноразово відбувався на засіданнях педагогічних спільнот та педагогічних радах через творчі звіти та презентації своїх напрацювань.</w:t>
            </w:r>
          </w:p>
          <w:p w:rsidR="00A60138" w:rsidRDefault="00A60138" w:rsidP="00A60138">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552B93">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Спостереження за відвіданими навчальними заняттями засвідчило, що переважна більшість педагогів освітнього закладу використовують зміст предмету для формування суспільних цінностей, унаслідок чого у здобувачів знань сформована чітка громадянська позиція (беруть активну участь в екологічних проєктах). Разом з тим, розвиток в учнів навичок командної роботи спостерігався лише на незначній кількості відвіданих занять адміністрацією</w:t>
            </w:r>
            <w:r>
              <w:rPr>
                <w:rFonts w:ascii="Times New Roman" w:eastAsia="Calibri" w:hAnsi="Times New Roman" w:cs="Times New Roman"/>
                <w:sz w:val="28"/>
                <w:szCs w:val="28"/>
                <w:lang w:val="uk-UA"/>
              </w:rPr>
              <w:tab/>
              <w:t xml:space="preserve"> закладу. </w:t>
            </w:r>
          </w:p>
          <w:p w:rsidR="00A60138" w:rsidRPr="00A60138" w:rsidRDefault="00A60138" w:rsidP="00A60138">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552B93">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Під час спостереження за навчальними заняттями та вивчення документації з’ясовано, що більшість педагогічних працівників володіють навичками впевненого користувача у використанні комп’ютерних технологій, вдосконалюють свої навички з використання інформаційно-комунікаційних технологій.</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8"/>
                <w:szCs w:val="28"/>
                <w:lang w:val="uk-UA" w:eastAsia="ru-RU"/>
              </w:rPr>
              <w:t xml:space="preserve">Відповідно до Закону України «Про Національну програму інформатизації», Указів Президента України «Про невідкладні заходи щодо забезпечення функціонування та розвитку освіти в Україні», «Про першочергові завдання щодо впровадження новітніх інформаційних технологій», «Про додаткові заходи щодо підвищення якості освіти», Концепції </w:t>
            </w:r>
            <w:r>
              <w:rPr>
                <w:rFonts w:ascii="Times New Roman" w:eastAsia="Times New Roman" w:hAnsi="Times New Roman" w:cs="Times New Roman"/>
                <w:sz w:val="28"/>
                <w:szCs w:val="28"/>
                <w:lang w:val="uk-UA" w:eastAsia="ru-RU"/>
              </w:rPr>
              <w:lastRenderedPageBreak/>
              <w:t>розвитку дистанційної освіти в Україні пріоритетними напрямками діяльності закладу освіти у 2024-2025 навчальному році щодо впровадження нових освітніх технологій були:</w:t>
            </w:r>
            <w:r>
              <w:rPr>
                <w:rFonts w:ascii="Times New Roman" w:eastAsia="Calibri" w:hAnsi="Times New Roman" w:cs="Times New Roman"/>
                <w:sz w:val="28"/>
                <w:szCs w:val="28"/>
                <w:lang w:val="uk-UA"/>
              </w:rPr>
              <w:t xml:space="preserve"> </w:t>
            </w:r>
            <w:r w:rsidRPr="00A60138">
              <w:rPr>
                <w:rFonts w:ascii="Times New Roman" w:eastAsia="Times New Roman" w:hAnsi="Times New Roman" w:cs="Times New Roman"/>
                <w:sz w:val="28"/>
                <w:szCs w:val="28"/>
                <w:lang w:val="uk-UA" w:eastAsia="ru-RU"/>
              </w:rPr>
              <w:t xml:space="preserve">впровадження інформаційних та комунікаційних мультимедійних  технологій у </w:t>
            </w:r>
            <w:r>
              <w:rPr>
                <w:rFonts w:ascii="Times New Roman" w:eastAsia="Times New Roman" w:hAnsi="Times New Roman" w:cs="Times New Roman"/>
                <w:sz w:val="28"/>
                <w:szCs w:val="28"/>
                <w:lang w:val="uk-UA" w:eastAsia="ru-RU"/>
              </w:rPr>
              <w:t>освітній</w:t>
            </w:r>
            <w:r w:rsidRPr="00A60138">
              <w:rPr>
                <w:rFonts w:ascii="Times New Roman" w:eastAsia="Times New Roman" w:hAnsi="Times New Roman" w:cs="Times New Roman"/>
                <w:sz w:val="28"/>
                <w:szCs w:val="28"/>
                <w:lang w:val="uk-UA" w:eastAsia="ru-RU"/>
              </w:rPr>
              <w:t xml:space="preserve"> процес;</w:t>
            </w:r>
            <w:r>
              <w:rPr>
                <w:rFonts w:ascii="Times New Roman" w:eastAsia="Calibri" w:hAnsi="Times New Roman" w:cs="Times New Roman"/>
                <w:sz w:val="28"/>
                <w:szCs w:val="28"/>
                <w:lang w:val="uk-UA"/>
              </w:rPr>
              <w:t xml:space="preserve"> </w:t>
            </w:r>
            <w:r w:rsidRPr="00A60138">
              <w:rPr>
                <w:rFonts w:ascii="Times New Roman" w:eastAsia="Times New Roman" w:hAnsi="Times New Roman" w:cs="Times New Roman"/>
                <w:sz w:val="28"/>
                <w:szCs w:val="28"/>
                <w:lang w:val="uk-UA" w:eastAsia="ru-RU"/>
              </w:rPr>
              <w:t xml:space="preserve">формування інформаційної культури </w:t>
            </w:r>
            <w:r>
              <w:rPr>
                <w:rFonts w:ascii="Times New Roman" w:eastAsia="Times New Roman" w:hAnsi="Times New Roman" w:cs="Times New Roman"/>
                <w:sz w:val="28"/>
                <w:szCs w:val="28"/>
                <w:lang w:val="uk-UA" w:eastAsia="ru-RU"/>
              </w:rPr>
              <w:t>здобувачів освіти</w:t>
            </w:r>
            <w:r w:rsidRPr="00A60138">
              <w:rPr>
                <w:rFonts w:ascii="Times New Roman" w:eastAsia="Times New Roman" w:hAnsi="Times New Roman" w:cs="Times New Roman"/>
                <w:sz w:val="28"/>
                <w:szCs w:val="28"/>
                <w:lang w:val="uk-UA" w:eastAsia="ru-RU"/>
              </w:rPr>
              <w:t xml:space="preserve"> та педагогічних працівників, забезпечення їх інформаційних потреб;</w:t>
            </w:r>
            <w:r>
              <w:rPr>
                <w:rFonts w:ascii="Times New Roman" w:eastAsia="Calibri" w:hAnsi="Times New Roman" w:cs="Times New Roman"/>
                <w:sz w:val="28"/>
                <w:szCs w:val="28"/>
                <w:lang w:val="uk-UA"/>
              </w:rPr>
              <w:t xml:space="preserve"> </w:t>
            </w:r>
            <w:r w:rsidRPr="00A60138">
              <w:rPr>
                <w:rFonts w:ascii="Times New Roman" w:eastAsia="Times New Roman" w:hAnsi="Times New Roman" w:cs="Times New Roman"/>
                <w:sz w:val="28"/>
                <w:szCs w:val="28"/>
                <w:lang w:val="uk-UA" w:eastAsia="ru-RU"/>
              </w:rPr>
              <w:t xml:space="preserve">удосконалення інформаційно-методичного забезпечення </w:t>
            </w:r>
            <w:r>
              <w:rPr>
                <w:rFonts w:ascii="Times New Roman" w:eastAsia="Times New Roman" w:hAnsi="Times New Roman" w:cs="Times New Roman"/>
                <w:sz w:val="28"/>
                <w:szCs w:val="28"/>
                <w:lang w:val="uk-UA" w:eastAsia="ru-RU"/>
              </w:rPr>
              <w:t>освітнь</w:t>
            </w:r>
            <w:r w:rsidRPr="00A60138">
              <w:rPr>
                <w:rFonts w:ascii="Times New Roman" w:eastAsia="Times New Roman" w:hAnsi="Times New Roman" w:cs="Times New Roman"/>
                <w:sz w:val="28"/>
                <w:szCs w:val="28"/>
                <w:lang w:val="uk-UA" w:eastAsia="ru-RU"/>
              </w:rPr>
              <w:t>ого процесу;</w:t>
            </w:r>
            <w:r>
              <w:rPr>
                <w:rFonts w:ascii="Times New Roman" w:eastAsia="Calibri" w:hAnsi="Times New Roman" w:cs="Times New Roman"/>
                <w:sz w:val="28"/>
                <w:szCs w:val="28"/>
                <w:lang w:val="uk-UA"/>
              </w:rPr>
              <w:t xml:space="preserve"> </w:t>
            </w:r>
            <w:r w:rsidRPr="00A60138">
              <w:rPr>
                <w:rFonts w:ascii="Times New Roman" w:eastAsia="Times New Roman" w:hAnsi="Times New Roman" w:cs="Times New Roman"/>
                <w:sz w:val="28"/>
                <w:szCs w:val="28"/>
                <w:lang w:val="uk-UA" w:eastAsia="ru-RU"/>
              </w:rPr>
              <w:t>оптимізація освітнього менеджмента на основі використання сучасних інформаційних технології в управлінській діяльності;</w:t>
            </w:r>
            <w:r>
              <w:rPr>
                <w:rFonts w:ascii="Times New Roman" w:eastAsia="Calibri" w:hAnsi="Times New Roman" w:cs="Times New Roman"/>
                <w:sz w:val="28"/>
                <w:szCs w:val="28"/>
                <w:lang w:val="uk-UA"/>
              </w:rPr>
              <w:t xml:space="preserve"> </w:t>
            </w:r>
            <w:r w:rsidRPr="00A60138">
              <w:rPr>
                <w:rFonts w:ascii="Times New Roman" w:eastAsia="Times New Roman" w:hAnsi="Times New Roman" w:cs="Times New Roman"/>
                <w:sz w:val="28"/>
                <w:szCs w:val="28"/>
                <w:lang w:val="uk-UA" w:eastAsia="ru-RU"/>
              </w:rPr>
              <w:t>використання інформаційних технологій для розвитку дистанційного навчання.</w:t>
            </w:r>
          </w:p>
          <w:p w:rsidR="00A60138" w:rsidRDefault="00A60138" w:rsidP="00A60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Діловодство велося українською мовою із застосуванням технології електронної підготовки, друку та збереження документів. Працювала електронна пошта. Форми статистичної звітності підготовлені програмними засобами. Відпрацьована технологія автоматизованої передачі даних для розрахунку заробітної плати до централізованої бухгалтерії. Велася база даних у програмному комплексі ІСУО. </w:t>
            </w:r>
          </w:p>
          <w:p w:rsidR="00A60138" w:rsidRDefault="00A60138" w:rsidP="00A60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Процес впровадження ІКТ-технологій в освітній процес у цьому навчальному році значно активізувався. Учителі упродовж року проводили навчальні заняття, систематично використовуючи електронні освітні ресурси. Організовано обмін досвідом із використання комп’ютерних тех</w:t>
            </w:r>
            <w:r w:rsidR="005F7538">
              <w:rPr>
                <w:rFonts w:ascii="Times New Roman" w:eastAsia="Times New Roman" w:hAnsi="Times New Roman" w:cs="Times New Roman"/>
                <w:sz w:val="28"/>
                <w:szCs w:val="28"/>
                <w:lang w:val="uk-UA" w:eastAsia="ru-RU"/>
              </w:rPr>
              <w:t xml:space="preserve">нологій через відвідування навчальних занять </w:t>
            </w:r>
            <w:r>
              <w:rPr>
                <w:rFonts w:ascii="Times New Roman" w:eastAsia="Times New Roman" w:hAnsi="Times New Roman" w:cs="Times New Roman"/>
                <w:sz w:val="28"/>
                <w:szCs w:val="28"/>
                <w:lang w:val="uk-UA" w:eastAsia="ru-RU"/>
              </w:rPr>
              <w:t xml:space="preserve"> більш досвідчених колег, проведення майстер-класів. Для перевірки вивченого матеріалу розроблялись або використовувались готові тести в електронному вигляді. При вивченні окрем</w:t>
            </w:r>
            <w:r w:rsidR="005F7538">
              <w:rPr>
                <w:rFonts w:ascii="Times New Roman" w:eastAsia="Times New Roman" w:hAnsi="Times New Roman" w:cs="Times New Roman"/>
                <w:sz w:val="28"/>
                <w:szCs w:val="28"/>
                <w:lang w:val="uk-UA" w:eastAsia="ru-RU"/>
              </w:rPr>
              <w:t>их тем здобувачі освіти</w:t>
            </w:r>
            <w:r>
              <w:rPr>
                <w:rFonts w:ascii="Times New Roman" w:eastAsia="Times New Roman" w:hAnsi="Times New Roman" w:cs="Times New Roman"/>
                <w:sz w:val="28"/>
                <w:szCs w:val="28"/>
                <w:lang w:val="uk-UA" w:eastAsia="ru-RU"/>
              </w:rPr>
              <w:t xml:space="preserve"> отримували домашні завдання, при виконанні яких використовувався комп</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ютер. Активно використовувались комп</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ютерні технології при проведенні предметних тижнів, конференцій, конкурсів. Позакласні заходи проводилися із використанням комп’ютерних презентацій.</w:t>
            </w:r>
          </w:p>
          <w:p w:rsidR="00A60138" w:rsidRDefault="00A60138" w:rsidP="00A60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Моніторинг використання інформаційних технологій в освітньому процесі здійснювався через безпосереднє спостереження, звіти вчителів-предметників, анкетування. </w:t>
            </w:r>
          </w:p>
          <w:p w:rsidR="00A60138" w:rsidRDefault="00A60138" w:rsidP="00A60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Значна увага приділялася використанню  програмних засобів навчання. Педагогічні програмні засоби допомагали створити активне кероване комунікативне середовище, в якому здійснювався освітній процес. Використання електронних засобів навчання давало вчителю необмежену творчу діяльність, учитель раціональніше використовував навчальний час, мав можливість індивідуалізувати навчання та скоротити види роботи, що стомлювали учня. </w:t>
            </w:r>
          </w:p>
          <w:p w:rsidR="00A60138" w:rsidRDefault="00A60138" w:rsidP="005F7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Упродовж </w:t>
            </w:r>
            <w:r w:rsidRPr="005F7538">
              <w:rPr>
                <w:rFonts w:ascii="Times New Roman" w:eastAsia="Times New Roman" w:hAnsi="Times New Roman" w:cs="Times New Roman"/>
                <w:sz w:val="28"/>
                <w:szCs w:val="28"/>
                <w:lang w:val="uk-UA" w:eastAsia="ru-RU"/>
              </w:rPr>
              <w:t>20</w:t>
            </w:r>
            <w:r w:rsidR="005F7538">
              <w:rPr>
                <w:rFonts w:ascii="Times New Roman" w:eastAsia="Times New Roman" w:hAnsi="Times New Roman" w:cs="Times New Roman"/>
                <w:sz w:val="28"/>
                <w:szCs w:val="28"/>
                <w:lang w:val="uk-UA" w:eastAsia="ru-RU"/>
              </w:rPr>
              <w:t>24</w:t>
            </w:r>
            <w:r>
              <w:rPr>
                <w:rFonts w:ascii="Times New Roman" w:eastAsia="Times New Roman" w:hAnsi="Times New Roman" w:cs="Times New Roman"/>
                <w:sz w:val="28"/>
                <w:szCs w:val="28"/>
                <w:lang w:val="uk-UA" w:eastAsia="ru-RU"/>
              </w:rPr>
              <w:t>-</w:t>
            </w:r>
            <w:r w:rsidRPr="005F7538">
              <w:rPr>
                <w:rFonts w:ascii="Times New Roman" w:eastAsia="Times New Roman" w:hAnsi="Times New Roman" w:cs="Times New Roman"/>
                <w:sz w:val="28"/>
                <w:szCs w:val="28"/>
                <w:lang w:val="uk-UA" w:eastAsia="ru-RU"/>
              </w:rPr>
              <w:t>20</w:t>
            </w:r>
            <w:r w:rsidR="005F7538">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val="uk-UA" w:eastAsia="ru-RU"/>
              </w:rPr>
              <w:t xml:space="preserve"> </w:t>
            </w:r>
            <w:r w:rsidRPr="005F7538">
              <w:rPr>
                <w:rFonts w:ascii="Times New Roman" w:eastAsia="Times New Roman" w:hAnsi="Times New Roman" w:cs="Times New Roman"/>
                <w:sz w:val="28"/>
                <w:szCs w:val="28"/>
                <w:lang w:val="uk-UA" w:eastAsia="ru-RU"/>
              </w:rPr>
              <w:t>навчального року</w:t>
            </w:r>
            <w:r>
              <w:rPr>
                <w:rFonts w:ascii="Times New Roman" w:eastAsia="Times New Roman" w:hAnsi="Times New Roman" w:cs="Times New Roman"/>
                <w:sz w:val="28"/>
                <w:szCs w:val="28"/>
                <w:lang w:val="uk-UA" w:eastAsia="ru-RU"/>
              </w:rPr>
              <w:t xml:space="preserve"> було</w:t>
            </w:r>
            <w:r w:rsidRPr="005F7538">
              <w:rPr>
                <w:rFonts w:ascii="Times New Roman" w:eastAsia="Times New Roman" w:hAnsi="Times New Roman" w:cs="Times New Roman"/>
                <w:sz w:val="28"/>
                <w:szCs w:val="28"/>
                <w:lang w:val="uk-UA" w:eastAsia="ru-RU"/>
              </w:rPr>
              <w:t xml:space="preserve"> здійснено наступні заходи щодо інформатизації  та використання мультимедійних технологій в закладі освіти:</w:t>
            </w:r>
            <w:r w:rsidR="005F7538">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використовувалися в освітньому процесі програмно-педагогічні електронні засоби</w:t>
            </w:r>
            <w:r w:rsidR="005F7538">
              <w:rPr>
                <w:rFonts w:ascii="Times New Roman" w:eastAsia="Times New Roman" w:hAnsi="Times New Roman" w:cs="Times New Roman"/>
                <w:sz w:val="28"/>
                <w:szCs w:val="28"/>
                <w:lang w:val="uk-UA" w:eastAsia="ru-RU"/>
              </w:rPr>
              <w:t xml:space="preserve">  з усіх навчальних предметів; </w:t>
            </w:r>
            <w:r w:rsidRPr="005F7538">
              <w:rPr>
                <w:rFonts w:ascii="Times New Roman" w:eastAsia="Times New Roman" w:hAnsi="Times New Roman" w:cs="Times New Roman"/>
                <w:sz w:val="28"/>
                <w:szCs w:val="28"/>
                <w:lang w:val="uk-UA" w:eastAsia="ru-RU"/>
              </w:rPr>
              <w:t>проводи</w:t>
            </w:r>
            <w:r>
              <w:rPr>
                <w:rFonts w:ascii="Times New Roman" w:eastAsia="Times New Roman" w:hAnsi="Times New Roman" w:cs="Times New Roman"/>
                <w:sz w:val="28"/>
                <w:szCs w:val="28"/>
                <w:lang w:val="uk-UA" w:eastAsia="ru-RU"/>
              </w:rPr>
              <w:t xml:space="preserve">лася </w:t>
            </w:r>
            <w:r w:rsidRPr="005F7538">
              <w:rPr>
                <w:rFonts w:ascii="Times New Roman" w:eastAsia="Times New Roman" w:hAnsi="Times New Roman" w:cs="Times New Roman"/>
                <w:sz w:val="28"/>
                <w:szCs w:val="28"/>
                <w:lang w:val="uk-UA" w:eastAsia="ru-RU"/>
              </w:rPr>
              <w:t xml:space="preserve">робота з підтримання матеріальної бази та навчально-методичного забезпечення </w:t>
            </w:r>
            <w:r>
              <w:rPr>
                <w:rFonts w:ascii="Times New Roman" w:eastAsia="Times New Roman" w:hAnsi="Times New Roman" w:cs="Times New Roman"/>
                <w:sz w:val="28"/>
                <w:szCs w:val="28"/>
                <w:lang w:val="uk-UA" w:eastAsia="ru-RU"/>
              </w:rPr>
              <w:t xml:space="preserve">педагогів та здобувачів освіти ліцею </w:t>
            </w:r>
            <w:r w:rsidRPr="005F7538">
              <w:rPr>
                <w:rFonts w:ascii="Times New Roman" w:eastAsia="Times New Roman" w:hAnsi="Times New Roman" w:cs="Times New Roman"/>
                <w:sz w:val="28"/>
                <w:szCs w:val="28"/>
                <w:lang w:val="uk-UA" w:eastAsia="ru-RU"/>
              </w:rPr>
              <w:t xml:space="preserve">у відповідність до нормативів, </w:t>
            </w:r>
            <w:r w:rsidR="005F7538">
              <w:rPr>
                <w:rFonts w:ascii="Times New Roman" w:eastAsia="Times New Roman" w:hAnsi="Times New Roman" w:cs="Times New Roman"/>
                <w:sz w:val="28"/>
                <w:szCs w:val="28"/>
                <w:lang w:val="uk-UA" w:eastAsia="ru-RU"/>
              </w:rPr>
              <w:t xml:space="preserve">вимог та державних стандартів; </w:t>
            </w:r>
            <w:r>
              <w:rPr>
                <w:rFonts w:ascii="Times New Roman" w:eastAsia="Times New Roman" w:hAnsi="Times New Roman" w:cs="Times New Roman"/>
                <w:sz w:val="28"/>
                <w:szCs w:val="28"/>
                <w:lang w:val="uk-UA" w:eastAsia="ru-RU"/>
              </w:rPr>
              <w:t xml:space="preserve">систематично проводилася робота щодо наповнення і оновлення сайту ліцея, </w:t>
            </w:r>
            <w:r>
              <w:rPr>
                <w:rFonts w:ascii="Times New Roman" w:eastAsia="Calibri" w:hAnsi="Times New Roman" w:cs="Times New Roman"/>
                <w:sz w:val="28"/>
                <w:szCs w:val="28"/>
                <w:lang w:val="uk-UA"/>
              </w:rPr>
              <w:t xml:space="preserve">сторінки у соціальній мережі </w:t>
            </w:r>
            <w:r>
              <w:rPr>
                <w:rFonts w:ascii="Times New Roman" w:eastAsia="Calibri" w:hAnsi="Times New Roman" w:cs="Times New Roman"/>
                <w:sz w:val="28"/>
                <w:szCs w:val="28"/>
                <w:lang w:val="en-US"/>
              </w:rPr>
              <w:t>Facebook</w:t>
            </w:r>
            <w:r>
              <w:rPr>
                <w:rFonts w:ascii="Times New Roman" w:eastAsia="Times New Roman" w:hAnsi="Times New Roman" w:cs="Times New Roman"/>
                <w:sz w:val="28"/>
                <w:szCs w:val="28"/>
                <w:lang w:val="uk-UA" w:eastAsia="ru-RU"/>
              </w:rPr>
              <w:t>.</w:t>
            </w:r>
          </w:p>
          <w:p w:rsidR="00A60138" w:rsidRDefault="00A60138" w:rsidP="00A60138">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3.2.Постійне підвищення професійного рівня і педагогічної майстерності педагогічних працівників.</w:t>
            </w:r>
          </w:p>
          <w:p w:rsidR="00A60138" w:rsidRDefault="00A60138" w:rsidP="00A60138">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w:t>
            </w:r>
            <w:r w:rsidR="005F7538">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Усі учителі зазначили, що у закладі освіти створені умови для постійного підвищення кваліфікації педагогів, їх добровільної сертифікації. Кожен педагог забезпечує власний професійний розвиток з урахуванням цілей та напрямів розвитку освітньої політики, обираючи кількість, види, форми та напрями підвищення рівня своєї професійної майстерності. у тому числі й з учнями з особливими освітніми потребами.   Підвищення кваліфікації вчителів закладу освіти здійснюється за допомогою курсової перепідготовки при Комунальному вищому навчальному закладі «Херсонська академія неперервної освіти» (91%), участі у вебінарах та онлайн-курсах (79%), у тренінгах, майстер – класах та конференціях (48%), методичних семінарах (34%). Також 98% опитаних педагогів підвищують свою професійну кваліфікацію шляхом самоосвіти.</w:t>
            </w:r>
          </w:p>
          <w:p w:rsidR="00A60138" w:rsidRDefault="00A60138" w:rsidP="00A60138">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На засіданнях педагогічної ради розглядаються питання підвищення кваліфікації педагогічних працівників. розвитку їх творчої  ініціативи, професійної майстерності, приймаються рішення щодо визнання результатів підвищення кваліфікації педагогічними працівниками. </w:t>
            </w:r>
          </w:p>
          <w:p w:rsidR="005F7538" w:rsidRPr="00A5229A" w:rsidRDefault="005F7538" w:rsidP="005F7538">
            <w:pPr>
              <w:spacing w:after="0" w:line="240" w:lineRule="auto"/>
              <w:jc w:val="both"/>
              <w:rPr>
                <w:rFonts w:ascii="Times New Roman" w:eastAsia="Times New Roman" w:hAnsi="Times New Roman" w:cs="Times New Roman"/>
                <w:iCs/>
                <w:color w:val="000000"/>
                <w:sz w:val="28"/>
                <w:szCs w:val="28"/>
                <w:lang w:val="uk-UA" w:eastAsia="ru-RU"/>
              </w:rPr>
            </w:pPr>
            <w:r w:rsidRPr="00A5229A">
              <w:rPr>
                <w:rFonts w:ascii="Times New Roman" w:eastAsia="Times New Roman" w:hAnsi="Times New Roman" w:cs="Times New Roman"/>
                <w:b/>
                <w:iCs/>
                <w:color w:val="000000"/>
                <w:sz w:val="28"/>
                <w:szCs w:val="28"/>
                <w:lang w:val="uk-UA" w:eastAsia="ru-RU"/>
              </w:rPr>
              <w:t>3.1.Ефективність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 xml:space="preserve"> достатній</w:t>
            </w:r>
            <w:r w:rsidRPr="00A5229A">
              <w:rPr>
                <w:rFonts w:ascii="Times New Roman" w:eastAsia="Times New Roman" w:hAnsi="Times New Roman" w:cs="Times New Roman"/>
                <w:iCs/>
                <w:color w:val="000000"/>
                <w:sz w:val="28"/>
                <w:szCs w:val="28"/>
                <w:lang w:val="uk-UA" w:eastAsia="ru-RU"/>
              </w:rPr>
              <w:t xml:space="preserve"> </w:t>
            </w:r>
          </w:p>
          <w:p w:rsidR="005F7538" w:rsidRPr="00A5229A" w:rsidRDefault="005F7538" w:rsidP="005F7538">
            <w:pPr>
              <w:spacing w:after="0" w:line="240" w:lineRule="auto"/>
              <w:jc w:val="both"/>
              <w:rPr>
                <w:rFonts w:ascii="Times New Roman" w:eastAsia="Times New Roman" w:hAnsi="Times New Roman" w:cs="Times New Roman"/>
                <w:b/>
                <w:iCs/>
                <w:color w:val="000000"/>
                <w:sz w:val="28"/>
                <w:szCs w:val="28"/>
                <w:lang w:eastAsia="ru-RU"/>
              </w:rPr>
            </w:pPr>
            <w:r w:rsidRPr="00A5229A">
              <w:rPr>
                <w:rFonts w:ascii="Times New Roman" w:eastAsia="Arial" w:hAnsi="Times New Roman" w:cs="Times New Roman"/>
                <w:color w:val="000000"/>
                <w:sz w:val="28"/>
                <w:szCs w:val="28"/>
              </w:rPr>
              <w:t>Критерій 3.1.1.Педагогічні працівники планують свою діяльність, аналізують її результативність</w:t>
            </w:r>
            <w:r w:rsidRPr="00A5229A">
              <w:rPr>
                <w:rFonts w:ascii="Times New Roman" w:eastAsia="Times New Roman" w:hAnsi="Times New Roman" w:cs="Times New Roman"/>
                <w:iCs/>
                <w:color w:val="000000"/>
                <w:sz w:val="28"/>
                <w:szCs w:val="28"/>
                <w:lang w:eastAsia="ru-RU"/>
              </w:rPr>
              <w:t xml:space="preserve"> </w:t>
            </w:r>
            <w:r w:rsidRPr="00A5229A">
              <w:rPr>
                <w:rFonts w:ascii="Times New Roman" w:eastAsia="Times New Roman" w:hAnsi="Times New Roman" w:cs="Times New Roman"/>
                <w:b/>
                <w:iCs/>
                <w:color w:val="000000"/>
                <w:sz w:val="28"/>
                <w:szCs w:val="28"/>
                <w:lang w:eastAsia="ru-RU"/>
              </w:rPr>
              <w:t>– достатній</w:t>
            </w:r>
          </w:p>
          <w:p w:rsidR="005F7538" w:rsidRPr="00A5229A" w:rsidRDefault="005F7538" w:rsidP="005F7538">
            <w:pPr>
              <w:spacing w:after="0" w:line="240" w:lineRule="auto"/>
              <w:jc w:val="both"/>
              <w:rPr>
                <w:rFonts w:ascii="Times New Roman" w:eastAsia="Arial" w:hAnsi="Times New Roman" w:cs="Times New Roman"/>
                <w:color w:val="000000"/>
                <w:sz w:val="28"/>
                <w:szCs w:val="28"/>
                <w:lang w:val="uk-UA"/>
              </w:rPr>
            </w:pPr>
            <w:r w:rsidRPr="00A5229A">
              <w:rPr>
                <w:rFonts w:ascii="Times New Roman" w:eastAsia="Arial" w:hAnsi="Times New Roman" w:cs="Times New Roman"/>
                <w:color w:val="000000"/>
                <w:sz w:val="28"/>
                <w:szCs w:val="28"/>
              </w:rPr>
              <w:t>Критерій 3.1.2.Педагогічні працівники застосовують освітні технології, спрямовані на формування в учнів ключових компетентностей та умінь, спільних</w:t>
            </w:r>
            <w:r w:rsidRPr="00A5229A">
              <w:rPr>
                <w:rFonts w:ascii="Times New Roman" w:eastAsia="Times New Roman" w:hAnsi="Times New Roman" w:cs="Times New Roman"/>
                <w:iCs/>
                <w:color w:val="000000"/>
                <w:sz w:val="28"/>
                <w:szCs w:val="28"/>
                <w:lang w:eastAsia="ru-RU"/>
              </w:rPr>
              <w:t xml:space="preserve"> </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достатній</w:t>
            </w:r>
          </w:p>
          <w:p w:rsidR="005F7538" w:rsidRPr="00A5229A" w:rsidRDefault="005F7538" w:rsidP="005F7538">
            <w:pPr>
              <w:spacing w:after="0" w:line="240" w:lineRule="auto"/>
              <w:jc w:val="both"/>
              <w:rPr>
                <w:rFonts w:ascii="Times New Roman" w:eastAsia="Arial" w:hAnsi="Times New Roman" w:cs="Times New Roman"/>
                <w:color w:val="000000"/>
                <w:sz w:val="28"/>
                <w:szCs w:val="28"/>
                <w:lang w:val="uk-UA"/>
              </w:rPr>
            </w:pPr>
            <w:r w:rsidRPr="00A5229A">
              <w:rPr>
                <w:rFonts w:ascii="Times New Roman" w:eastAsia="Arial" w:hAnsi="Times New Roman" w:cs="Times New Roman"/>
                <w:color w:val="000000"/>
                <w:sz w:val="28"/>
                <w:szCs w:val="28"/>
                <w:lang w:val="uk-UA"/>
              </w:rPr>
              <w:t>Критерій 3.1.3.Педагогічні працівники беруть участь у формуванні та реалізації індивідуальної освітньої траєкторії учнів (у разі потреби)</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достатній</w:t>
            </w:r>
          </w:p>
          <w:p w:rsidR="005F7538" w:rsidRPr="00A5229A" w:rsidRDefault="005F7538" w:rsidP="005F7538">
            <w:pPr>
              <w:spacing w:after="0" w:line="240" w:lineRule="auto"/>
              <w:jc w:val="both"/>
              <w:rPr>
                <w:rFonts w:ascii="Times New Roman" w:eastAsia="Times New Roman" w:hAnsi="Times New Roman" w:cs="Times New Roman"/>
                <w:b/>
                <w:iCs/>
                <w:color w:val="000000"/>
                <w:sz w:val="28"/>
                <w:szCs w:val="28"/>
                <w:lang w:val="uk-UA" w:eastAsia="ru-RU"/>
              </w:rPr>
            </w:pPr>
            <w:r w:rsidRPr="00A5229A">
              <w:rPr>
                <w:rFonts w:ascii="Times New Roman" w:eastAsia="Arial" w:hAnsi="Times New Roman" w:cs="Times New Roman"/>
                <w:color w:val="000000"/>
                <w:sz w:val="28"/>
                <w:szCs w:val="28"/>
                <w:lang w:val="uk-UA"/>
              </w:rPr>
              <w:t>Критерій 3.1.4. Педагогічні працівники створюють та/або використовують освітні ресурси (електронні презентації, відеоматеріали, методичні розробки-</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достатній</w:t>
            </w:r>
          </w:p>
          <w:p w:rsidR="00A60138" w:rsidRDefault="005F7538" w:rsidP="00A60138">
            <w:pPr>
              <w:spacing w:after="0" w:line="252" w:lineRule="auto"/>
              <w:jc w:val="both"/>
              <w:rPr>
                <w:rFonts w:ascii="Times New Roman" w:eastAsia="Calibri"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3F3724A5" wp14:editId="418593DA">
                  <wp:extent cx="5731510" cy="2912745"/>
                  <wp:effectExtent l="0" t="0" r="0" b="0"/>
                  <wp:docPr id="1997038061" name="Рисунок 6" descr="Діаграма відповідей у Формах. Назва запитання: Які джерела (ресурси) використовуєте, коли розробляєте календарно-тематичне планування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іаграма відповідей у Формах. Назва запитання: Які джерела (ресурси) використовуєте, коли розробляєте календарно-тематичне планування (обирайте кілька варіантів відповідей)?. Кількість відповідей: 22 відповіді."/>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2912745"/>
                          </a:xfrm>
                          <a:prstGeom prst="rect">
                            <a:avLst/>
                          </a:prstGeom>
                          <a:noFill/>
                          <a:ln>
                            <a:noFill/>
                          </a:ln>
                        </pic:spPr>
                      </pic:pic>
                    </a:graphicData>
                  </a:graphic>
                </wp:inline>
              </w:drawing>
            </w:r>
          </w:p>
          <w:p w:rsidR="005F7538" w:rsidRPr="00A5229A" w:rsidRDefault="005F7538" w:rsidP="005F7538">
            <w:pPr>
              <w:spacing w:after="0" w:line="240" w:lineRule="auto"/>
              <w:jc w:val="both"/>
              <w:rPr>
                <w:rFonts w:ascii="Times New Roman" w:eastAsia="Arial" w:hAnsi="Times New Roman" w:cs="Times New Roman"/>
                <w:color w:val="000000"/>
                <w:sz w:val="28"/>
                <w:szCs w:val="28"/>
                <w:lang w:val="uk-UA"/>
              </w:rPr>
            </w:pPr>
            <w:r w:rsidRPr="00A5229A">
              <w:rPr>
                <w:rFonts w:ascii="Times New Roman" w:eastAsia="Arial" w:hAnsi="Times New Roman" w:cs="Times New Roman"/>
                <w:color w:val="000000"/>
                <w:sz w:val="28"/>
                <w:szCs w:val="28"/>
              </w:rPr>
              <w:t>Критерій 3.1.5. Педагогічні працівники сприяють формуванню суспільних цінностей в учнів у процесі їх навчання, виховання та розвитку</w:t>
            </w:r>
            <w:r w:rsidRPr="00A5229A">
              <w:rPr>
                <w:rFonts w:ascii="Times New Roman" w:eastAsia="Times New Roman" w:hAnsi="Times New Roman" w:cs="Times New Roman"/>
                <w:iCs/>
                <w:color w:val="000000"/>
                <w:sz w:val="28"/>
                <w:szCs w:val="28"/>
                <w:lang w:eastAsia="ru-RU"/>
              </w:rPr>
              <w:t xml:space="preserve"> </w:t>
            </w:r>
            <w:r w:rsidRPr="00A5229A">
              <w:rPr>
                <w:rFonts w:ascii="Times New Roman" w:eastAsia="Times New Roman" w:hAnsi="Times New Roman" w:cs="Times New Roman"/>
                <w:iCs/>
                <w:color w:val="000000"/>
                <w:sz w:val="28"/>
                <w:szCs w:val="28"/>
                <w:lang w:val="uk-UA" w:eastAsia="ru-RU"/>
              </w:rPr>
              <w:t>-</w:t>
            </w:r>
            <w:r w:rsidRPr="00A5229A">
              <w:rPr>
                <w:rFonts w:ascii="Times New Roman" w:eastAsia="Times New Roman" w:hAnsi="Times New Roman" w:cs="Times New Roman"/>
                <w:b/>
                <w:iCs/>
                <w:color w:val="000000"/>
                <w:sz w:val="28"/>
                <w:szCs w:val="28"/>
                <w:lang w:val="uk-UA" w:eastAsia="ru-RU"/>
              </w:rPr>
              <w:t xml:space="preserve"> достатній</w:t>
            </w:r>
          </w:p>
          <w:p w:rsidR="005F7538" w:rsidRPr="00A5229A" w:rsidRDefault="005F7538" w:rsidP="005F7538">
            <w:pPr>
              <w:spacing w:after="0" w:line="240" w:lineRule="auto"/>
              <w:jc w:val="both"/>
              <w:rPr>
                <w:rFonts w:ascii="Times New Roman" w:eastAsia="Times New Roman" w:hAnsi="Times New Roman" w:cs="Times New Roman"/>
                <w:sz w:val="28"/>
                <w:szCs w:val="28"/>
                <w:lang w:val="uk-UA" w:eastAsia="ru-RU"/>
              </w:rPr>
            </w:pPr>
            <w:r w:rsidRPr="00A5229A">
              <w:rPr>
                <w:rFonts w:ascii="Times New Roman" w:eastAsia="Arial" w:hAnsi="Times New Roman" w:cs="Times New Roman"/>
                <w:color w:val="000000"/>
                <w:sz w:val="28"/>
                <w:szCs w:val="28"/>
                <w:lang w:val="uk-UA"/>
              </w:rPr>
              <w:lastRenderedPageBreak/>
              <w:t>Критерій 3.1.6. Педагогічні працівники використовують інформаційно-комунікаційні (цифрові) технології в освітньому процесі</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достатній</w:t>
            </w:r>
          </w:p>
          <w:p w:rsidR="005F7538" w:rsidRPr="00A5229A" w:rsidRDefault="005F7538" w:rsidP="005F7538">
            <w:pPr>
              <w:spacing w:after="0" w:line="240" w:lineRule="auto"/>
              <w:jc w:val="both"/>
              <w:rPr>
                <w:rFonts w:ascii="Times New Roman" w:eastAsia="Times New Roman" w:hAnsi="Times New Roman" w:cs="Times New Roman"/>
                <w:b/>
                <w:iCs/>
                <w:color w:val="000000"/>
                <w:sz w:val="28"/>
                <w:szCs w:val="28"/>
                <w:lang w:val="uk-UA" w:eastAsia="ru-RU"/>
              </w:rPr>
            </w:pPr>
            <w:r w:rsidRPr="00A5229A">
              <w:rPr>
                <w:rFonts w:ascii="Times New Roman" w:eastAsia="Times New Roman" w:hAnsi="Times New Roman" w:cs="Times New Roman"/>
                <w:b/>
                <w:iCs/>
                <w:color w:val="000000"/>
                <w:sz w:val="28"/>
                <w:szCs w:val="28"/>
                <w:lang w:val="uk-UA" w:eastAsia="ru-RU"/>
              </w:rPr>
              <w:t>3.2. Постійне підвищення професійного рівня і педагогічної майстерності педагогічних працівників: високий</w:t>
            </w:r>
          </w:p>
          <w:p w:rsidR="005F7538" w:rsidRPr="00A5229A" w:rsidRDefault="005F7538" w:rsidP="005F753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A5229A">
              <w:rPr>
                <w:rFonts w:ascii="Times New Roman" w:eastAsia="Times New Roman" w:hAnsi="Times New Roman" w:cs="Times New Roman"/>
                <w:color w:val="000000"/>
                <w:sz w:val="28"/>
                <w:szCs w:val="28"/>
                <w:lang w:val="uk-UA" w:eastAsia="ru-RU"/>
              </w:rPr>
              <w:t>Критерій 3.2.1.Педагогічні працівники забезпечують  власний професійний розвиток і підвищення кваліфікації, у тому числі щодо методик роботи з особами з особливими освітніми потребами -</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високий</w:t>
            </w:r>
          </w:p>
          <w:p w:rsidR="005F7538" w:rsidRDefault="005F7538" w:rsidP="005F7538">
            <w:pPr>
              <w:spacing w:after="0"/>
              <w:jc w:val="both"/>
              <w:rPr>
                <w:rFonts w:ascii="Times New Roman" w:eastAsia="Calibri"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5AF6301F" wp14:editId="31A0E9B5">
                  <wp:extent cx="5731510" cy="2912745"/>
                  <wp:effectExtent l="0" t="0" r="0" b="0"/>
                  <wp:docPr id="1578147775" name="Рисунок 2" descr="Діаграма відповідей у Формах. Назва запитання: Яку тематику для професійного зростання Ви обирали протягом останніх 5 років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іаграма відповідей у Формах. Назва запитання: Яку тематику для професійного зростання Ви обирали протягом останніх 5 років (обирайте кілька варіантів відповідей)?. Кількість відповідей: 22 відповіді."/>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2912745"/>
                          </a:xfrm>
                          <a:prstGeom prst="rect">
                            <a:avLst/>
                          </a:prstGeom>
                          <a:noFill/>
                          <a:ln>
                            <a:noFill/>
                          </a:ln>
                        </pic:spPr>
                      </pic:pic>
                    </a:graphicData>
                  </a:graphic>
                </wp:inline>
              </w:drawing>
            </w:r>
          </w:p>
          <w:p w:rsidR="004740F8" w:rsidRDefault="005F7538" w:rsidP="00F20C4E">
            <w:pPr>
              <w:spacing w:after="0" w:line="252" w:lineRule="auto"/>
              <w:jc w:val="both"/>
              <w:rPr>
                <w:rFonts w:ascii="Times New Roman"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65539915" wp14:editId="53249943">
                  <wp:extent cx="5731510" cy="2912745"/>
                  <wp:effectExtent l="0" t="0" r="0" b="0"/>
                  <wp:docPr id="1111979064" name="Рисунок 3" descr="Діаграма відповідей у Формах. Назва запитання:  За якими формами відбувалося підвищення професійної кваліфікації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іаграма відповідей у Формах. Назва запитання:  За якими формами відбувалося підвищення професійної кваліфікації (обирайте кілька варіантів відповідей)?. Кількість відповідей: 22 відповіді."/>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912745"/>
                          </a:xfrm>
                          <a:prstGeom prst="rect">
                            <a:avLst/>
                          </a:prstGeom>
                          <a:noFill/>
                          <a:ln>
                            <a:noFill/>
                          </a:ln>
                        </pic:spPr>
                      </pic:pic>
                    </a:graphicData>
                  </a:graphic>
                </wp:inline>
              </w:drawing>
            </w:r>
          </w:p>
          <w:p w:rsidR="004740F8" w:rsidRDefault="005F7538" w:rsidP="00F20C4E">
            <w:pPr>
              <w:spacing w:after="0" w:line="252" w:lineRule="auto"/>
              <w:jc w:val="both"/>
              <w:rPr>
                <w:rFonts w:ascii="Times New Roman" w:hAnsi="Times New Roman" w:cs="Times New Roman"/>
                <w:sz w:val="28"/>
                <w:szCs w:val="28"/>
                <w:lang w:val="uk-UA"/>
              </w:rPr>
            </w:pPr>
            <w:r w:rsidRPr="00A5229A">
              <w:rPr>
                <w:rFonts w:ascii="Calibri" w:eastAsia="Calibri" w:hAnsi="Calibri" w:cs="Times New Roman"/>
                <w:noProof/>
                <w:lang w:val="uk-UA" w:eastAsia="uk-UA"/>
              </w:rPr>
              <w:lastRenderedPageBreak/>
              <w:drawing>
                <wp:inline distT="0" distB="0" distL="0" distR="0" wp14:anchorId="2DB25E12" wp14:editId="2ECFAABD">
                  <wp:extent cx="5731510" cy="2600960"/>
                  <wp:effectExtent l="0" t="0" r="0" b="2540"/>
                  <wp:docPr id="27502959" name="Рисунок 4" descr="Діаграма відповідей у Формах. Назва запитання: Керівництво закладу освіти створило умови для постійного підвищення кваліфікації педагогів, їх чергової та позачергової атестації, добровільної сертифікації тощо? .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іаграма відповідей у Формах. Назва запитання: Керівництво закладу освіти створило умови для постійного підвищення кваліфікації педагогів, їх чергової та позачергової атестації, добровільної сертифікації тощо? . Кількість відповідей: 22 відповіді."/>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2600960"/>
                          </a:xfrm>
                          <a:prstGeom prst="rect">
                            <a:avLst/>
                          </a:prstGeom>
                          <a:noFill/>
                          <a:ln>
                            <a:noFill/>
                          </a:ln>
                        </pic:spPr>
                      </pic:pic>
                    </a:graphicData>
                  </a:graphic>
                </wp:inline>
              </w:drawing>
            </w:r>
          </w:p>
          <w:p w:rsidR="004740F8" w:rsidRDefault="004740F8" w:rsidP="00F20C4E">
            <w:pPr>
              <w:spacing w:after="0" w:line="252" w:lineRule="auto"/>
              <w:jc w:val="both"/>
              <w:rPr>
                <w:rFonts w:ascii="Times New Roman" w:hAnsi="Times New Roman" w:cs="Times New Roman"/>
                <w:sz w:val="28"/>
                <w:szCs w:val="28"/>
                <w:lang w:val="uk-UA"/>
              </w:rPr>
            </w:pPr>
          </w:p>
          <w:p w:rsidR="004740F8" w:rsidRDefault="005F7538" w:rsidP="00F20C4E">
            <w:pPr>
              <w:spacing w:after="0" w:line="252" w:lineRule="auto"/>
              <w:jc w:val="both"/>
              <w:rPr>
                <w:rFonts w:ascii="Times New Roman"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2433FFC8" wp14:editId="79E85652">
                  <wp:extent cx="5731510" cy="2912745"/>
                  <wp:effectExtent l="0" t="0" r="0" b="0"/>
                  <wp:docPr id="533318974" name="Рисунок 5" descr="Діаграма відповідей у Формах. Назва запитання:  Що заважає вам підвищувати професійну компетентність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іаграма відповідей у Формах. Назва запитання:  Що заважає вам підвищувати професійну компетентність (обирайте кілька варіантів відповідей)?. Кількість відповідей: 22 відповіді."/>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2912745"/>
                          </a:xfrm>
                          <a:prstGeom prst="rect">
                            <a:avLst/>
                          </a:prstGeom>
                          <a:noFill/>
                          <a:ln>
                            <a:noFill/>
                          </a:ln>
                        </pic:spPr>
                      </pic:pic>
                    </a:graphicData>
                  </a:graphic>
                </wp:inline>
              </w:drawing>
            </w:r>
          </w:p>
          <w:p w:rsidR="004740F8" w:rsidRDefault="004740F8" w:rsidP="00F20C4E">
            <w:pPr>
              <w:spacing w:after="0" w:line="252" w:lineRule="auto"/>
              <w:jc w:val="both"/>
              <w:rPr>
                <w:rFonts w:ascii="Times New Roman" w:hAnsi="Times New Roman" w:cs="Times New Roman"/>
                <w:sz w:val="28"/>
                <w:szCs w:val="28"/>
                <w:lang w:val="uk-UA"/>
              </w:rPr>
            </w:pPr>
          </w:p>
          <w:p w:rsidR="004740F8" w:rsidRDefault="004740F8" w:rsidP="00F20C4E">
            <w:pPr>
              <w:spacing w:after="0" w:line="252" w:lineRule="auto"/>
              <w:jc w:val="both"/>
              <w:rPr>
                <w:rFonts w:ascii="Times New Roman" w:hAnsi="Times New Roman" w:cs="Times New Roman"/>
                <w:sz w:val="28"/>
                <w:szCs w:val="28"/>
                <w:lang w:val="uk-UA"/>
              </w:rPr>
            </w:pPr>
          </w:p>
          <w:p w:rsidR="004740F8" w:rsidRDefault="004740F8" w:rsidP="00F20C4E">
            <w:pPr>
              <w:spacing w:after="0" w:line="252" w:lineRule="auto"/>
              <w:jc w:val="both"/>
              <w:rPr>
                <w:rFonts w:ascii="Times New Roman" w:hAnsi="Times New Roman" w:cs="Times New Roman"/>
                <w:sz w:val="28"/>
                <w:szCs w:val="28"/>
                <w:lang w:val="uk-UA"/>
              </w:rPr>
            </w:pPr>
          </w:p>
          <w:p w:rsidR="004740F8" w:rsidRDefault="004740F8" w:rsidP="00F20C4E">
            <w:pPr>
              <w:spacing w:after="0" w:line="252" w:lineRule="auto"/>
              <w:jc w:val="both"/>
              <w:rPr>
                <w:sz w:val="2"/>
                <w:lang w:val="uk-UA"/>
              </w:rPr>
            </w:pPr>
          </w:p>
          <w:p w:rsidR="004740F8" w:rsidRDefault="005F7538" w:rsidP="00F20C4E">
            <w:pPr>
              <w:spacing w:after="0" w:line="252" w:lineRule="auto"/>
              <w:jc w:val="both"/>
              <w:rPr>
                <w:rFonts w:ascii="Times New Roman"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441787B3" wp14:editId="55BDC594">
                  <wp:extent cx="5731510" cy="2912745"/>
                  <wp:effectExtent l="0" t="0" r="0" b="0"/>
                  <wp:docPr id="1068977153" name="Рисунок 10" descr="Діаграма відповідей у Формах. Назва запитання: У який спосіб поширюєте власний педагогічний досвід (обирайте кіль-ка варіантів відповідей)?.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іаграма відповідей у Формах. Назва запитання: У який спосіб поширюєте власний педагогічний досвід (обирайте кіль-ка варіантів відповідей)?. Кількість відповідей: 22 відповіді."/>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2912745"/>
                          </a:xfrm>
                          <a:prstGeom prst="rect">
                            <a:avLst/>
                          </a:prstGeom>
                          <a:noFill/>
                          <a:ln>
                            <a:noFill/>
                          </a:ln>
                        </pic:spPr>
                      </pic:pic>
                    </a:graphicData>
                  </a:graphic>
                </wp:inline>
              </w:drawing>
            </w:r>
          </w:p>
          <w:p w:rsidR="005F7538" w:rsidRPr="00A5229A" w:rsidRDefault="005F7538" w:rsidP="005F753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5F7538">
              <w:rPr>
                <w:rFonts w:ascii="Times New Roman" w:eastAsia="Times New Roman" w:hAnsi="Times New Roman" w:cs="Times New Roman"/>
                <w:color w:val="000000"/>
                <w:sz w:val="28"/>
                <w:szCs w:val="28"/>
                <w:lang w:val="uk-UA" w:eastAsia="ru-RU"/>
              </w:rPr>
              <w:lastRenderedPageBreak/>
              <w:t>Критерій 3.2.2. Педагогічні працівники здійснюють інноваційну освітню діяльність, беруть участь в освітніх проєктах, залучаються до роботи як освітні експерти</w:t>
            </w:r>
            <w:r w:rsidRPr="005F7538">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потребує покращення</w:t>
            </w:r>
          </w:p>
          <w:p w:rsidR="005F7538" w:rsidRDefault="005F7538" w:rsidP="005F7538">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3.3.Налагодження співпраці з учнями, їх батьками, працівниками закладу освіти.</w:t>
            </w:r>
          </w:p>
          <w:p w:rsidR="005F7538" w:rsidRDefault="005F7538" w:rsidP="005F7538">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Під час спостереження за навчальними заняттями встановлено, що освітня діяльність закладу грунтується на засадах педагогіки партнерства, довіри, доброзичливості, взаємної підтримки між педагогами та здобувачами освіти. Переважна більшість здобувачів освіти вважають, що їх думка вислуховується і враховується під час проведення навчальних занять.       Психологом та соціальним педагогом проведено індивідуальні та групові консультації з дітьми та підлітками – охоплено 186 осіб.</w:t>
            </w:r>
          </w:p>
          <w:p w:rsidR="005F7538" w:rsidRDefault="005F7538" w:rsidP="005F7538">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освіти сплановано та реалізуються заходи, що передбачають співпрацю педагогів з батьками у різноманітних формах (батьківські збори, індивідуальні зустрічі, спільноти у соціальних мережах). Психологічною службою ліцею проведено індивідуальні та групові консультації з батьками – охоплено 67 осіб. За результатами проведеного анкетування переважна більшість батьків зазначають,  що педагоги забезпечують зворотній зв’язок. У більшості випадків батьки отримують інформацію про діяльність освітнього закладу від класного керівника, директора.</w:t>
            </w:r>
          </w:p>
          <w:p w:rsidR="005F7538" w:rsidRDefault="005F7538" w:rsidP="005F7538">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Майже всі опитані педагоги зазначили під час опитування, що у закладі створені умови для співпраці. Під час вивчення документації встановлено, що педагогічні працівники надають методичну підтримку один одному: практикується взаємовідвідування навчальних занять, взаємодопомога, майстер-класи. Проведено 52 групові та індивідуальні консультації з педагогами и психологом  закладу та соціальним педагогом  протягом навчального року.    Діють педагогічні спільноти вчителів початкових класів, математично-природничого,  суспільно-філологічного спрямування, фізичної культури, англійської філології, класних керівників.  Функціонує Школа педагогічної підтримки, керівник в.о. директора ліцею Світлана Істоміна.</w:t>
            </w:r>
          </w:p>
          <w:p w:rsidR="005F7538" w:rsidRPr="00A5229A" w:rsidRDefault="005F7538" w:rsidP="005F7538">
            <w:pPr>
              <w:spacing w:after="0" w:line="240" w:lineRule="auto"/>
              <w:jc w:val="both"/>
              <w:rPr>
                <w:rFonts w:ascii="Times New Roman" w:eastAsia="Times New Roman" w:hAnsi="Times New Roman" w:cs="Times New Roman"/>
                <w:b/>
                <w:iCs/>
                <w:color w:val="000000"/>
                <w:sz w:val="28"/>
                <w:szCs w:val="28"/>
                <w:lang w:eastAsia="ru-RU"/>
              </w:rPr>
            </w:pPr>
            <w:r w:rsidRPr="00A5229A">
              <w:rPr>
                <w:rFonts w:ascii="Times New Roman" w:eastAsia="Times New Roman" w:hAnsi="Times New Roman" w:cs="Times New Roman"/>
                <w:b/>
                <w:iCs/>
                <w:color w:val="000000"/>
                <w:sz w:val="28"/>
                <w:szCs w:val="28"/>
                <w:lang w:eastAsia="ru-RU"/>
              </w:rPr>
              <w:t>3.3.Налагодження співпраці зі здобувачами освіти, їх батьками, працівниками закладу освіти - достатній</w:t>
            </w:r>
          </w:p>
          <w:p w:rsidR="005F7538" w:rsidRPr="00A5229A" w:rsidRDefault="005F7538" w:rsidP="005F7538">
            <w:pPr>
              <w:spacing w:after="0" w:line="240" w:lineRule="auto"/>
              <w:jc w:val="both"/>
              <w:rPr>
                <w:rFonts w:ascii="Times New Roman" w:eastAsia="Times New Roman" w:hAnsi="Times New Roman" w:cs="Times New Roman"/>
                <w:b/>
                <w:iCs/>
                <w:color w:val="000000"/>
                <w:sz w:val="28"/>
                <w:szCs w:val="28"/>
                <w:lang w:eastAsia="ru-RU"/>
              </w:rPr>
            </w:pPr>
            <w:r w:rsidRPr="00A5229A">
              <w:rPr>
                <w:rFonts w:ascii="Times New Roman" w:eastAsia="Times New Roman" w:hAnsi="Times New Roman" w:cs="Times New Roman"/>
                <w:color w:val="000000"/>
                <w:sz w:val="28"/>
                <w:szCs w:val="28"/>
                <w:lang w:eastAsia="ru-RU"/>
              </w:rPr>
              <w:t>Критерій 3.3.</w:t>
            </w:r>
            <w:r w:rsidRPr="00A5229A">
              <w:rPr>
                <w:rFonts w:ascii="Times New Roman" w:eastAsia="Times New Roman" w:hAnsi="Times New Roman" w:cs="Times New Roman"/>
                <w:color w:val="000000"/>
                <w:sz w:val="28"/>
                <w:szCs w:val="28"/>
                <w:lang w:val="uk-UA" w:eastAsia="ru-RU"/>
              </w:rPr>
              <w:t>1</w:t>
            </w:r>
            <w:r w:rsidRPr="00A5229A">
              <w:rPr>
                <w:rFonts w:ascii="Times New Roman" w:eastAsia="Times New Roman" w:hAnsi="Times New Roman" w:cs="Times New Roman"/>
                <w:color w:val="000000"/>
                <w:sz w:val="28"/>
                <w:szCs w:val="28"/>
                <w:lang w:eastAsia="ru-RU"/>
              </w:rPr>
              <w:t>.Педагогічні працівники</w:t>
            </w:r>
            <w:r w:rsidRPr="00A5229A">
              <w:rPr>
                <w:rFonts w:ascii="Times New Roman" w:eastAsia="Times New Roman" w:hAnsi="Times New Roman" w:cs="Times New Roman"/>
                <w:color w:val="000000"/>
                <w:sz w:val="28"/>
                <w:szCs w:val="28"/>
                <w:lang w:val="uk-UA" w:eastAsia="ru-RU"/>
              </w:rPr>
              <w:t xml:space="preserve"> діють на засадах педагогічного партнерства</w:t>
            </w:r>
            <w:r w:rsidRPr="00A5229A">
              <w:rPr>
                <w:rFonts w:ascii="Times New Roman" w:eastAsia="Times New Roman" w:hAnsi="Times New Roman" w:cs="Times New Roman"/>
                <w:iCs/>
                <w:color w:val="000000"/>
                <w:sz w:val="28"/>
                <w:szCs w:val="28"/>
                <w:lang w:eastAsia="ru-RU"/>
              </w:rPr>
              <w:t xml:space="preserve"> </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eastAsia="ru-RU"/>
              </w:rPr>
              <w:t>високий</w:t>
            </w:r>
          </w:p>
          <w:p w:rsidR="004740F8" w:rsidRPr="005F7538" w:rsidRDefault="005F7538" w:rsidP="00F20C4E">
            <w:pPr>
              <w:rPr>
                <w:rFonts w:ascii="Times New Roman" w:hAnsi="Times New Roman" w:cs="Times New Roman"/>
                <w:sz w:val="28"/>
                <w:szCs w:val="28"/>
              </w:rPr>
            </w:pPr>
            <w:r w:rsidRPr="00A5229A">
              <w:rPr>
                <w:rFonts w:ascii="Calibri" w:eastAsia="Calibri" w:hAnsi="Calibri" w:cs="Times New Roman"/>
                <w:noProof/>
                <w:lang w:val="uk-UA" w:eastAsia="uk-UA"/>
              </w:rPr>
              <w:lastRenderedPageBreak/>
              <w:drawing>
                <wp:inline distT="0" distB="0" distL="0" distR="0" wp14:anchorId="54A3513F" wp14:editId="1870BD93">
                  <wp:extent cx="5731510" cy="2724785"/>
                  <wp:effectExtent l="0" t="0" r="0" b="5715"/>
                  <wp:docPr id="1604674340" name="Рисунок 12" descr="Діаграма відповідей у Формах. Назва запитання: Які мотиваційні заходи практикують у закладі освіти (обирайте кілька варіантів відповідей)? .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іаграма відповідей у Формах. Назва запитання: Які мотиваційні заходи практикують у закладі освіти (обирайте кілька варіантів відповідей)? . Кількість відповідей: 22 відповіді."/>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2724785"/>
                          </a:xfrm>
                          <a:prstGeom prst="rect">
                            <a:avLst/>
                          </a:prstGeom>
                          <a:noFill/>
                          <a:ln>
                            <a:noFill/>
                          </a:ln>
                        </pic:spPr>
                      </pic:pic>
                    </a:graphicData>
                  </a:graphic>
                </wp:inline>
              </w:drawing>
            </w:r>
          </w:p>
          <w:p w:rsidR="004740F8" w:rsidRDefault="005F7538" w:rsidP="00F20C4E">
            <w:pPr>
              <w:rPr>
                <w:rFonts w:ascii="Times New Roman"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29A855BE" wp14:editId="39EE2481">
                  <wp:extent cx="5731510" cy="2413000"/>
                  <wp:effectExtent l="0" t="0" r="0" b="0"/>
                  <wp:docPr id="646583400" name="Рисунок 14" descr="Діаграма відповідей у Формах. Назва запитання: Психологічний клімат закладу освіти сприяє співпраці педагогів? .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Діаграма відповідей у Формах. Назва запитання: Психологічний клімат закладу освіти сприяє співпраці педагогів? . Кількість відповідей: 22 відповіді."/>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4740F8" w:rsidRDefault="005F7538" w:rsidP="00F20C4E">
            <w:pPr>
              <w:rPr>
                <w:rFonts w:ascii="Times New Roman"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546E284C" wp14:editId="210CD5DC">
                  <wp:extent cx="5731510" cy="2413000"/>
                  <wp:effectExtent l="0" t="0" r="0" b="0"/>
                  <wp:docPr id="1604489361" name="Рисунок 13" descr="Діаграма відповідей у Формах. Назва запитання: Ви задоволені мотиваційними заходами, які практикують в закладі освіти? . Кількість відповідей: 22 відпові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іаграма відповідей у Формах. Назва запитання: Ви задоволені мотиваційними заходами, які практикують в закладі освіти? . Кількість відповідей: 22 відповіді."/>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5F7538" w:rsidRPr="00A5229A" w:rsidRDefault="005F7538" w:rsidP="005F7538">
            <w:pPr>
              <w:spacing w:after="0" w:line="240" w:lineRule="auto"/>
              <w:jc w:val="both"/>
              <w:rPr>
                <w:rFonts w:ascii="Times New Roman" w:eastAsia="Times New Roman" w:hAnsi="Times New Roman" w:cs="Times New Roman"/>
                <w:b/>
                <w:iCs/>
                <w:color w:val="000000"/>
                <w:sz w:val="28"/>
                <w:szCs w:val="28"/>
                <w:lang w:val="uk-UA" w:eastAsia="ru-RU"/>
              </w:rPr>
            </w:pPr>
            <w:r w:rsidRPr="00A5229A">
              <w:rPr>
                <w:rFonts w:ascii="Times New Roman" w:eastAsia="Times New Roman" w:hAnsi="Times New Roman" w:cs="Times New Roman"/>
                <w:color w:val="000000"/>
                <w:sz w:val="28"/>
                <w:szCs w:val="28"/>
                <w:lang w:val="uk-UA" w:eastAsia="ru-RU"/>
              </w:rPr>
              <w:t>Критерій 3.3.2.Педагогічні працівники співпрацюють з батьками учнів з питань організації освітнього процесу, забезпечують постійний зворотній зв'язок</w:t>
            </w:r>
            <w:r w:rsidRPr="00A5229A">
              <w:rPr>
                <w:rFonts w:ascii="Times New Roman" w:eastAsia="Times New Roman" w:hAnsi="Times New Roman" w:cs="Times New Roman"/>
                <w:iCs/>
                <w:color w:val="000000"/>
                <w:sz w:val="28"/>
                <w:szCs w:val="28"/>
                <w:lang w:val="uk-UA" w:eastAsia="ru-RU"/>
              </w:rPr>
              <w:t xml:space="preserve"> – </w:t>
            </w:r>
            <w:r w:rsidRPr="00A5229A">
              <w:rPr>
                <w:rFonts w:ascii="Times New Roman" w:eastAsia="Times New Roman" w:hAnsi="Times New Roman" w:cs="Times New Roman"/>
                <w:b/>
                <w:iCs/>
                <w:color w:val="000000"/>
                <w:sz w:val="28"/>
                <w:szCs w:val="28"/>
                <w:lang w:val="uk-UA" w:eastAsia="ru-RU"/>
              </w:rPr>
              <w:t>достатній</w:t>
            </w:r>
          </w:p>
          <w:p w:rsidR="005F7538" w:rsidRPr="00A5229A" w:rsidRDefault="005F7538" w:rsidP="005F7538">
            <w:pPr>
              <w:spacing w:after="0" w:line="240" w:lineRule="auto"/>
              <w:jc w:val="both"/>
              <w:rPr>
                <w:rFonts w:ascii="Times New Roman" w:eastAsia="Times New Roman" w:hAnsi="Times New Roman" w:cs="Times New Roman"/>
                <w:b/>
                <w:iCs/>
                <w:color w:val="000000"/>
                <w:sz w:val="28"/>
                <w:szCs w:val="28"/>
                <w:lang w:val="uk-UA" w:eastAsia="ru-RU"/>
              </w:rPr>
            </w:pPr>
            <w:r w:rsidRPr="00A5229A">
              <w:rPr>
                <w:rFonts w:ascii="Times New Roman" w:eastAsia="Times New Roman" w:hAnsi="Times New Roman" w:cs="Times New Roman"/>
                <w:b/>
                <w:iCs/>
                <w:color w:val="000000"/>
                <w:sz w:val="28"/>
                <w:szCs w:val="28"/>
                <w:lang w:val="uk-UA" w:eastAsia="ru-RU"/>
              </w:rPr>
              <w:t>Батьки:</w:t>
            </w:r>
          </w:p>
          <w:p w:rsidR="004740F8" w:rsidRDefault="005F7538" w:rsidP="00F20C4E">
            <w:pPr>
              <w:rPr>
                <w:rFonts w:ascii="Times New Roman" w:hAnsi="Times New Roman" w:cs="Times New Roman"/>
                <w:sz w:val="28"/>
                <w:szCs w:val="28"/>
                <w:lang w:val="uk-UA"/>
              </w:rPr>
            </w:pPr>
            <w:r w:rsidRPr="00A5229A">
              <w:rPr>
                <w:rFonts w:ascii="Calibri" w:eastAsia="Calibri" w:hAnsi="Calibri" w:cs="Times New Roman"/>
                <w:noProof/>
                <w:lang w:val="uk-UA" w:eastAsia="uk-UA"/>
              </w:rPr>
              <w:lastRenderedPageBreak/>
              <w:drawing>
                <wp:inline distT="0" distB="0" distL="0" distR="0" wp14:anchorId="7A250673" wp14:editId="79756E19">
                  <wp:extent cx="5731510" cy="2413000"/>
                  <wp:effectExtent l="0" t="0" r="0" b="0"/>
                  <wp:docPr id="1420390920" name="Рисунок 1" descr="Діаграма відповідей у Формах. Назва запитання: 1. Як змінилося ваше ставлення до закладу освіти з часу вступу до нього дитини?&#10;&#10;&#10;&#10;&#10;&#10;&#10;&#10;&#10;. Кількість відповідей: 105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іаграма відповідей у Формах. Назва запитання: 1. Як змінилося ваше ставлення до закладу освіти з часу вступу до нього дитини?&#10;&#10;&#10;&#10;&#10;&#10;&#10;&#10;&#10;. Кількість відповідей: 105 відповідей."/>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4740F8" w:rsidRDefault="005F7538" w:rsidP="00F20C4E">
            <w:pPr>
              <w:ind w:firstLine="708"/>
              <w:rPr>
                <w:rFonts w:ascii="Times New Roman"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201A544F" wp14:editId="2D212135">
                  <wp:extent cx="5731510" cy="2600960"/>
                  <wp:effectExtent l="0" t="0" r="0" b="2540"/>
                  <wp:docPr id="7" name="Рисунок 2" descr="Діаграма відповідей у Формах. Назва запитання: 2. Чи має заклад освіти залучати батьків до виховної роботи? Чи виховання — це лише завдання школи? . Кількість відповідей: 105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іаграма відповідей у Формах. Назва запитання: 2. Чи має заклад освіти залучати батьків до виховної роботи? Чи виховання — це лише завдання школи? . Кількість відповідей: 105 відповідей."/>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2600960"/>
                          </a:xfrm>
                          <a:prstGeom prst="rect">
                            <a:avLst/>
                          </a:prstGeom>
                          <a:noFill/>
                          <a:ln>
                            <a:noFill/>
                          </a:ln>
                        </pic:spPr>
                      </pic:pic>
                    </a:graphicData>
                  </a:graphic>
                </wp:inline>
              </w:drawing>
            </w:r>
          </w:p>
          <w:p w:rsidR="004740F8" w:rsidRDefault="004740F8" w:rsidP="00F20C4E">
            <w:pPr>
              <w:spacing w:after="0" w:line="252" w:lineRule="auto"/>
              <w:jc w:val="both"/>
              <w:rPr>
                <w:rFonts w:ascii="Times New Roman" w:hAnsi="Times New Roman" w:cs="Times New Roman"/>
                <w:sz w:val="28"/>
                <w:szCs w:val="28"/>
                <w:lang w:val="uk-UA"/>
              </w:rPr>
            </w:pPr>
          </w:p>
          <w:tbl>
            <w:tblPr>
              <w:tblW w:w="5000" w:type="pct"/>
              <w:tblLayout w:type="fixed"/>
              <w:tblCellMar>
                <w:left w:w="0" w:type="dxa"/>
                <w:right w:w="0" w:type="dxa"/>
              </w:tblCellMar>
              <w:tblLook w:val="04A0" w:firstRow="1" w:lastRow="0" w:firstColumn="1" w:lastColumn="0" w:noHBand="0" w:noVBand="1"/>
            </w:tblPr>
            <w:tblGrid>
              <w:gridCol w:w="10066"/>
            </w:tblGrid>
            <w:tr w:rsidR="004740F8" w:rsidRPr="00F20C4E" w:rsidTr="00F20C4E">
              <w:tc>
                <w:tcPr>
                  <w:tcW w:w="113" w:type="dxa"/>
                  <w:hideMark/>
                </w:tcPr>
                <w:tbl>
                  <w:tblPr>
                    <w:tblW w:w="5000" w:type="pct"/>
                    <w:tblLayout w:type="fixed"/>
                    <w:tblCellMar>
                      <w:left w:w="0" w:type="dxa"/>
                      <w:right w:w="0" w:type="dxa"/>
                    </w:tblCellMar>
                    <w:tblLook w:val="04A0" w:firstRow="1" w:lastRow="0" w:firstColumn="1" w:lastColumn="0" w:noHBand="0" w:noVBand="1"/>
                  </w:tblPr>
                  <w:tblGrid>
                    <w:gridCol w:w="239"/>
                    <w:gridCol w:w="9795"/>
                    <w:gridCol w:w="32"/>
                  </w:tblGrid>
                  <w:tr w:rsidR="004740F8" w:rsidRPr="00F20C4E" w:rsidTr="00F20C4E">
                    <w:trPr>
                      <w:trHeight w:hRule="exact" w:val="170"/>
                    </w:trPr>
                    <w:tc>
                      <w:tcPr>
                        <w:tcW w:w="222" w:type="dxa"/>
                      </w:tcPr>
                      <w:p w:rsidR="004740F8" w:rsidRDefault="004740F8" w:rsidP="00F20C4E">
                        <w:pPr>
                          <w:spacing w:after="0" w:line="0" w:lineRule="auto"/>
                          <w:rPr>
                            <w:sz w:val="2"/>
                            <w:lang w:val="uk-UA"/>
                          </w:rPr>
                        </w:pPr>
                      </w:p>
                    </w:tc>
                    <w:tc>
                      <w:tcPr>
                        <w:tcW w:w="9103" w:type="dxa"/>
                      </w:tcPr>
                      <w:p w:rsidR="004740F8" w:rsidRDefault="004740F8" w:rsidP="00F20C4E">
                        <w:pPr>
                          <w:spacing w:after="0" w:line="0" w:lineRule="auto"/>
                          <w:rPr>
                            <w:sz w:val="2"/>
                            <w:lang w:val="uk-UA"/>
                          </w:rPr>
                        </w:pPr>
                      </w:p>
                    </w:tc>
                    <w:tc>
                      <w:tcPr>
                        <w:tcW w:w="30" w:type="dxa"/>
                      </w:tcPr>
                      <w:p w:rsidR="004740F8" w:rsidRDefault="004740F8" w:rsidP="00F20C4E">
                        <w:pPr>
                          <w:spacing w:after="0" w:line="0" w:lineRule="auto"/>
                          <w:rPr>
                            <w:sz w:val="2"/>
                            <w:lang w:val="uk-UA"/>
                          </w:rPr>
                        </w:pPr>
                      </w:p>
                    </w:tc>
                  </w:tr>
                  <w:tr w:rsidR="004740F8" w:rsidRPr="00F20C4E" w:rsidTr="00F20C4E">
                    <w:trPr>
                      <w:trHeight w:hRule="exact" w:val="4592"/>
                    </w:trPr>
                    <w:tc>
                      <w:tcPr>
                        <w:tcW w:w="222" w:type="dxa"/>
                      </w:tcPr>
                      <w:p w:rsidR="004740F8" w:rsidRDefault="004740F8" w:rsidP="00F20C4E">
                        <w:pPr>
                          <w:spacing w:after="0" w:line="0" w:lineRule="auto"/>
                          <w:rPr>
                            <w:sz w:val="2"/>
                            <w:lang w:val="uk-UA"/>
                          </w:rPr>
                        </w:pPr>
                      </w:p>
                    </w:tc>
                    <w:tc>
                      <w:tcPr>
                        <w:tcW w:w="9103" w:type="dxa"/>
                      </w:tcPr>
                      <w:p w:rsidR="004740F8" w:rsidRDefault="004740F8" w:rsidP="00F20C4E">
                        <w:pPr>
                          <w:spacing w:after="0" w:line="252" w:lineRule="auto"/>
                          <w:jc w:val="both"/>
                          <w:rPr>
                            <w:rFonts w:ascii="Times New Roman" w:eastAsia="Calibri" w:hAnsi="Times New Roman" w:cs="Times New Roman"/>
                            <w:sz w:val="28"/>
                            <w:szCs w:val="28"/>
                            <w:lang w:val="uk-UA"/>
                          </w:rPr>
                        </w:pPr>
                        <w:r>
                          <w:rPr>
                            <w:sz w:val="2"/>
                            <w:lang w:val="uk-UA"/>
                          </w:rPr>
                          <w:t xml:space="preserve">    </w:t>
                        </w:r>
                      </w:p>
                      <w:p w:rsidR="004740F8" w:rsidRDefault="005F7538" w:rsidP="00F20C4E">
                        <w:pPr>
                          <w:spacing w:after="0" w:line="252" w:lineRule="auto"/>
                          <w:jc w:val="both"/>
                          <w:rPr>
                            <w:rFonts w:ascii="Times New Roman" w:eastAsia="Calibri"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36557DE3" wp14:editId="08CB43DC">
                              <wp:extent cx="5731510" cy="2600960"/>
                              <wp:effectExtent l="0" t="0" r="0" b="2540"/>
                              <wp:docPr id="1146032363" name="Рисунок 2" descr="Діаграма відповідей у Формах. Назва запитання: 2. Чи має заклад освіти залучати батьків до виховної роботи? Чи виховання — це лише завдання школи? . Кількість відповідей: 105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іаграма відповідей у Формах. Назва запитання: 2. Чи має заклад освіти залучати батьків до виховної роботи? Чи виховання — це лише завдання школи? . Кількість відповідей: 105 відповідей."/>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2600960"/>
                                      </a:xfrm>
                                      <a:prstGeom prst="rect">
                                        <a:avLst/>
                                      </a:prstGeom>
                                      <a:noFill/>
                                      <a:ln>
                                        <a:noFill/>
                                      </a:ln>
                                    </pic:spPr>
                                  </pic:pic>
                                </a:graphicData>
                              </a:graphic>
                            </wp:inline>
                          </w:drawing>
                        </w:r>
                      </w:p>
                      <w:p w:rsidR="004740F8" w:rsidRDefault="004740F8" w:rsidP="00F20C4E">
                        <w:pPr>
                          <w:spacing w:after="0" w:line="252" w:lineRule="auto"/>
                          <w:jc w:val="both"/>
                          <w:rPr>
                            <w:rFonts w:ascii="Times New Roman" w:eastAsia="Calibri" w:hAnsi="Times New Roman" w:cs="Times New Roman"/>
                            <w:sz w:val="28"/>
                            <w:szCs w:val="28"/>
                            <w:lang w:val="uk-UA"/>
                          </w:rPr>
                        </w:pPr>
                      </w:p>
                      <w:p w:rsidR="004740F8" w:rsidRDefault="004740F8" w:rsidP="00F20C4E">
                        <w:pPr>
                          <w:spacing w:after="0" w:line="252" w:lineRule="auto"/>
                          <w:jc w:val="both"/>
                          <w:rPr>
                            <w:rFonts w:ascii="Times New Roman" w:eastAsia="Calibri" w:hAnsi="Times New Roman" w:cs="Times New Roman"/>
                            <w:sz w:val="28"/>
                            <w:szCs w:val="28"/>
                            <w:lang w:val="uk-UA"/>
                          </w:rPr>
                        </w:pPr>
                      </w:p>
                      <w:p w:rsidR="004740F8" w:rsidRDefault="004740F8" w:rsidP="00F20C4E">
                        <w:pPr>
                          <w:spacing w:after="0" w:line="252" w:lineRule="auto"/>
                          <w:jc w:val="both"/>
                          <w:rPr>
                            <w:rFonts w:ascii="Times New Roman" w:eastAsia="Calibri" w:hAnsi="Times New Roman" w:cs="Times New Roman"/>
                            <w:sz w:val="28"/>
                            <w:szCs w:val="28"/>
                            <w:lang w:val="uk-UA"/>
                          </w:rPr>
                        </w:pPr>
                      </w:p>
                      <w:p w:rsidR="004740F8" w:rsidRDefault="004740F8" w:rsidP="00F20C4E">
                        <w:pPr>
                          <w:spacing w:after="0" w:line="252" w:lineRule="auto"/>
                          <w:jc w:val="both"/>
                          <w:rPr>
                            <w:sz w:val="2"/>
                            <w:lang w:val="uk-UA"/>
                          </w:rPr>
                        </w:pPr>
                      </w:p>
                    </w:tc>
                    <w:tc>
                      <w:tcPr>
                        <w:tcW w:w="30" w:type="dxa"/>
                      </w:tcPr>
                      <w:p w:rsidR="004740F8" w:rsidRDefault="004740F8" w:rsidP="00F20C4E">
                        <w:pPr>
                          <w:spacing w:after="0" w:line="0" w:lineRule="auto"/>
                          <w:rPr>
                            <w:sz w:val="2"/>
                            <w:lang w:val="uk-UA"/>
                          </w:rPr>
                        </w:pPr>
                      </w:p>
                    </w:tc>
                  </w:tr>
                </w:tbl>
                <w:p w:rsidR="004740F8" w:rsidRDefault="004740F8" w:rsidP="00F20C4E">
                  <w:pPr>
                    <w:spacing w:after="0" w:line="0" w:lineRule="auto"/>
                    <w:rPr>
                      <w:sz w:val="2"/>
                      <w:lang w:val="uk-UA"/>
                    </w:rPr>
                  </w:pPr>
                </w:p>
              </w:tc>
            </w:tr>
          </w:tbl>
          <w:p w:rsidR="004740F8" w:rsidRDefault="005F7538" w:rsidP="00A60138">
            <w:pPr>
              <w:spacing w:after="0"/>
              <w:jc w:val="both"/>
              <w:rPr>
                <w:rFonts w:ascii="Times New Roman" w:eastAsia="Calibri" w:hAnsi="Times New Roman" w:cs="Times New Roman"/>
                <w:sz w:val="28"/>
                <w:szCs w:val="28"/>
                <w:lang w:val="uk-UA"/>
              </w:rPr>
            </w:pPr>
            <w:r w:rsidRPr="00A5229A">
              <w:rPr>
                <w:rFonts w:ascii="Calibri" w:eastAsia="Calibri" w:hAnsi="Calibri" w:cs="Times New Roman"/>
                <w:noProof/>
                <w:lang w:val="uk-UA" w:eastAsia="uk-UA"/>
              </w:rPr>
              <w:lastRenderedPageBreak/>
              <w:drawing>
                <wp:inline distT="0" distB="0" distL="0" distR="0" wp14:anchorId="7C6DDDB5" wp14:editId="1DDF64B0">
                  <wp:extent cx="5731510" cy="2803525"/>
                  <wp:effectExtent l="0" t="0" r="0" b="3175"/>
                  <wp:docPr id="985602317" name="Рисунок 3" descr="Діаграма відповідей у Формах. Назва запитання: 3. Як часто і в якій формі відбувається Ваше спілкування з учителями?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іаграма відповідей у Формах. Назва запитання: 3. Як часто і в якій формі відбувається Ваше спілкування з учителями? . Кількість відповідей: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2803525"/>
                          </a:xfrm>
                          <a:prstGeom prst="rect">
                            <a:avLst/>
                          </a:prstGeom>
                          <a:noFill/>
                          <a:ln>
                            <a:noFill/>
                          </a:ln>
                        </pic:spPr>
                      </pic:pic>
                    </a:graphicData>
                  </a:graphic>
                </wp:inline>
              </w:drawing>
            </w:r>
          </w:p>
          <w:p w:rsidR="004740F8" w:rsidRPr="00910FAB" w:rsidRDefault="004740F8" w:rsidP="00F20C4E">
            <w:pPr>
              <w:spacing w:after="0" w:line="240" w:lineRule="auto"/>
              <w:jc w:val="both"/>
              <w:rPr>
                <w:rFonts w:ascii="Times New Roman" w:eastAsia="Times New Roman" w:hAnsi="Times New Roman" w:cs="Times New Roman"/>
                <w:sz w:val="28"/>
                <w:szCs w:val="28"/>
                <w:lang w:val="uk-UA" w:eastAsia="ru-RU"/>
              </w:rPr>
            </w:pPr>
          </w:p>
          <w:p w:rsidR="004740F8" w:rsidRPr="006E3FA4" w:rsidRDefault="004740F8" w:rsidP="00F20C4E">
            <w:pPr>
              <w:spacing w:after="0" w:line="0" w:lineRule="auto"/>
              <w:rPr>
                <w:sz w:val="2"/>
                <w:lang w:val="uk-UA"/>
              </w:rPr>
            </w:pPr>
          </w:p>
        </w:tc>
      </w:tr>
    </w:tbl>
    <w:p w:rsidR="001C4FA2" w:rsidRDefault="001C4FA2" w:rsidP="001C4FA2">
      <w:pPr>
        <w:spacing w:after="0"/>
        <w:jc w:val="both"/>
        <w:rPr>
          <w:rFonts w:ascii="Times New Roman" w:eastAsia="Calibri" w:hAnsi="Times New Roman" w:cs="Times New Roman"/>
          <w:sz w:val="28"/>
          <w:szCs w:val="28"/>
          <w:lang w:val="uk-UA"/>
        </w:rPr>
      </w:pPr>
    </w:p>
    <w:p w:rsidR="001C4FA2" w:rsidRDefault="005F7538" w:rsidP="001C4FA2">
      <w:pPr>
        <w:spacing w:after="0"/>
        <w:jc w:val="both"/>
        <w:rPr>
          <w:rFonts w:ascii="Times New Roman" w:eastAsia="Calibri"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286B34B1" wp14:editId="33D12ABD">
            <wp:extent cx="5731510" cy="1753870"/>
            <wp:effectExtent l="0" t="0" r="0" b="0"/>
            <wp:docPr id="947428856" name="Рисунок 4" descr="Діаграма відповідей у Формах. Назва запитання: 4.Які із запропонованих форм роботи з батьками, на вашу думку, є найефективнішими? .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іаграма відповідей у Формах. Назва запитання: 4.Які із запропонованих форм роботи з батьками, на вашу думку, є найефективнішими? . Кількість відповідей: ."/>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1753870"/>
                    </a:xfrm>
                    <a:prstGeom prst="rect">
                      <a:avLst/>
                    </a:prstGeom>
                    <a:noFill/>
                    <a:ln>
                      <a:noFill/>
                    </a:ln>
                  </pic:spPr>
                </pic:pic>
              </a:graphicData>
            </a:graphic>
          </wp:inline>
        </w:drawing>
      </w:r>
    </w:p>
    <w:p w:rsidR="001C4FA2" w:rsidRDefault="001C4FA2" w:rsidP="001C4FA2">
      <w:pPr>
        <w:rPr>
          <w:sz w:val="2"/>
          <w:lang w:val="uk-UA"/>
        </w:rPr>
      </w:pPr>
    </w:p>
    <w:p w:rsidR="001C4FA2" w:rsidRDefault="00EC0871" w:rsidP="001C4FA2">
      <w:pPr>
        <w:spacing w:after="0"/>
        <w:rPr>
          <w:sz w:val="2"/>
          <w:lang w:val="uk-UA"/>
        </w:rPr>
        <w:sectPr w:rsidR="001C4FA2">
          <w:pgSz w:w="11906" w:h="16838"/>
          <w:pgMar w:top="1134" w:right="1134" w:bottom="964" w:left="1134" w:header="1134" w:footer="964" w:gutter="0"/>
          <w:cols w:space="720"/>
        </w:sectPr>
      </w:pPr>
      <w:r w:rsidRPr="00A5229A">
        <w:rPr>
          <w:rFonts w:ascii="Calibri" w:eastAsia="Calibri" w:hAnsi="Calibri" w:cs="Times New Roman"/>
          <w:noProof/>
          <w:lang w:val="uk-UA" w:eastAsia="uk-UA"/>
        </w:rPr>
        <w:lastRenderedPageBreak/>
        <w:drawing>
          <wp:inline distT="0" distB="0" distL="0" distR="0" wp14:anchorId="645C00B6" wp14:editId="389433F6">
            <wp:extent cx="5731510" cy="2413000"/>
            <wp:effectExtent l="0" t="0" r="0" b="0"/>
            <wp:docPr id="893444616" name="Рисунок 2" descr="Діаграма відповідей у Формах. Назва запитання:   &#10;&#10;8.Чи збігаються ваші педагогічні погляди з поглядами класного керівника? .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іаграма відповідей у Формах. Назва запитання:   &#10;&#10;8.Чи збігаються ваші педагогічні погляди з поглядами класного керівника? . Кількість відповідей: 106 відповідей."/>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r w:rsidRPr="00A5229A">
        <w:rPr>
          <w:rFonts w:ascii="Calibri" w:eastAsia="Calibri" w:hAnsi="Calibri" w:cs="Times New Roman"/>
          <w:noProof/>
          <w:lang w:val="uk-UA" w:eastAsia="uk-UA"/>
        </w:rPr>
        <w:drawing>
          <wp:inline distT="0" distB="0" distL="0" distR="0" wp14:anchorId="115995E8" wp14:editId="34D8A1AD">
            <wp:extent cx="5731510" cy="2413000"/>
            <wp:effectExtent l="0" t="0" r="0" b="0"/>
            <wp:docPr id="712697248" name="Рисунок 3" descr="Діаграма відповідей у Формах. Назва запитання: 9.Чи згодні ви особисто брати участь у житті закладу освіти, класу? .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іаграма відповідей у Формах. Назва запитання: 9.Чи згодні ви особисто брати участь у житті закладу освіти, класу? . Кількість відповідей: 106 відповідей."/>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r w:rsidRPr="00A5229A">
        <w:rPr>
          <w:rFonts w:ascii="Calibri" w:eastAsia="Calibri" w:hAnsi="Calibri" w:cs="Times New Roman"/>
          <w:noProof/>
          <w:lang w:val="uk-UA" w:eastAsia="uk-UA"/>
        </w:rPr>
        <w:drawing>
          <wp:inline distT="0" distB="0" distL="0" distR="0" wp14:anchorId="5F9574F8" wp14:editId="03B54289">
            <wp:extent cx="5731510" cy="2600960"/>
            <wp:effectExtent l="0" t="0" r="0" b="2540"/>
            <wp:docPr id="1226865994" name="Рисунок 5" descr="Діаграма відповідей у Формах. Назва запитання: 5.  Чи             має    керівництво        закладу освіти та учителі приділяти більше уваги спілкуванню з батьками? . Кількість відповідей: 105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іаграма відповідей у Формах. Назва запитання: 5.  Чи             має    керівництво        закладу освіти та учителі приділяти більше уваги спілкуванню з батьками? . Кількість відповідей: 105 відповідей."/>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2600960"/>
                    </a:xfrm>
                    <a:prstGeom prst="rect">
                      <a:avLst/>
                    </a:prstGeom>
                    <a:noFill/>
                    <a:ln>
                      <a:noFill/>
                    </a:ln>
                  </pic:spPr>
                </pic:pic>
              </a:graphicData>
            </a:graphic>
          </wp:inline>
        </w:drawing>
      </w:r>
    </w:p>
    <w:p w:rsidR="001C4FA2" w:rsidRPr="006E3FA4" w:rsidRDefault="00EC0871" w:rsidP="001C4FA2">
      <w:pPr>
        <w:spacing w:after="0" w:line="0" w:lineRule="auto"/>
        <w:rPr>
          <w:sz w:val="2"/>
          <w:lang w:val="uk-UA"/>
        </w:rPr>
        <w:sectPr w:rsidR="001C4FA2" w:rsidRPr="006E3FA4">
          <w:pgSz w:w="11906" w:h="16838"/>
          <w:pgMar w:top="1134" w:right="1134" w:bottom="964" w:left="1134" w:header="1134" w:footer="964" w:gutter="0"/>
          <w:cols w:space="720"/>
        </w:sectPr>
      </w:pPr>
      <w:r w:rsidRPr="00A5229A">
        <w:rPr>
          <w:rFonts w:ascii="Calibri" w:eastAsia="Calibri" w:hAnsi="Calibri" w:cs="Times New Roman"/>
          <w:noProof/>
          <w:lang w:val="uk-UA" w:eastAsia="uk-UA"/>
        </w:rPr>
        <w:lastRenderedPageBreak/>
        <w:drawing>
          <wp:inline distT="0" distB="0" distL="0" distR="0" wp14:anchorId="5DC20A59" wp14:editId="7813D012">
            <wp:extent cx="5731510" cy="2653665"/>
            <wp:effectExtent l="0" t="0" r="0" b="635"/>
            <wp:docPr id="1848391171" name="Рисунок 4" descr="Діаграма відповідей у Формах. Назва запитання: 15. Які, на вашу думку, головні завдання закладу освіти?&#10;&#10; Пронумеруйте відповіді за рівнем важливості (І — найголовніше, ІІ — дуже важливе, ІІІ — важливе, ІV — не дуже важливе, V — зовсім не важливе)..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іаграма відповідей у Формах. Назва запитання: 15. Які, на вашу думку, головні завдання закладу освіти?&#10;&#10; Пронумеруйте відповіді за рівнем важливості (І — найголовніше, ІІ — дуже важливе, ІІІ — важливе, ІV — не дуже важливе, V — зовсім не важливе).. Кількість відповідей: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2653665"/>
                    </a:xfrm>
                    <a:prstGeom prst="rect">
                      <a:avLst/>
                    </a:prstGeom>
                    <a:noFill/>
                    <a:ln>
                      <a:noFill/>
                    </a:ln>
                  </pic:spPr>
                </pic:pic>
              </a:graphicData>
            </a:graphic>
          </wp:inline>
        </w:drawing>
      </w:r>
      <w:r w:rsidRPr="00A5229A">
        <w:rPr>
          <w:rFonts w:ascii="Calibri" w:eastAsia="Calibri" w:hAnsi="Calibri" w:cs="Times New Roman"/>
          <w:noProof/>
          <w:lang w:val="uk-UA" w:eastAsia="uk-UA"/>
        </w:rPr>
        <w:drawing>
          <wp:inline distT="0" distB="0" distL="0" distR="0" wp14:anchorId="4E819AFB" wp14:editId="5D237010">
            <wp:extent cx="5731510" cy="2991485"/>
            <wp:effectExtent l="0" t="0" r="0" b="5715"/>
            <wp:docPr id="548412117" name="Рисунок 5" descr="Діаграма відповідей у Формах. Назва запитання: 17.Які моральні цінності слід виховувати в учнів?&#10;Пронумеруйте їх за ступенем важливості (І — найважливіша, ІІ — дуже важлива, ІІІ — важлива, ІV — не дуже важлива, V — зовсім не важлива)..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іаграма відповідей у Формах. Назва запитання: 17.Які моральні цінності слід виховувати в учнів?&#10;Пронумеруйте їх за ступенем важливості (І — найважливіша, ІІ — дуже важлива, ІІІ — важлива, ІV — не дуже важлива, V — зовсім не важлива).. Кількість відповідей: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1510" cy="2991485"/>
                    </a:xfrm>
                    <a:prstGeom prst="rect">
                      <a:avLst/>
                    </a:prstGeom>
                    <a:noFill/>
                    <a:ln>
                      <a:noFill/>
                    </a:ln>
                  </pic:spPr>
                </pic:pic>
              </a:graphicData>
            </a:graphic>
          </wp:inline>
        </w:drawing>
      </w:r>
      <w:r w:rsidRPr="00A5229A">
        <w:rPr>
          <w:rFonts w:ascii="Calibri" w:eastAsia="Calibri" w:hAnsi="Calibri" w:cs="Times New Roman"/>
          <w:noProof/>
          <w:lang w:val="uk-UA" w:eastAsia="uk-UA"/>
        </w:rPr>
        <w:drawing>
          <wp:inline distT="0" distB="0" distL="0" distR="0" wp14:anchorId="26B6C10D" wp14:editId="4C18E836">
            <wp:extent cx="5731510" cy="2912745"/>
            <wp:effectExtent l="0" t="0" r="0" b="0"/>
            <wp:docPr id="8" name="Рисунок 1" descr="Діаграма відповідей у Формах. Назва запитання: 14. Чи потрібні Вам консультації фахівців щодо виховання вашої дитини? Якщо потрібні, то позначте, яких саме. .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іаграма відповідей у Формах. Назва запитання: 14. Чи потрібні Вам консультації фахівців щодо виховання вашої дитини? Якщо потрібні, то позначте, яких саме. . Кількість відповідей: 106 відповідей."/>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1510" cy="2912745"/>
                    </a:xfrm>
                    <a:prstGeom prst="rect">
                      <a:avLst/>
                    </a:prstGeom>
                    <a:noFill/>
                    <a:ln>
                      <a:noFill/>
                    </a:ln>
                  </pic:spPr>
                </pic:pic>
              </a:graphicData>
            </a:graphic>
          </wp:inline>
        </w:drawing>
      </w:r>
    </w:p>
    <w:p w:rsidR="001C4FA2" w:rsidRDefault="001C4FA2" w:rsidP="001C4FA2">
      <w:pPr>
        <w:spacing w:after="0"/>
        <w:jc w:val="both"/>
        <w:rPr>
          <w:rFonts w:ascii="Times New Roman" w:eastAsia="Calibri" w:hAnsi="Times New Roman" w:cs="Times New Roman"/>
          <w:sz w:val="28"/>
          <w:szCs w:val="28"/>
          <w:lang w:val="uk-UA"/>
        </w:rPr>
      </w:pPr>
    </w:p>
    <w:p w:rsidR="001C4FA2" w:rsidRDefault="001C4FA2" w:rsidP="001C4FA2">
      <w:pPr>
        <w:spacing w:after="0"/>
        <w:jc w:val="both"/>
        <w:rPr>
          <w:rFonts w:ascii="Times New Roman" w:eastAsia="Calibri" w:hAnsi="Times New Roman" w:cs="Times New Roman"/>
          <w:sz w:val="28"/>
          <w:szCs w:val="28"/>
          <w:lang w:val="uk-UA"/>
        </w:rPr>
      </w:pPr>
    </w:p>
    <w:p w:rsidR="001C4FA2" w:rsidRDefault="00EC0871" w:rsidP="001C4FA2">
      <w:pPr>
        <w:spacing w:after="0"/>
        <w:jc w:val="both"/>
        <w:rPr>
          <w:rFonts w:ascii="Times New Roman" w:eastAsia="Calibri" w:hAnsi="Times New Roman" w:cs="Times New Roman"/>
          <w:sz w:val="28"/>
          <w:szCs w:val="28"/>
          <w:lang w:val="uk-UA"/>
        </w:rPr>
      </w:pPr>
      <w:r w:rsidRPr="00A5229A">
        <w:rPr>
          <w:rFonts w:ascii="Calibri" w:eastAsia="Calibri" w:hAnsi="Calibri" w:cs="Times New Roman"/>
          <w:noProof/>
          <w:lang w:val="uk-UA" w:eastAsia="uk-UA"/>
        </w:rPr>
        <w:drawing>
          <wp:inline distT="0" distB="0" distL="0" distR="0" wp14:anchorId="740223AB" wp14:editId="111F4232">
            <wp:extent cx="5731510" cy="2413000"/>
            <wp:effectExtent l="0" t="0" r="0" b="0"/>
            <wp:docPr id="1599723045" name="Рисунок 6" descr="Діаграма відповідей у Формах. Назва запитання: 18. Чия роль у вихованні дитини найважливіша?.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іаграма відповідей у Формах. Назва запитання: 18. Чия роль у вихованні дитини найважливіша?. Кількість відповідей: 106 відповідей."/>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1C4FA2" w:rsidRDefault="001C4FA2" w:rsidP="001C4FA2">
      <w:pPr>
        <w:spacing w:after="0"/>
        <w:jc w:val="both"/>
        <w:rPr>
          <w:rFonts w:ascii="Times New Roman" w:eastAsia="Calibri" w:hAnsi="Times New Roman" w:cs="Times New Roman"/>
          <w:sz w:val="28"/>
          <w:szCs w:val="28"/>
          <w:lang w:val="uk-UA"/>
        </w:rPr>
      </w:pPr>
    </w:p>
    <w:p w:rsidR="001C4FA2" w:rsidRDefault="001C4FA2" w:rsidP="001C4FA2">
      <w:pPr>
        <w:spacing w:after="0"/>
        <w:jc w:val="both"/>
        <w:rPr>
          <w:rFonts w:ascii="Times New Roman" w:eastAsia="Calibri" w:hAnsi="Times New Roman" w:cs="Times New Roman"/>
          <w:b/>
          <w:sz w:val="28"/>
          <w:szCs w:val="28"/>
          <w:lang w:val="uk-UA"/>
        </w:rPr>
      </w:pPr>
    </w:p>
    <w:tbl>
      <w:tblPr>
        <w:tblW w:w="5000" w:type="pct"/>
        <w:tblLayout w:type="fixed"/>
        <w:tblCellMar>
          <w:left w:w="0" w:type="dxa"/>
          <w:right w:w="0" w:type="dxa"/>
        </w:tblCellMar>
        <w:tblLook w:val="04A0" w:firstRow="1" w:lastRow="0" w:firstColumn="1" w:lastColumn="0" w:noHBand="0" w:noVBand="1"/>
      </w:tblPr>
      <w:tblGrid>
        <w:gridCol w:w="9355"/>
      </w:tblGrid>
      <w:tr w:rsidR="001C4FA2" w:rsidRPr="00F20C4E" w:rsidTr="001C4FA2">
        <w:trPr>
          <w:trHeight w:val="230"/>
        </w:trPr>
        <w:tc>
          <w:tcPr>
            <w:tcW w:w="9300" w:type="dxa"/>
            <w:tcMar>
              <w:top w:w="0" w:type="dxa"/>
              <w:left w:w="40" w:type="dxa"/>
              <w:bottom w:w="0" w:type="dxa"/>
              <w:right w:w="40" w:type="dxa"/>
            </w:tcMar>
            <w:hideMark/>
          </w:tcPr>
          <w:p w:rsidR="001C4FA2" w:rsidRDefault="001C4FA2">
            <w:pPr>
              <w:spacing w:after="0" w:line="230" w:lineRule="exact"/>
              <w:rPr>
                <w:rFonts w:ascii="Arial" w:eastAsia="Arial" w:hAnsi="Arial" w:cs="Arial"/>
                <w:b/>
                <w:color w:val="000000"/>
                <w:sz w:val="20"/>
                <w:szCs w:val="20"/>
                <w:lang w:val="uk-UA"/>
              </w:rPr>
            </w:pPr>
          </w:p>
        </w:tc>
      </w:tr>
      <w:tr w:rsidR="001C4FA2" w:rsidRPr="00F20C4E" w:rsidTr="001C4FA2">
        <w:trPr>
          <w:trHeight w:val="283"/>
        </w:trPr>
        <w:tc>
          <w:tcPr>
            <w:tcW w:w="9300" w:type="dxa"/>
          </w:tcPr>
          <w:p w:rsidR="001C4FA2" w:rsidRPr="006E3FA4" w:rsidRDefault="001C4FA2">
            <w:pPr>
              <w:spacing w:after="0" w:line="0" w:lineRule="auto"/>
              <w:rPr>
                <w:sz w:val="2"/>
                <w:lang w:val="uk-UA"/>
              </w:rPr>
            </w:pPr>
          </w:p>
        </w:tc>
      </w:tr>
      <w:tr w:rsidR="001C4FA2" w:rsidRPr="00F20C4E" w:rsidTr="001C4FA2">
        <w:trPr>
          <w:trHeight w:val="4329"/>
        </w:trPr>
        <w:tc>
          <w:tcPr>
            <w:tcW w:w="9300" w:type="dxa"/>
            <w:hideMark/>
          </w:tcPr>
          <w:p w:rsidR="001C4FA2" w:rsidRPr="006E3FA4" w:rsidRDefault="00EC0871">
            <w:pPr>
              <w:spacing w:after="0" w:line="240" w:lineRule="auto"/>
              <w:rPr>
                <w:sz w:val="2"/>
                <w:lang w:val="uk-UA"/>
              </w:rPr>
            </w:pPr>
            <w:r w:rsidRPr="00A5229A">
              <w:rPr>
                <w:rFonts w:ascii="Calibri" w:eastAsia="Calibri" w:hAnsi="Calibri" w:cs="Times New Roman"/>
                <w:noProof/>
                <w:lang w:val="uk-UA" w:eastAsia="uk-UA"/>
              </w:rPr>
              <w:drawing>
                <wp:inline distT="0" distB="0" distL="0" distR="0" wp14:anchorId="2DC5380E" wp14:editId="02044190">
                  <wp:extent cx="5731510" cy="2549525"/>
                  <wp:effectExtent l="0" t="0" r="0" b="3175"/>
                  <wp:docPr id="551513406" name="Рисунок 7" descr="Діаграма відповідей у Формах. Назва запитання: &#10;&#10;&#10;19. Оцініть ефективність впливу форм роботи з учнями на вибір професії.. Кількість відповід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іаграма відповідей у Формах. Назва запитання: &#10;&#10;&#10;19. Оцініть ефективність впливу форм роботи з учнями на вибір професії.. Кількість відповідей: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1510" cy="2549525"/>
                          </a:xfrm>
                          <a:prstGeom prst="rect">
                            <a:avLst/>
                          </a:prstGeom>
                          <a:noFill/>
                          <a:ln>
                            <a:noFill/>
                          </a:ln>
                        </pic:spPr>
                      </pic:pic>
                    </a:graphicData>
                  </a:graphic>
                </wp:inline>
              </w:drawing>
            </w:r>
          </w:p>
        </w:tc>
      </w:tr>
    </w:tbl>
    <w:p w:rsidR="001C4FA2" w:rsidRDefault="001C4FA2" w:rsidP="001C4FA2">
      <w:pPr>
        <w:spacing w:after="0"/>
        <w:jc w:val="both"/>
        <w:rPr>
          <w:rFonts w:ascii="Times New Roman" w:eastAsia="Calibri" w:hAnsi="Times New Roman" w:cs="Times New Roman"/>
          <w:b/>
          <w:sz w:val="28"/>
          <w:szCs w:val="28"/>
          <w:lang w:val="uk-UA"/>
        </w:rPr>
      </w:pPr>
    </w:p>
    <w:p w:rsidR="00A5229A" w:rsidRPr="006E3FA4" w:rsidRDefault="00A5229A" w:rsidP="00A5229A">
      <w:pPr>
        <w:spacing w:after="0" w:line="240" w:lineRule="auto"/>
        <w:jc w:val="both"/>
        <w:rPr>
          <w:rFonts w:ascii="Times New Roman" w:eastAsia="Times New Roman" w:hAnsi="Times New Roman" w:cs="Times New Roman"/>
          <w:b/>
          <w:iCs/>
          <w:color w:val="000000"/>
          <w:sz w:val="28"/>
          <w:szCs w:val="28"/>
          <w:lang w:val="uk-UA" w:eastAsia="ru-RU"/>
        </w:rPr>
      </w:pPr>
    </w:p>
    <w:p w:rsidR="00A5229A" w:rsidRPr="00A5229A" w:rsidRDefault="00EC0871" w:rsidP="00A5229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5229A">
        <w:rPr>
          <w:rFonts w:ascii="Calibri" w:eastAsia="Calibri" w:hAnsi="Calibri" w:cs="Times New Roman"/>
          <w:noProof/>
          <w:lang w:val="uk-UA" w:eastAsia="uk-UA"/>
        </w:rPr>
        <w:lastRenderedPageBreak/>
        <w:drawing>
          <wp:inline distT="0" distB="0" distL="0" distR="0" wp14:anchorId="7251F7E3" wp14:editId="4D9FC656">
            <wp:extent cx="5731510" cy="3224530"/>
            <wp:effectExtent l="0" t="0" r="0" b="1270"/>
            <wp:docPr id="1868590174" name="Рисунок 8" descr="Діаграма відповідей у Формах. Назва запитання: 20.Чи потрібно дитині брати участь в олімпіадах і конкурсах, науково-технічних програмах і проєктах? &#10;(обирайте кілька варіантів відповідей).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іаграма відповідей у Формах. Назва запитання: 20.Чи потрібно дитині брати участь в олімпіадах і конкурсах, науково-технічних програмах і проєктах? &#10;(обирайте кілька варіантів відповідей). Кількість відповідей: 106 відповідей."/>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1510" cy="3224530"/>
                    </a:xfrm>
                    <a:prstGeom prst="rect">
                      <a:avLst/>
                    </a:prstGeom>
                    <a:noFill/>
                    <a:ln>
                      <a:noFill/>
                    </a:ln>
                  </pic:spPr>
                </pic:pic>
              </a:graphicData>
            </a:graphic>
          </wp:inline>
        </w:drawing>
      </w:r>
    </w:p>
    <w:p w:rsidR="00A5229A" w:rsidRPr="00A5229A" w:rsidRDefault="00A5229A" w:rsidP="00A5229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5229A" w:rsidRPr="00A5229A" w:rsidRDefault="00A5229A" w:rsidP="00A5229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5229A" w:rsidRPr="00A5229A" w:rsidRDefault="00EC0871" w:rsidP="00A5229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5229A">
        <w:rPr>
          <w:rFonts w:ascii="Calibri" w:eastAsia="Calibri" w:hAnsi="Calibri" w:cs="Times New Roman"/>
          <w:noProof/>
          <w:lang w:val="uk-UA" w:eastAsia="uk-UA"/>
        </w:rPr>
        <w:drawing>
          <wp:inline distT="0" distB="0" distL="0" distR="0" wp14:anchorId="45B40337" wp14:editId="25EC2CF3">
            <wp:extent cx="5731510" cy="2413000"/>
            <wp:effectExtent l="0" t="0" r="0" b="0"/>
            <wp:docPr id="1254591186" name="Рисунок 9" descr="Діаграма відповідей у Формах. Назва запитання: 21.   Яким має бути фізичне виховання в закладі освіти? .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іаграма відповідей у Формах. Назва запитання: 21.   Яким має бути фізичне виховання в закладі освіти? . Кількість відповідей: 106 відповідей."/>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A5229A" w:rsidRPr="00A5229A" w:rsidRDefault="00A5229A" w:rsidP="00A5229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5229A" w:rsidRPr="00A5229A" w:rsidRDefault="00A5229A" w:rsidP="00A5229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5229A" w:rsidRPr="00A5229A" w:rsidRDefault="00A5229A" w:rsidP="00A5229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5229A" w:rsidRPr="00A5229A" w:rsidRDefault="00EC0871" w:rsidP="00A5229A">
      <w:pPr>
        <w:spacing w:after="0" w:line="240" w:lineRule="auto"/>
        <w:jc w:val="both"/>
        <w:rPr>
          <w:rFonts w:ascii="Times New Roman" w:eastAsia="Times New Roman" w:hAnsi="Times New Roman" w:cs="Times New Roman"/>
          <w:b/>
          <w:iCs/>
          <w:color w:val="000000"/>
          <w:sz w:val="28"/>
          <w:szCs w:val="28"/>
          <w:lang w:eastAsia="ru-RU"/>
        </w:rPr>
      </w:pPr>
      <w:r w:rsidRPr="00A5229A">
        <w:rPr>
          <w:rFonts w:ascii="Calibri" w:eastAsia="Calibri" w:hAnsi="Calibri" w:cs="Times New Roman"/>
          <w:noProof/>
          <w:lang w:val="uk-UA" w:eastAsia="uk-UA"/>
        </w:rPr>
        <w:drawing>
          <wp:inline distT="0" distB="0" distL="0" distR="0" wp14:anchorId="504FC933" wp14:editId="1FE68DB5">
            <wp:extent cx="5731510" cy="2413000"/>
            <wp:effectExtent l="0" t="0" r="0" b="0"/>
            <wp:docPr id="6940470" name="Рисунок 10" descr="Діаграма відповідей у Формах. Назва запитання: 22.  Чи вважаєте ви, що в закладі освіти слід надавати додаткові освітні послуги? .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іаграма відповідей у Формах. Назва запитання: 22.  Чи вважаєте ви, що в закладі освіти слід надавати додаткові освітні послуги? . Кількість відповідей: 106 відповідей."/>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A5229A" w:rsidRPr="00A5229A" w:rsidRDefault="00A5229A" w:rsidP="00A5229A">
      <w:pPr>
        <w:spacing w:after="0" w:line="240" w:lineRule="auto"/>
        <w:jc w:val="both"/>
        <w:rPr>
          <w:rFonts w:ascii="Times New Roman" w:eastAsia="Times New Roman" w:hAnsi="Times New Roman" w:cs="Times New Roman"/>
          <w:b/>
          <w:iCs/>
          <w:color w:val="000000"/>
          <w:sz w:val="28"/>
          <w:szCs w:val="28"/>
          <w:lang w:eastAsia="ru-RU"/>
        </w:rPr>
      </w:pPr>
    </w:p>
    <w:p w:rsidR="00A5229A" w:rsidRPr="00A5229A" w:rsidRDefault="00EC0871" w:rsidP="00A5229A">
      <w:pPr>
        <w:spacing w:after="0" w:line="240" w:lineRule="auto"/>
        <w:jc w:val="both"/>
        <w:rPr>
          <w:rFonts w:ascii="Times New Roman" w:eastAsia="Times New Roman" w:hAnsi="Times New Roman" w:cs="Times New Roman"/>
          <w:iCs/>
          <w:color w:val="000000"/>
          <w:sz w:val="28"/>
          <w:szCs w:val="28"/>
          <w:lang w:val="uk-UA" w:eastAsia="ru-RU"/>
        </w:rPr>
      </w:pPr>
      <w:r w:rsidRPr="00A5229A">
        <w:rPr>
          <w:rFonts w:ascii="Calibri" w:eastAsia="Calibri" w:hAnsi="Calibri" w:cs="Times New Roman"/>
          <w:noProof/>
          <w:lang w:val="uk-UA" w:eastAsia="uk-UA"/>
        </w:rPr>
        <w:drawing>
          <wp:inline distT="0" distB="0" distL="0" distR="0" wp14:anchorId="57E97D2B" wp14:editId="3373D1FC">
            <wp:extent cx="5731510" cy="2413000"/>
            <wp:effectExtent l="0" t="0" r="0" b="0"/>
            <wp:docPr id="692071139" name="Рисунок 11" descr="Діаграма відповідей у Формах. Назва запитання: 23.     Чи перевантажують учнів додаткові освітні послуги? .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іаграма відповідей у Формах. Назва запитання: 23.     Чи перевантажують учнів додаткові освітні послуги? . Кількість відповідей: 106 відповідей."/>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A5229A" w:rsidRPr="00A5229A" w:rsidRDefault="00A5229A" w:rsidP="00A5229A">
      <w:pPr>
        <w:jc w:val="center"/>
        <w:rPr>
          <w:rFonts w:ascii="Calibri" w:eastAsia="Calibri" w:hAnsi="Calibri" w:cs="Times New Roman"/>
          <w:lang w:val="uk-UA"/>
        </w:rPr>
      </w:pPr>
    </w:p>
    <w:p w:rsidR="00A5229A" w:rsidRPr="00A5229A" w:rsidRDefault="00EC0871" w:rsidP="00A5229A">
      <w:pPr>
        <w:rPr>
          <w:rFonts w:ascii="Calibri" w:eastAsia="Calibri" w:hAnsi="Calibri" w:cs="Times New Roman"/>
          <w:lang w:val="uk-UA"/>
        </w:rPr>
      </w:pPr>
      <w:r w:rsidRPr="00A5229A">
        <w:rPr>
          <w:rFonts w:ascii="Calibri" w:eastAsia="Calibri" w:hAnsi="Calibri" w:cs="Times New Roman"/>
          <w:noProof/>
          <w:lang w:val="uk-UA" w:eastAsia="uk-UA"/>
        </w:rPr>
        <w:drawing>
          <wp:inline distT="0" distB="0" distL="0" distR="0" wp14:anchorId="74DF6028" wp14:editId="3878C1F6">
            <wp:extent cx="5731510" cy="2413000"/>
            <wp:effectExtent l="0" t="0" r="0" b="0"/>
            <wp:docPr id="406819093" name="Рисунок 12" descr="Діаграма відповідей у Формах. Назва запитання: 24.    Чи потрібно запрошувати психологів на батьківські збори? . Кількість відповідей: 106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іаграма відповідей у Формах. Назва запитання: 24.    Чи потрібно запрошувати психологів на батьківські збори? . Кількість відповідей: 106 відповідей."/>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2413000"/>
                    </a:xfrm>
                    <a:prstGeom prst="rect">
                      <a:avLst/>
                    </a:prstGeom>
                    <a:noFill/>
                    <a:ln>
                      <a:noFill/>
                    </a:ln>
                  </pic:spPr>
                </pic:pic>
              </a:graphicData>
            </a:graphic>
          </wp:inline>
        </w:drawing>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3.4.Організація педагогічної діяльності та навчання здобувачів освіти на засадах академічної доброчесності.</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Під час анкетування більшість здобувачів освіти повідомили, що вчителі регулярно проводять бесіди про важливість дотримання правил академічної доброчесності. Згідно опитування педагогічні працівники для забезпечення академічної доброчесності у своїй професійній діяльності дотримуються норм законодавства про авторське право і суміжні права; надають достовірну інформацію про методики і результати досліджень, джерела використання інформації та власну педагогічну (науково-педагогічну, творчу) діяльність; здійснюють контроль за дотриманням академічної доброчесності здобувачами освіти. Окремі вчителі використовують завдання, що унеможливлюють списування, використовують комп’ютерні методи пошуку та виявлення плагіату. Однак спостереження за навчальними заняттями показало, що деякі вчителі не завжди зазначають авторство або джерело інформації.</w:t>
      </w:r>
    </w:p>
    <w:p w:rsidR="00EC0871" w:rsidRDefault="00EC0871" w:rsidP="00EC0871">
      <w:pPr>
        <w:shd w:val="clear" w:color="auto" w:fill="FFFFFF"/>
        <w:spacing w:after="0" w:line="240" w:lineRule="auto"/>
        <w:jc w:val="both"/>
        <w:rPr>
          <w:rFonts w:ascii="Times New Roman" w:eastAsia="Times New Roman" w:hAnsi="Times New Roman" w:cs="Times New Roman"/>
          <w:b/>
          <w:color w:val="000000"/>
          <w:sz w:val="28"/>
          <w:szCs w:val="28"/>
          <w:lang w:val="uk-UA" w:eastAsia="ru-RU"/>
        </w:rPr>
      </w:pPr>
      <w:r w:rsidRPr="00A5229A">
        <w:rPr>
          <w:rFonts w:ascii="Times New Roman" w:eastAsia="Times New Roman" w:hAnsi="Times New Roman" w:cs="Times New Roman"/>
          <w:color w:val="000000"/>
          <w:sz w:val="28"/>
          <w:szCs w:val="28"/>
          <w:lang w:val="uk-UA" w:eastAsia="ru-RU"/>
        </w:rPr>
        <w:t xml:space="preserve">Критерій 3.3.3 У закладі освіти існує практика педагогічного наставництва, взаємонавчання та інших форм професійної співпраці </w:t>
      </w:r>
      <w:r>
        <w:rPr>
          <w:rFonts w:ascii="Times New Roman" w:eastAsia="Times New Roman" w:hAnsi="Times New Roman" w:cs="Times New Roman"/>
          <w:color w:val="000000"/>
          <w:sz w:val="28"/>
          <w:szCs w:val="28"/>
          <w:lang w:val="uk-UA" w:eastAsia="ru-RU"/>
        </w:rPr>
        <w:t>–</w:t>
      </w:r>
      <w:r w:rsidRPr="00A5229A">
        <w:rPr>
          <w:rFonts w:ascii="Times New Roman" w:eastAsia="Times New Roman" w:hAnsi="Times New Roman" w:cs="Times New Roman"/>
          <w:color w:val="000000"/>
          <w:sz w:val="28"/>
          <w:szCs w:val="28"/>
          <w:lang w:val="uk-UA" w:eastAsia="ru-RU"/>
        </w:rPr>
        <w:t xml:space="preserve"> </w:t>
      </w:r>
      <w:r w:rsidRPr="00A5229A">
        <w:rPr>
          <w:rFonts w:ascii="Times New Roman" w:eastAsia="Times New Roman" w:hAnsi="Times New Roman" w:cs="Times New Roman"/>
          <w:b/>
          <w:color w:val="000000"/>
          <w:sz w:val="28"/>
          <w:szCs w:val="28"/>
          <w:lang w:val="uk-UA" w:eastAsia="ru-RU"/>
        </w:rPr>
        <w:t>достатній</w:t>
      </w:r>
    </w:p>
    <w:p w:rsidR="00EC0871" w:rsidRPr="00A5229A" w:rsidRDefault="00EC0871" w:rsidP="00EC0871">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A5229A">
        <w:rPr>
          <w:rFonts w:ascii="Times New Roman" w:eastAsia="Times New Roman" w:hAnsi="Times New Roman" w:cs="Times New Roman"/>
          <w:color w:val="000000"/>
          <w:sz w:val="28"/>
          <w:szCs w:val="28"/>
          <w:lang w:val="uk-UA" w:eastAsia="ru-RU"/>
        </w:rPr>
        <w:lastRenderedPageBreak/>
        <w:t>Критерій 3.4.1.Педагогічні працівники під час провадження педагогічної та наукової (творчої) діяльності дотримуються академічної доброчесності-</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достатній</w:t>
      </w:r>
    </w:p>
    <w:p w:rsidR="00A5229A" w:rsidRPr="00A5229A" w:rsidRDefault="00EC0871" w:rsidP="00A5229A">
      <w:pPr>
        <w:rPr>
          <w:rFonts w:ascii="Calibri" w:eastAsia="Calibri" w:hAnsi="Calibri" w:cs="Times New Roman"/>
          <w:lang w:val="uk-UA"/>
        </w:rPr>
      </w:pPr>
      <w:r w:rsidRPr="00A5229A">
        <w:rPr>
          <w:rFonts w:ascii="Calibri" w:eastAsia="Calibri" w:hAnsi="Calibri" w:cs="Times New Roman"/>
          <w:noProof/>
          <w:lang w:val="uk-UA" w:eastAsia="uk-UA"/>
        </w:rPr>
        <w:drawing>
          <wp:inline distT="0" distB="0" distL="0" distR="0" wp14:anchorId="62835DE8" wp14:editId="64B66F96">
            <wp:extent cx="5731510" cy="2600960"/>
            <wp:effectExtent l="0" t="0" r="0" b="2540"/>
            <wp:docPr id="224067702" name="Рисунок 15" descr="Діаграма відповідей у Формах. Назва запитання: 11.Чи проводять учителі бесіди про неприпустимість списування та плагіату, необхідність вказувати джерела інформації, які використовуються тощо?. Кількість відповідей: 90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Діаграма відповідей у Формах. Назва запитання: 11.Чи проводять учителі бесіди про неприпустимість списування та плагіату, необхідність вказувати джерела інформації, які використовуються тощо?. Кількість відповідей: 90 відповідей."/>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2600960"/>
                    </a:xfrm>
                    <a:prstGeom prst="rect">
                      <a:avLst/>
                    </a:prstGeom>
                    <a:noFill/>
                    <a:ln>
                      <a:noFill/>
                    </a:ln>
                  </pic:spPr>
                </pic:pic>
              </a:graphicData>
            </a:graphic>
          </wp:inline>
        </w:drawing>
      </w:r>
    </w:p>
    <w:p w:rsidR="00EC0871" w:rsidRPr="00A5229A" w:rsidRDefault="00EC0871" w:rsidP="00EC0871">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A5229A">
        <w:rPr>
          <w:rFonts w:ascii="Times New Roman" w:eastAsia="Times New Roman" w:hAnsi="Times New Roman" w:cs="Times New Roman"/>
          <w:color w:val="000000"/>
          <w:sz w:val="28"/>
          <w:szCs w:val="28"/>
          <w:lang w:eastAsia="ru-RU"/>
        </w:rPr>
        <w:t>Критерій 3.4.</w:t>
      </w:r>
      <w:r w:rsidRPr="00A5229A">
        <w:rPr>
          <w:rFonts w:ascii="Times New Roman" w:eastAsia="Times New Roman" w:hAnsi="Times New Roman" w:cs="Times New Roman"/>
          <w:color w:val="000000"/>
          <w:sz w:val="28"/>
          <w:szCs w:val="28"/>
          <w:lang w:val="uk-UA" w:eastAsia="ru-RU"/>
        </w:rPr>
        <w:t>2</w:t>
      </w:r>
      <w:r w:rsidRPr="00A5229A">
        <w:rPr>
          <w:rFonts w:ascii="Times New Roman" w:eastAsia="Times New Roman" w:hAnsi="Times New Roman" w:cs="Times New Roman"/>
          <w:color w:val="000000"/>
          <w:sz w:val="28"/>
          <w:szCs w:val="28"/>
          <w:lang w:eastAsia="ru-RU"/>
        </w:rPr>
        <w:t>.Педагогічні працівники</w:t>
      </w:r>
      <w:r w:rsidRPr="00A5229A">
        <w:rPr>
          <w:rFonts w:ascii="Times New Roman" w:eastAsia="Times New Roman" w:hAnsi="Times New Roman" w:cs="Times New Roman"/>
          <w:color w:val="000000"/>
          <w:sz w:val="28"/>
          <w:szCs w:val="28"/>
          <w:lang w:val="uk-UA" w:eastAsia="ru-RU"/>
        </w:rPr>
        <w:t xml:space="preserve"> сприяють дотриманню академічної доброчесності учнями</w:t>
      </w:r>
      <w:r w:rsidRPr="00A5229A">
        <w:rPr>
          <w:rFonts w:ascii="Times New Roman" w:eastAsia="Times New Roman" w:hAnsi="Times New Roman" w:cs="Times New Roman"/>
          <w:iCs/>
          <w:color w:val="000000"/>
          <w:sz w:val="28"/>
          <w:szCs w:val="28"/>
          <w:lang w:eastAsia="ru-RU"/>
        </w:rPr>
        <w:t xml:space="preserve"> </w:t>
      </w:r>
      <w:r w:rsidRPr="00A5229A">
        <w:rPr>
          <w:rFonts w:ascii="Times New Roman" w:eastAsia="Times New Roman" w:hAnsi="Times New Roman" w:cs="Times New Roman"/>
          <w:iCs/>
          <w:color w:val="000000"/>
          <w:sz w:val="28"/>
          <w:szCs w:val="28"/>
          <w:lang w:val="uk-UA" w:eastAsia="ru-RU"/>
        </w:rPr>
        <w:t xml:space="preserve">- </w:t>
      </w:r>
      <w:r w:rsidRPr="00A5229A">
        <w:rPr>
          <w:rFonts w:ascii="Times New Roman" w:eastAsia="Times New Roman" w:hAnsi="Times New Roman" w:cs="Times New Roman"/>
          <w:b/>
          <w:iCs/>
          <w:color w:val="000000"/>
          <w:sz w:val="28"/>
          <w:szCs w:val="28"/>
          <w:lang w:val="uk-UA" w:eastAsia="ru-RU"/>
        </w:rPr>
        <w:t>достатній</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Напрям 4.Управлінські процеси закладу освіти.</w:t>
      </w:r>
    </w:p>
    <w:p w:rsidR="00EC0871" w:rsidRPr="001E41A4" w:rsidRDefault="00EC0871" w:rsidP="00EC0871">
      <w:pPr>
        <w:spacing w:after="0" w:line="240" w:lineRule="auto"/>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noProof/>
          <w:sz w:val="28"/>
          <w:szCs w:val="28"/>
          <w:lang w:val="uk-UA" w:eastAsia="ru-RU"/>
        </w:rPr>
        <w:t xml:space="preserve">Педагогічний колектив Ліцею №10 Новокаховської міської ради дотримуючись чинного законодавства  в галузі </w:t>
      </w:r>
      <w:r w:rsidRPr="001E41A4">
        <w:rPr>
          <w:rFonts w:ascii="Times New Roman" w:eastAsia="Times New Roman" w:hAnsi="Times New Roman" w:cs="Times New Roman"/>
          <w:color w:val="000000"/>
          <w:sz w:val="28"/>
          <w:szCs w:val="28"/>
          <w:lang w:val="uk-UA" w:eastAsia="ru-RU"/>
        </w:rPr>
        <w:t xml:space="preserve"> освіти, виконання </w:t>
      </w:r>
      <w:r w:rsidRPr="001E41A4">
        <w:rPr>
          <w:rFonts w:ascii="Times New Roman" w:eastAsia="Times New Roman" w:hAnsi="Times New Roman" w:cs="Times New Roman"/>
          <w:sz w:val="28"/>
          <w:szCs w:val="28"/>
          <w:lang w:val="uk-UA" w:eastAsia="ru-RU"/>
        </w:rPr>
        <w:t xml:space="preserve">Законів України «Про освіту», «Про загальну середню освіту»,  </w:t>
      </w:r>
      <w:r w:rsidRPr="001E41A4">
        <w:rPr>
          <w:rFonts w:ascii="Times New Roman" w:eastAsia="Times New Roman" w:hAnsi="Times New Roman" w:cs="Times New Roman"/>
          <w:color w:val="000000"/>
          <w:sz w:val="28"/>
          <w:szCs w:val="28"/>
          <w:lang w:val="uk-UA" w:eastAsia="ru-RU"/>
        </w:rPr>
        <w:t>постанов Кабінету Міністрів України</w:t>
      </w:r>
      <w:r w:rsidRPr="001E41A4">
        <w:rPr>
          <w:rFonts w:ascii="Times New Roman" w:eastAsia="Times New Roman" w:hAnsi="Times New Roman" w:cs="Times New Roman"/>
          <w:color w:val="262626"/>
          <w:sz w:val="28"/>
          <w:szCs w:val="28"/>
          <w:lang w:val="uk-UA" w:eastAsia="ru-RU"/>
        </w:rPr>
        <w:t xml:space="preserve">  </w:t>
      </w:r>
      <w:r w:rsidRPr="001E41A4">
        <w:rPr>
          <w:rFonts w:ascii="Times New Roman" w:eastAsia="Times New Roman" w:hAnsi="Times New Roman" w:cs="Times New Roman"/>
          <w:color w:val="000000"/>
          <w:sz w:val="28"/>
          <w:szCs w:val="28"/>
          <w:lang w:val="uk-UA" w:eastAsia="ru-RU"/>
        </w:rPr>
        <w:t>«</w:t>
      </w:r>
      <w:r w:rsidRPr="001E41A4">
        <w:rPr>
          <w:rFonts w:ascii="Times New Roman" w:eastAsia="Times New Roman" w:hAnsi="Times New Roman" w:cs="Times New Roman"/>
          <w:bCs/>
          <w:color w:val="000000"/>
          <w:sz w:val="28"/>
          <w:szCs w:val="28"/>
          <w:lang w:val="uk-UA" w:eastAsia="ru-RU"/>
        </w:rPr>
        <w:t xml:space="preserve">Про затвердження Державного стандарту початкової загальної освіти», </w:t>
      </w:r>
      <w:r w:rsidRPr="001E41A4">
        <w:rPr>
          <w:rFonts w:ascii="Times New Roman" w:eastAsia="Times New Roman" w:hAnsi="Times New Roman" w:cs="Times New Roman"/>
          <w:color w:val="000000"/>
          <w:sz w:val="28"/>
          <w:szCs w:val="28"/>
          <w:lang w:val="uk-UA" w:eastAsia="ru-RU"/>
        </w:rPr>
        <w:t xml:space="preserve">«Про затвердження Державного стандарту базової та повної загальної середньої освіти», Концепції національно-патріотичного виховання дітей і молоді, затвердженої наказом Міністерства освіти і науки України від 16.06.2015 №641, </w:t>
      </w:r>
      <w:r w:rsidRPr="001E41A4">
        <w:rPr>
          <w:rFonts w:ascii="Times New Roman" w:eastAsia="Times New Roman" w:hAnsi="Times New Roman" w:cs="Times New Roman"/>
          <w:sz w:val="28"/>
          <w:szCs w:val="28"/>
          <w:lang w:val="uk-UA" w:eastAsia="ru-RU"/>
        </w:rPr>
        <w:t>Стратегії розвитку Ліцею №10 НКМР та інших законодавчих та нормативно-правових документів із питань виконання законодавства України в галузі «Освіта»,</w:t>
      </w:r>
      <w:r w:rsidRPr="001E41A4">
        <w:rPr>
          <w:rFonts w:ascii="Times New Roman" w:eastAsia="Times New Roman" w:hAnsi="Times New Roman" w:cs="Times New Roman"/>
          <w:noProof/>
          <w:sz w:val="28"/>
          <w:szCs w:val="28"/>
          <w:lang w:val="uk-UA" w:eastAsia="ru-RU"/>
        </w:rPr>
        <w:t xml:space="preserve"> спрямував свою діяльність на розвиток особистісно-професійного потенціалу педагога і  здобувачів освіти   в  процесі життєтворчості, формування моделі освітнього простору НУШ.</w:t>
      </w:r>
    </w:p>
    <w:p w:rsidR="00EC0871" w:rsidRPr="001E41A4" w:rsidRDefault="00EC0871" w:rsidP="00EC0871">
      <w:pPr>
        <w:spacing w:after="0" w:line="240" w:lineRule="auto"/>
        <w:jc w:val="both"/>
        <w:rPr>
          <w:rFonts w:ascii="Times New Roman" w:eastAsia="Times New Roman" w:hAnsi="Times New Roman" w:cs="Times New Roman"/>
          <w:sz w:val="28"/>
          <w:szCs w:val="28"/>
          <w:lang w:val="uk-UA" w:eastAsia="ru-RU"/>
        </w:rPr>
      </w:pPr>
      <w:r w:rsidRPr="001E41A4">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sz w:val="28"/>
          <w:szCs w:val="28"/>
          <w:lang w:val="uk-UA" w:eastAsia="ru-RU"/>
        </w:rPr>
        <w:t xml:space="preserve">На кожному рівні навчання забезпечується виконання державного стандарту, а також дається теоретична і практична підготовка з дисциплін навчального плану з метою максимального розвитку інтелекту, загальної культури, творчих можливостей, фізичного і морального здоров'я здобувачів освіти.         </w:t>
      </w:r>
    </w:p>
    <w:p w:rsidR="00EC0871" w:rsidRPr="001E41A4" w:rsidRDefault="00EC0871" w:rsidP="00EC0871">
      <w:pPr>
        <w:spacing w:after="0" w:line="240" w:lineRule="auto"/>
        <w:jc w:val="both"/>
        <w:rPr>
          <w:rFonts w:ascii="Times New Roman" w:eastAsia="Times New Roman" w:hAnsi="Times New Roman" w:cs="Times New Roman"/>
          <w:noProof/>
          <w:sz w:val="28"/>
          <w:szCs w:val="28"/>
          <w:lang w:val="uk-UA" w:eastAsia="ru-RU"/>
        </w:rPr>
      </w:pPr>
      <w:r w:rsidRPr="001E41A4">
        <w:rPr>
          <w:rFonts w:ascii="Times New Roman" w:eastAsia="Times New Roman" w:hAnsi="Times New Roman" w:cs="Times New Roman"/>
          <w:sz w:val="28"/>
          <w:szCs w:val="28"/>
          <w:lang w:val="uk-UA" w:eastAsia="ru-RU"/>
        </w:rPr>
        <w:t xml:space="preserve">         </w:t>
      </w:r>
      <w:r w:rsidRPr="001E41A4">
        <w:rPr>
          <w:rFonts w:ascii="Times New Roman" w:eastAsia="Calibri" w:hAnsi="Times New Roman" w:cs="Times New Roman"/>
          <w:sz w:val="28"/>
          <w:szCs w:val="28"/>
          <w:lang w:val="uk-UA"/>
        </w:rPr>
        <w:t>Організація освітнього процесу протягом навчального року мала значні ускладнення після вимушеного переривання його звичного перебігу, викликаного спочатку тривалими карантинами, потім – військовою агресією російської федерації на території</w:t>
      </w:r>
      <w:r>
        <w:rPr>
          <w:rFonts w:ascii="Times New Roman" w:eastAsia="Calibri" w:hAnsi="Times New Roman" w:cs="Times New Roman"/>
          <w:sz w:val="28"/>
          <w:szCs w:val="28"/>
          <w:lang w:val="uk-UA"/>
        </w:rPr>
        <w:t xml:space="preserve"> нашої держави. Заклад четвертий</w:t>
      </w:r>
      <w:r w:rsidRPr="001E41A4">
        <w:rPr>
          <w:rFonts w:ascii="Times New Roman" w:eastAsia="Calibri" w:hAnsi="Times New Roman" w:cs="Times New Roman"/>
          <w:sz w:val="28"/>
          <w:szCs w:val="28"/>
          <w:lang w:val="uk-UA"/>
        </w:rPr>
        <w:t xml:space="preserve"> навчал</w:t>
      </w:r>
      <w:r>
        <w:rPr>
          <w:rFonts w:ascii="Times New Roman" w:eastAsia="Calibri" w:hAnsi="Times New Roman" w:cs="Times New Roman"/>
          <w:sz w:val="28"/>
          <w:szCs w:val="28"/>
          <w:lang w:val="uk-UA"/>
        </w:rPr>
        <w:t>ьний рік</w:t>
      </w:r>
      <w:r w:rsidRPr="001E41A4">
        <w:rPr>
          <w:rFonts w:ascii="Times New Roman" w:eastAsia="Calibri" w:hAnsi="Times New Roman" w:cs="Times New Roman"/>
          <w:sz w:val="28"/>
          <w:szCs w:val="28"/>
          <w:lang w:val="uk-UA"/>
        </w:rPr>
        <w:t xml:space="preserve"> знаходиться на тимчасово окупованій території. Організація навчальної діяльності здобувачів освіти відбувалася в умовах  організації дистанційної форми освітнього процесу; посилення національно-патріотичного виховання, </w:t>
      </w:r>
      <w:r w:rsidRPr="001E41A4">
        <w:rPr>
          <w:rFonts w:ascii="Times New Roman" w:eastAsia="Calibri" w:hAnsi="Times New Roman" w:cs="Times New Roman"/>
          <w:sz w:val="28"/>
          <w:szCs w:val="28"/>
          <w:lang w:val="uk-UA"/>
        </w:rPr>
        <w:lastRenderedPageBreak/>
        <w:t xml:space="preserve">формування громадянської позиції, просвіти з питань особистої безпеки;  психологічної  допомоги учасникам освітнього процесу. </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Аналіз стану викладання навчальних предметів</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lang w:val="uk-UA" w:eastAsia="ru-RU"/>
        </w:rPr>
        <w:t>24-</w:t>
      </w:r>
      <w:r>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eastAsia="ru-RU"/>
        </w:rPr>
        <w:t xml:space="preserve"> навчальному році складовими системи внутр</w:t>
      </w:r>
      <w:r>
        <w:rPr>
          <w:rFonts w:ascii="Times New Roman" w:eastAsia="Times New Roman" w:hAnsi="Times New Roman" w:cs="Times New Roman"/>
          <w:sz w:val="28"/>
          <w:szCs w:val="28"/>
          <w:lang w:val="uk-UA" w:eastAsia="ru-RU"/>
        </w:rPr>
        <w:t>ішньо</w:t>
      </w:r>
      <w:r>
        <w:rPr>
          <w:rFonts w:ascii="Times New Roman" w:eastAsia="Times New Roman" w:hAnsi="Times New Roman" w:cs="Times New Roman"/>
          <w:sz w:val="28"/>
          <w:szCs w:val="28"/>
          <w:lang w:eastAsia="ru-RU"/>
        </w:rPr>
        <w:t>шкільного контролю були:</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eastAsia="ru-RU"/>
        </w:rPr>
        <w:t>1. Контроль за рівнем засвоєння навчальних програм згідно графіку.</w:t>
      </w:r>
    </w:p>
    <w:p w:rsidR="00EC0871" w:rsidRDefault="00EC0871" w:rsidP="00EC0871">
      <w:pPr>
        <w:tabs>
          <w:tab w:val="left" w:pos="31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Контроль за якістю викладання навчальних дисциплін, виховання і розвитку здібностей </w:t>
      </w:r>
      <w:r>
        <w:rPr>
          <w:rFonts w:ascii="Times New Roman" w:eastAsia="Times New Roman" w:hAnsi="Times New Roman" w:cs="Times New Roman"/>
          <w:sz w:val="28"/>
          <w:szCs w:val="28"/>
          <w:lang w:val="uk-UA" w:eastAsia="ru-RU"/>
        </w:rPr>
        <w:t>здобувачів освіти</w:t>
      </w:r>
      <w:r>
        <w:rPr>
          <w:rFonts w:ascii="Times New Roman" w:eastAsia="Times New Roman" w:hAnsi="Times New Roman" w:cs="Times New Roman"/>
          <w:sz w:val="28"/>
          <w:szCs w:val="28"/>
          <w:lang w:eastAsia="ru-RU"/>
        </w:rPr>
        <w:t xml:space="preserve"> в процесі навчання.</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Контроль за веденням документації класних журналів, особових справ, календарно-тематичних і виховних планів.</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Контроль за відвідуванням </w:t>
      </w:r>
      <w:r>
        <w:rPr>
          <w:rFonts w:ascii="Times New Roman" w:eastAsia="Times New Roman" w:hAnsi="Times New Roman" w:cs="Times New Roman"/>
          <w:sz w:val="28"/>
          <w:szCs w:val="28"/>
          <w:lang w:val="uk-UA" w:eastAsia="ru-RU"/>
        </w:rPr>
        <w:t>здобувачами освіти</w:t>
      </w:r>
      <w:r>
        <w:rPr>
          <w:rFonts w:ascii="Times New Roman" w:eastAsia="Times New Roman" w:hAnsi="Times New Roman" w:cs="Times New Roman"/>
          <w:sz w:val="28"/>
          <w:szCs w:val="28"/>
          <w:lang w:eastAsia="ru-RU"/>
        </w:rPr>
        <w:t xml:space="preserve"> навчальних занять.</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Контроль за якістю викладання предметів здійснювався декількома шляхами:</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1.Персональний контроль (бесіди, анкетування), відвідування навчальних занять вчителів ліцею, згідно річного плану роботи ліцею. </w:t>
      </w:r>
    </w:p>
    <w:p w:rsidR="00EC0871" w:rsidRDefault="00EC0871" w:rsidP="00EC0871">
      <w:pPr>
        <w:spacing w:after="0"/>
        <w:jc w:val="both"/>
        <w:rPr>
          <w:rFonts w:ascii="Times New Roman" w:eastAsia="Calibri" w:hAnsi="Times New Roman"/>
          <w:sz w:val="28"/>
          <w:szCs w:val="28"/>
          <w:lang w:val="uk-UA"/>
        </w:rPr>
      </w:pPr>
      <w:r>
        <w:rPr>
          <w:rFonts w:ascii="Times New Roman" w:eastAsia="Times New Roman" w:hAnsi="Times New Roman" w:cs="Times New Roman"/>
          <w:noProof/>
          <w:sz w:val="28"/>
          <w:szCs w:val="28"/>
          <w:lang w:val="uk-UA" w:eastAsia="ru-RU"/>
        </w:rPr>
        <w:t>2.</w:t>
      </w:r>
      <w:r>
        <w:rPr>
          <w:rFonts w:ascii="Times New Roman" w:eastAsia="Times New Roman" w:hAnsi="Times New Roman" w:cs="Times New Roman"/>
          <w:sz w:val="28"/>
          <w:szCs w:val="28"/>
          <w:lang w:val="uk-UA" w:eastAsia="ru-RU"/>
        </w:rPr>
        <w:t xml:space="preserve">Класно-узагальнюючий контроль. З метою перевірки організації і підготовки учнів до засвоєння навчального матеріалу, виявлення </w:t>
      </w:r>
      <w:r>
        <w:rPr>
          <w:rFonts w:ascii="Times New Roman" w:eastAsia="Times New Roman" w:hAnsi="Times New Roman" w:cs="Times New Roman"/>
          <w:sz w:val="28"/>
          <w:szCs w:val="28"/>
          <w:lang w:eastAsia="ru-RU"/>
        </w:rPr>
        <w:t xml:space="preserve">потенційних можливостей колективу </w:t>
      </w:r>
      <w:r>
        <w:rPr>
          <w:rFonts w:ascii="Times New Roman" w:eastAsia="Times New Roman" w:hAnsi="Times New Roman" w:cs="Times New Roman"/>
          <w:sz w:val="28"/>
          <w:szCs w:val="28"/>
          <w:lang w:val="uk-UA" w:eastAsia="ru-RU"/>
        </w:rPr>
        <w:t>протягом року</w:t>
      </w:r>
      <w:r>
        <w:rPr>
          <w:rFonts w:ascii="Times New Roman" w:eastAsia="Times New Roman" w:hAnsi="Times New Roman" w:cs="Times New Roman"/>
          <w:sz w:val="28"/>
          <w:szCs w:val="28"/>
          <w:lang w:eastAsia="ru-RU"/>
        </w:rPr>
        <w:t xml:space="preserve"> вивчались колективи </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uk-UA" w:eastAsia="ru-RU"/>
        </w:rPr>
        <w:t>х, 5</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х класів. </w:t>
      </w:r>
      <w:r w:rsidRPr="004E2A3A">
        <w:rPr>
          <w:rFonts w:ascii="Times New Roman" w:eastAsia="Times New Roman" w:hAnsi="Times New Roman" w:cs="Times New Roman"/>
          <w:sz w:val="28"/>
          <w:szCs w:val="28"/>
          <w:lang w:val="uk-UA" w:eastAsia="ru-RU"/>
        </w:rPr>
        <w:t xml:space="preserve">За результатами проведено </w:t>
      </w:r>
      <w:r>
        <w:rPr>
          <w:rFonts w:ascii="Times New Roman" w:eastAsia="Times New Roman" w:hAnsi="Times New Roman" w:cs="Times New Roman"/>
          <w:sz w:val="28"/>
          <w:szCs w:val="28"/>
          <w:lang w:val="uk-UA" w:eastAsia="ru-RU"/>
        </w:rPr>
        <w:t>малі педагогічні ради</w:t>
      </w:r>
      <w:r w:rsidRPr="004E2A3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p>
    <w:p w:rsidR="00EC0871" w:rsidRPr="001E41A4" w:rsidRDefault="00EC0871" w:rsidP="00EC0871">
      <w:pPr>
        <w:spacing w:after="0" w:line="240" w:lineRule="auto"/>
        <w:jc w:val="both"/>
        <w:rPr>
          <w:rFonts w:ascii="Times New Roman" w:eastAsia="Times New Roman" w:hAnsi="Times New Roman" w:cs="Times New Roman"/>
          <w:noProof/>
          <w:sz w:val="28"/>
          <w:szCs w:val="28"/>
          <w:lang w:val="uk-UA" w:eastAsia="ru-RU"/>
        </w:rPr>
      </w:pPr>
      <w:r w:rsidRPr="001E41A4">
        <w:rPr>
          <w:rFonts w:ascii="Times New Roman" w:eastAsia="Times New Roman" w:hAnsi="Times New Roman" w:cs="Times New Roman"/>
          <w:noProof/>
          <w:sz w:val="28"/>
          <w:szCs w:val="28"/>
          <w:lang w:val="uk-UA" w:eastAsia="ru-RU"/>
        </w:rPr>
        <w:t xml:space="preserve">      У своїй </w:t>
      </w:r>
      <w:r>
        <w:rPr>
          <w:rFonts w:ascii="Times New Roman" w:eastAsia="Times New Roman" w:hAnsi="Times New Roman" w:cs="Times New Roman"/>
          <w:noProof/>
          <w:sz w:val="28"/>
          <w:szCs w:val="28"/>
          <w:lang w:val="uk-UA" w:eastAsia="ru-RU"/>
        </w:rPr>
        <w:t xml:space="preserve"> роботі</w:t>
      </w:r>
      <w:r w:rsidRPr="001E41A4">
        <w:rPr>
          <w:rFonts w:ascii="Times New Roman" w:eastAsia="Times New Roman" w:hAnsi="Times New Roman" w:cs="Times New Roman"/>
          <w:noProof/>
          <w:sz w:val="28"/>
          <w:szCs w:val="28"/>
          <w:lang w:val="uk-UA" w:eastAsia="ru-RU"/>
        </w:rPr>
        <w:t xml:space="preserve">  заклад освіти   дотримувався  пріоритетних напрямів освітнього  процесу (демократизація, гуманізація, диференціація, інтеграція  навчання).</w:t>
      </w:r>
    </w:p>
    <w:p w:rsidR="00EC0871" w:rsidRPr="00034581" w:rsidRDefault="00EC0871" w:rsidP="00EC0871">
      <w:pPr>
        <w:spacing w:after="0" w:line="240" w:lineRule="auto"/>
        <w:ind w:right="409"/>
        <w:jc w:val="both"/>
        <w:rPr>
          <w:rFonts w:ascii="Times New Roman" w:eastAsia="Times New Roman" w:hAnsi="Times New Roman" w:cs="Times New Roman"/>
          <w:noProof/>
          <w:sz w:val="28"/>
          <w:szCs w:val="28"/>
          <w:lang w:val="uk-UA" w:eastAsia="ru-RU"/>
        </w:rPr>
      </w:pPr>
      <w:r w:rsidRPr="001E41A4">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noProof/>
          <w:sz w:val="28"/>
          <w:szCs w:val="28"/>
          <w:lang w:eastAsia="ru-RU"/>
        </w:rPr>
        <w:t>Ведення  документації,  перевірка  електронних   журналів  здійснювалися   виконуючою обо</w:t>
      </w:r>
      <w:r w:rsidRPr="001E41A4">
        <w:rPr>
          <w:rFonts w:ascii="Times New Roman" w:eastAsia="Calibri" w:hAnsi="Times New Roman" w:cs="Times New Roman"/>
          <w:sz w:val="28"/>
          <w:szCs w:val="28"/>
          <w:lang w:eastAsia="uk-UA"/>
        </w:rPr>
        <w:t>в'</w:t>
      </w:r>
      <w:r w:rsidRPr="001E41A4">
        <w:rPr>
          <w:rFonts w:ascii="Times New Roman" w:eastAsia="Times New Roman" w:hAnsi="Times New Roman" w:cs="Times New Roman"/>
          <w:noProof/>
          <w:sz w:val="28"/>
          <w:szCs w:val="28"/>
          <w:lang w:eastAsia="ru-RU"/>
        </w:rPr>
        <w:t xml:space="preserve">язки директора ліцею </w:t>
      </w:r>
      <w:r w:rsidRPr="001E41A4">
        <w:rPr>
          <w:rFonts w:ascii="Times New Roman" w:eastAsia="Times New Roman" w:hAnsi="Times New Roman" w:cs="Times New Roman"/>
          <w:noProof/>
          <w:sz w:val="28"/>
          <w:szCs w:val="28"/>
          <w:lang w:val="uk-UA" w:eastAsia="ru-RU"/>
        </w:rPr>
        <w:t>Світланою Істоміною, заступниками директора з НВР  Світланою Собець</w:t>
      </w:r>
      <w:r>
        <w:rPr>
          <w:rFonts w:ascii="Times New Roman" w:eastAsia="Times New Roman" w:hAnsi="Times New Roman" w:cs="Times New Roman"/>
          <w:noProof/>
          <w:sz w:val="28"/>
          <w:szCs w:val="28"/>
          <w:lang w:val="uk-UA" w:eastAsia="ru-RU"/>
        </w:rPr>
        <w:t>кою, Євгенієм Матяшем щомісячно</w:t>
      </w:r>
      <w:r w:rsidRPr="001E41A4">
        <w:rPr>
          <w:rFonts w:ascii="Times New Roman" w:eastAsia="Times New Roman" w:hAnsi="Times New Roman" w:cs="Times New Roman"/>
          <w:noProof/>
          <w:sz w:val="28"/>
          <w:szCs w:val="28"/>
          <w:lang w:val="uk-UA" w:eastAsia="ru-RU"/>
        </w:rPr>
        <w:t xml:space="preserve"> (наказ</w:t>
      </w:r>
      <w:r>
        <w:rPr>
          <w:rFonts w:ascii="Times New Roman" w:eastAsia="Times New Roman" w:hAnsi="Times New Roman" w:cs="Times New Roman"/>
          <w:noProof/>
          <w:sz w:val="28"/>
          <w:szCs w:val="28"/>
          <w:lang w:val="uk-UA" w:eastAsia="ru-RU"/>
        </w:rPr>
        <w:t>и</w:t>
      </w:r>
      <w:r w:rsidRPr="001E41A4">
        <w:rPr>
          <w:rFonts w:ascii="Times New Roman" w:eastAsia="Times New Roman" w:hAnsi="Times New Roman" w:cs="Times New Roman"/>
          <w:noProof/>
          <w:sz w:val="28"/>
          <w:szCs w:val="28"/>
          <w:lang w:val="uk-UA" w:eastAsia="ru-RU"/>
        </w:rPr>
        <w:t xml:space="preserve"> </w:t>
      </w:r>
      <w:r>
        <w:rPr>
          <w:rFonts w:ascii="Times New Roman" w:eastAsia="Times New Roman" w:hAnsi="Times New Roman" w:cs="Times New Roman"/>
          <w:noProof/>
          <w:sz w:val="28"/>
          <w:szCs w:val="28"/>
          <w:lang w:val="uk-UA" w:eastAsia="ru-RU"/>
        </w:rPr>
        <w:t xml:space="preserve">№124 від 02.09.2024р, </w:t>
      </w:r>
      <w:r w:rsidRPr="00034581">
        <w:rPr>
          <w:rFonts w:ascii="Times New Roman" w:eastAsia="Times New Roman" w:hAnsi="Times New Roman" w:cs="Times New Roman"/>
          <w:noProof/>
          <w:sz w:val="28"/>
          <w:szCs w:val="28"/>
          <w:lang w:val="uk-UA" w:eastAsia="ru-RU"/>
        </w:rPr>
        <w:t>№</w:t>
      </w:r>
      <w:r>
        <w:rPr>
          <w:rFonts w:ascii="Times New Roman" w:eastAsia="Times New Roman" w:hAnsi="Times New Roman" w:cs="Times New Roman"/>
          <w:noProof/>
          <w:sz w:val="28"/>
          <w:szCs w:val="28"/>
          <w:lang w:val="uk-UA" w:eastAsia="ru-RU"/>
        </w:rPr>
        <w:t>169 од</w:t>
      </w:r>
      <w:r w:rsidRPr="00034581">
        <w:rPr>
          <w:rFonts w:ascii="Times New Roman" w:eastAsia="Times New Roman" w:hAnsi="Times New Roman" w:cs="Times New Roman"/>
          <w:noProof/>
          <w:sz w:val="28"/>
          <w:szCs w:val="28"/>
          <w:lang w:val="uk-UA" w:eastAsia="ru-RU"/>
        </w:rPr>
        <w:t xml:space="preserve"> від 2</w:t>
      </w:r>
      <w:r>
        <w:rPr>
          <w:rFonts w:ascii="Times New Roman" w:eastAsia="Times New Roman" w:hAnsi="Times New Roman" w:cs="Times New Roman"/>
          <w:noProof/>
          <w:sz w:val="28"/>
          <w:szCs w:val="28"/>
          <w:lang w:val="uk-UA" w:eastAsia="ru-RU"/>
        </w:rPr>
        <w:t>3</w:t>
      </w:r>
      <w:r w:rsidRPr="00034581">
        <w:rPr>
          <w:rFonts w:ascii="Times New Roman" w:eastAsia="Times New Roman" w:hAnsi="Times New Roman" w:cs="Times New Roman"/>
          <w:noProof/>
          <w:sz w:val="28"/>
          <w:szCs w:val="28"/>
          <w:lang w:val="uk-UA" w:eastAsia="ru-RU"/>
        </w:rPr>
        <w:t>.1</w:t>
      </w:r>
      <w:r>
        <w:rPr>
          <w:rFonts w:ascii="Times New Roman" w:eastAsia="Times New Roman" w:hAnsi="Times New Roman" w:cs="Times New Roman"/>
          <w:noProof/>
          <w:sz w:val="28"/>
          <w:szCs w:val="28"/>
          <w:lang w:val="uk-UA" w:eastAsia="ru-RU"/>
        </w:rPr>
        <w:t>0</w:t>
      </w:r>
      <w:r w:rsidRPr="00034581">
        <w:rPr>
          <w:rFonts w:ascii="Times New Roman" w:eastAsia="Times New Roman" w:hAnsi="Times New Roman" w:cs="Times New Roman"/>
          <w:noProof/>
          <w:sz w:val="28"/>
          <w:szCs w:val="28"/>
          <w:lang w:val="uk-UA" w:eastAsia="ru-RU"/>
        </w:rPr>
        <w:t>.2</w:t>
      </w:r>
      <w:r>
        <w:rPr>
          <w:rFonts w:ascii="Times New Roman" w:eastAsia="Times New Roman" w:hAnsi="Times New Roman" w:cs="Times New Roman"/>
          <w:noProof/>
          <w:sz w:val="28"/>
          <w:szCs w:val="28"/>
          <w:lang w:val="uk-UA" w:eastAsia="ru-RU"/>
        </w:rPr>
        <w:t>024</w:t>
      </w:r>
      <w:r w:rsidRPr="00034581">
        <w:rPr>
          <w:rFonts w:ascii="Times New Roman" w:eastAsia="Times New Roman" w:hAnsi="Times New Roman" w:cs="Times New Roman"/>
          <w:noProof/>
          <w:sz w:val="28"/>
          <w:szCs w:val="28"/>
          <w:lang w:val="uk-UA" w:eastAsia="ru-RU"/>
        </w:rPr>
        <w:t>р</w:t>
      </w:r>
      <w:r>
        <w:rPr>
          <w:rFonts w:ascii="Times New Roman" w:eastAsia="Times New Roman" w:hAnsi="Times New Roman" w:cs="Times New Roman"/>
          <w:noProof/>
          <w:sz w:val="28"/>
          <w:szCs w:val="28"/>
          <w:lang w:val="uk-UA" w:eastAsia="ru-RU"/>
        </w:rPr>
        <w:t>., №233 від 30.12.2024р.</w:t>
      </w:r>
      <w:r w:rsidRPr="00034581">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noProof/>
          <w:sz w:val="28"/>
          <w:szCs w:val="28"/>
          <w:lang w:val="uk-UA" w:eastAsia="ru-RU"/>
        </w:rPr>
        <w:t xml:space="preserve">№61-од від 28.03.2025р., №119-од від 03.06.2025), </w:t>
      </w:r>
      <w:r w:rsidRPr="00034581">
        <w:rPr>
          <w:rFonts w:ascii="Times New Roman" w:eastAsia="Times New Roman" w:hAnsi="Times New Roman" w:cs="Times New Roman"/>
          <w:noProof/>
          <w:sz w:val="28"/>
          <w:szCs w:val="28"/>
          <w:lang w:val="uk-UA" w:eastAsia="ru-RU"/>
        </w:rPr>
        <w:t>перевірка  зошитів ( №</w:t>
      </w:r>
      <w:r>
        <w:rPr>
          <w:rFonts w:ascii="Times New Roman" w:eastAsia="Times New Roman" w:hAnsi="Times New Roman" w:cs="Times New Roman"/>
          <w:noProof/>
          <w:sz w:val="28"/>
          <w:szCs w:val="28"/>
          <w:lang w:val="uk-UA" w:eastAsia="ru-RU"/>
        </w:rPr>
        <w:t xml:space="preserve">229 </w:t>
      </w:r>
      <w:r w:rsidRPr="00034581">
        <w:rPr>
          <w:rFonts w:ascii="Times New Roman" w:eastAsia="Times New Roman" w:hAnsi="Times New Roman" w:cs="Times New Roman"/>
          <w:noProof/>
          <w:sz w:val="28"/>
          <w:szCs w:val="28"/>
          <w:lang w:val="uk-UA" w:eastAsia="ru-RU"/>
        </w:rPr>
        <w:t>від 2</w:t>
      </w:r>
      <w:r>
        <w:rPr>
          <w:rFonts w:ascii="Times New Roman" w:eastAsia="Times New Roman" w:hAnsi="Times New Roman" w:cs="Times New Roman"/>
          <w:noProof/>
          <w:sz w:val="28"/>
          <w:szCs w:val="28"/>
          <w:lang w:val="uk-UA" w:eastAsia="ru-RU"/>
        </w:rPr>
        <w:t>7</w:t>
      </w:r>
      <w:r w:rsidRPr="00034581">
        <w:rPr>
          <w:rFonts w:ascii="Times New Roman" w:eastAsia="Times New Roman" w:hAnsi="Times New Roman" w:cs="Times New Roman"/>
          <w:noProof/>
          <w:sz w:val="28"/>
          <w:szCs w:val="28"/>
          <w:lang w:val="uk-UA" w:eastAsia="ru-RU"/>
        </w:rPr>
        <w:t>.12.2</w:t>
      </w:r>
      <w:r>
        <w:rPr>
          <w:rFonts w:ascii="Times New Roman" w:eastAsia="Times New Roman" w:hAnsi="Times New Roman" w:cs="Times New Roman"/>
          <w:noProof/>
          <w:sz w:val="28"/>
          <w:szCs w:val="28"/>
          <w:lang w:val="uk-UA" w:eastAsia="ru-RU"/>
        </w:rPr>
        <w:t xml:space="preserve">024р.; </w:t>
      </w:r>
      <w:r w:rsidRPr="001E41A4">
        <w:rPr>
          <w:rFonts w:ascii="Times New Roman" w:eastAsia="Times New Roman" w:hAnsi="Times New Roman" w:cs="Times New Roman"/>
          <w:noProof/>
          <w:sz w:val="28"/>
          <w:szCs w:val="28"/>
          <w:lang w:val="uk-UA" w:eastAsia="ru-RU"/>
        </w:rPr>
        <w:t>№96-од від 22.05.2025р.).</w:t>
      </w:r>
    </w:p>
    <w:p w:rsidR="00EC0871" w:rsidRPr="00CD58FE" w:rsidRDefault="00EC0871" w:rsidP="00EC0871">
      <w:pPr>
        <w:spacing w:after="0"/>
        <w:jc w:val="both"/>
        <w:rPr>
          <w:rFonts w:ascii="Times New Roman" w:eastAsia="Calibri" w:hAnsi="Times New Roman" w:cs="Times New Roman"/>
          <w:sz w:val="28"/>
          <w:szCs w:val="28"/>
          <w:lang w:val="uk-UA"/>
        </w:rPr>
      </w:pPr>
      <w:r w:rsidRPr="00034581">
        <w:rPr>
          <w:rFonts w:ascii="Times New Roman" w:eastAsia="Times New Roman" w:hAnsi="Times New Roman" w:cs="Times New Roman"/>
          <w:noProof/>
          <w:sz w:val="28"/>
          <w:szCs w:val="28"/>
          <w:lang w:val="uk-UA" w:eastAsia="ru-RU"/>
        </w:rPr>
        <w:t xml:space="preserve">       </w:t>
      </w:r>
      <w:r>
        <w:rPr>
          <w:rFonts w:ascii="Times New Roman" w:eastAsia="Times New Roman" w:hAnsi="Times New Roman" w:cs="Times New Roman"/>
          <w:noProof/>
          <w:sz w:val="28"/>
          <w:szCs w:val="28"/>
          <w:lang w:eastAsia="ru-RU"/>
        </w:rPr>
        <w:t>Всі заплановані  методичні заходи проведені. Підведено  підсумки методичної роботи у І семестрі (наказ №</w:t>
      </w:r>
      <w:r>
        <w:rPr>
          <w:rFonts w:ascii="Times New Roman" w:eastAsia="Times New Roman" w:hAnsi="Times New Roman" w:cs="Times New Roman"/>
          <w:noProof/>
          <w:sz w:val="28"/>
          <w:szCs w:val="28"/>
          <w:lang w:val="uk-UA" w:eastAsia="ru-RU"/>
        </w:rPr>
        <w:t>216</w:t>
      </w:r>
      <w:r>
        <w:rPr>
          <w:rFonts w:ascii="Times New Roman" w:eastAsia="Times New Roman" w:hAnsi="Times New Roman" w:cs="Times New Roman"/>
          <w:noProof/>
          <w:sz w:val="28"/>
          <w:szCs w:val="28"/>
          <w:lang w:eastAsia="ru-RU"/>
        </w:rPr>
        <w:t xml:space="preserve"> від </w:t>
      </w:r>
      <w:r>
        <w:rPr>
          <w:rFonts w:ascii="Times New Roman" w:eastAsia="Times New Roman" w:hAnsi="Times New Roman" w:cs="Times New Roman"/>
          <w:noProof/>
          <w:sz w:val="28"/>
          <w:szCs w:val="28"/>
          <w:lang w:val="uk-UA" w:eastAsia="ru-RU"/>
        </w:rPr>
        <w:t>23</w:t>
      </w:r>
      <w:r>
        <w:rPr>
          <w:rFonts w:ascii="Times New Roman" w:eastAsia="Times New Roman" w:hAnsi="Times New Roman" w:cs="Times New Roman"/>
          <w:noProof/>
          <w:sz w:val="28"/>
          <w:szCs w:val="28"/>
          <w:lang w:eastAsia="ru-RU"/>
        </w:rPr>
        <w:t>.12.</w:t>
      </w:r>
      <w:r>
        <w:rPr>
          <w:rFonts w:ascii="Times New Roman" w:eastAsia="Times New Roman" w:hAnsi="Times New Roman" w:cs="Times New Roman"/>
          <w:noProof/>
          <w:sz w:val="28"/>
          <w:szCs w:val="28"/>
          <w:lang w:val="uk-UA" w:eastAsia="ru-RU"/>
        </w:rPr>
        <w:t>20</w:t>
      </w:r>
      <w:r>
        <w:rPr>
          <w:rFonts w:ascii="Times New Roman" w:eastAsia="Times New Roman" w:hAnsi="Times New Roman" w:cs="Times New Roman"/>
          <w:noProof/>
          <w:sz w:val="28"/>
          <w:szCs w:val="28"/>
          <w:lang w:eastAsia="ru-RU"/>
        </w:rPr>
        <w:t>2</w:t>
      </w:r>
      <w:r>
        <w:rPr>
          <w:rFonts w:ascii="Times New Roman" w:eastAsia="Times New Roman" w:hAnsi="Times New Roman" w:cs="Times New Roman"/>
          <w:noProof/>
          <w:sz w:val="28"/>
          <w:szCs w:val="28"/>
          <w:lang w:val="uk-UA" w:eastAsia="ru-RU"/>
        </w:rPr>
        <w:t>4</w:t>
      </w:r>
      <w:r>
        <w:rPr>
          <w:rFonts w:ascii="Times New Roman" w:eastAsia="Times New Roman" w:hAnsi="Times New Roman" w:cs="Times New Roman"/>
          <w:noProof/>
          <w:sz w:val="28"/>
          <w:szCs w:val="28"/>
          <w:lang w:eastAsia="ru-RU"/>
        </w:rPr>
        <w:t>р.)</w:t>
      </w:r>
      <w:r>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noProof/>
          <w:sz w:val="28"/>
          <w:szCs w:val="28"/>
          <w:lang w:val="uk-UA" w:eastAsia="ru-RU"/>
        </w:rPr>
        <w:t xml:space="preserve">підсумки методичної роботи у ІІ семестрі (наказ №110-од від 29.05.2025р.), </w:t>
      </w:r>
      <w:r>
        <w:rPr>
          <w:rFonts w:ascii="Times New Roman" w:eastAsia="Times New Roman" w:hAnsi="Times New Roman" w:cs="Times New Roman"/>
          <w:noProof/>
          <w:sz w:val="28"/>
          <w:szCs w:val="28"/>
          <w:lang w:val="uk-UA" w:eastAsia="ru-RU"/>
        </w:rPr>
        <w:t xml:space="preserve">виховної </w:t>
      </w:r>
      <w:r w:rsidRPr="00CD58FE">
        <w:rPr>
          <w:rFonts w:ascii="Times New Roman" w:eastAsia="Times New Roman" w:hAnsi="Times New Roman" w:cs="Times New Roman"/>
          <w:noProof/>
          <w:sz w:val="28"/>
          <w:szCs w:val="28"/>
          <w:lang w:val="uk-UA" w:eastAsia="ru-RU"/>
        </w:rPr>
        <w:t xml:space="preserve"> роботи </w:t>
      </w:r>
      <w:r>
        <w:rPr>
          <w:rFonts w:ascii="Times New Roman" w:eastAsia="Times New Roman" w:hAnsi="Times New Roman" w:cs="Times New Roman"/>
          <w:noProof/>
          <w:sz w:val="28"/>
          <w:szCs w:val="28"/>
          <w:lang w:val="uk-UA" w:eastAsia="ru-RU"/>
        </w:rPr>
        <w:t xml:space="preserve">у І семестрі </w:t>
      </w:r>
      <w:r w:rsidRPr="00CD58FE">
        <w:rPr>
          <w:rFonts w:ascii="Times New Roman" w:eastAsia="Times New Roman" w:hAnsi="Times New Roman" w:cs="Times New Roman"/>
          <w:noProof/>
          <w:sz w:val="28"/>
          <w:szCs w:val="28"/>
          <w:lang w:val="uk-UA" w:eastAsia="ru-RU"/>
        </w:rPr>
        <w:t>(наказ №</w:t>
      </w:r>
      <w:r>
        <w:rPr>
          <w:rFonts w:ascii="Times New Roman" w:eastAsia="Times New Roman" w:hAnsi="Times New Roman" w:cs="Times New Roman"/>
          <w:noProof/>
          <w:sz w:val="28"/>
          <w:szCs w:val="28"/>
          <w:lang w:val="uk-UA" w:eastAsia="ru-RU"/>
        </w:rPr>
        <w:t>218</w:t>
      </w:r>
      <w:r w:rsidRPr="00CD58FE">
        <w:rPr>
          <w:rFonts w:ascii="Times New Roman" w:eastAsia="Times New Roman" w:hAnsi="Times New Roman" w:cs="Times New Roman"/>
          <w:noProof/>
          <w:sz w:val="28"/>
          <w:szCs w:val="28"/>
          <w:lang w:val="uk-UA" w:eastAsia="ru-RU"/>
        </w:rPr>
        <w:t xml:space="preserve"> від </w:t>
      </w:r>
      <w:r>
        <w:rPr>
          <w:rFonts w:ascii="Times New Roman" w:eastAsia="Times New Roman" w:hAnsi="Times New Roman" w:cs="Times New Roman"/>
          <w:noProof/>
          <w:sz w:val="28"/>
          <w:szCs w:val="28"/>
          <w:lang w:val="uk-UA" w:eastAsia="ru-RU"/>
        </w:rPr>
        <w:t>23</w:t>
      </w:r>
      <w:r w:rsidRPr="00CD58FE">
        <w:rPr>
          <w:rFonts w:ascii="Times New Roman" w:eastAsia="Times New Roman" w:hAnsi="Times New Roman" w:cs="Times New Roman"/>
          <w:noProof/>
          <w:sz w:val="28"/>
          <w:szCs w:val="28"/>
          <w:lang w:val="uk-UA" w:eastAsia="ru-RU"/>
        </w:rPr>
        <w:t>.12.202</w:t>
      </w:r>
      <w:r>
        <w:rPr>
          <w:rFonts w:ascii="Times New Roman" w:eastAsia="Times New Roman" w:hAnsi="Times New Roman" w:cs="Times New Roman"/>
          <w:noProof/>
          <w:sz w:val="28"/>
          <w:szCs w:val="28"/>
          <w:lang w:val="uk-UA" w:eastAsia="ru-RU"/>
        </w:rPr>
        <w:t>4</w:t>
      </w:r>
      <w:r w:rsidRPr="00CD58FE">
        <w:rPr>
          <w:rFonts w:ascii="Times New Roman" w:eastAsia="Times New Roman" w:hAnsi="Times New Roman" w:cs="Times New Roman"/>
          <w:noProof/>
          <w:sz w:val="28"/>
          <w:szCs w:val="28"/>
          <w:lang w:val="uk-UA" w:eastAsia="ru-RU"/>
        </w:rPr>
        <w:t xml:space="preserve">р), </w:t>
      </w:r>
      <w:r w:rsidRPr="001E41A4">
        <w:rPr>
          <w:rFonts w:ascii="Times New Roman" w:eastAsia="Times New Roman" w:hAnsi="Times New Roman" w:cs="Times New Roman"/>
          <w:noProof/>
          <w:sz w:val="28"/>
          <w:szCs w:val="28"/>
          <w:lang w:val="uk-UA" w:eastAsia="ru-RU"/>
        </w:rPr>
        <w:t xml:space="preserve">виховної роботи </w:t>
      </w:r>
      <w:r>
        <w:rPr>
          <w:rFonts w:ascii="Times New Roman" w:eastAsia="Times New Roman" w:hAnsi="Times New Roman" w:cs="Times New Roman"/>
          <w:noProof/>
          <w:sz w:val="28"/>
          <w:szCs w:val="28"/>
          <w:lang w:val="uk-UA" w:eastAsia="ru-RU"/>
        </w:rPr>
        <w:t>у ІІ семестрі</w:t>
      </w:r>
      <w:r w:rsidRPr="001E41A4">
        <w:rPr>
          <w:rFonts w:ascii="Times New Roman" w:eastAsia="Times New Roman" w:hAnsi="Times New Roman" w:cs="Times New Roman"/>
          <w:noProof/>
          <w:sz w:val="28"/>
          <w:szCs w:val="28"/>
          <w:lang w:val="uk-UA" w:eastAsia="ru-RU"/>
        </w:rPr>
        <w:t xml:space="preserve"> (наказ  </w:t>
      </w:r>
      <w:r>
        <w:rPr>
          <w:rFonts w:ascii="Times New Roman" w:eastAsia="Times New Roman" w:hAnsi="Times New Roman" w:cs="Times New Roman"/>
          <w:noProof/>
          <w:sz w:val="28"/>
          <w:szCs w:val="28"/>
          <w:lang w:val="uk-UA" w:eastAsia="ru-RU"/>
        </w:rPr>
        <w:t xml:space="preserve">№101-од від 26.05.2025р); </w:t>
      </w:r>
      <w:r w:rsidRPr="00CD58FE">
        <w:rPr>
          <w:rFonts w:ascii="Times New Roman" w:eastAsia="Times New Roman" w:hAnsi="Times New Roman" w:cs="Times New Roman"/>
          <w:noProof/>
          <w:sz w:val="28"/>
          <w:szCs w:val="28"/>
          <w:lang w:val="uk-UA" w:eastAsia="ru-RU"/>
        </w:rPr>
        <w:t>підсумки роботи з охорони праці (наказ №</w:t>
      </w:r>
      <w:r>
        <w:rPr>
          <w:rFonts w:ascii="Times New Roman" w:eastAsia="Times New Roman" w:hAnsi="Times New Roman" w:cs="Times New Roman"/>
          <w:noProof/>
          <w:sz w:val="28"/>
          <w:szCs w:val="28"/>
          <w:lang w:val="uk-UA" w:eastAsia="ru-RU"/>
        </w:rPr>
        <w:t>225</w:t>
      </w:r>
      <w:r w:rsidRPr="00CD58FE">
        <w:rPr>
          <w:rFonts w:ascii="Times New Roman" w:eastAsia="Times New Roman" w:hAnsi="Times New Roman" w:cs="Times New Roman"/>
          <w:noProof/>
          <w:sz w:val="28"/>
          <w:szCs w:val="28"/>
          <w:lang w:val="uk-UA" w:eastAsia="ru-RU"/>
        </w:rPr>
        <w:t xml:space="preserve"> від </w:t>
      </w:r>
      <w:r>
        <w:rPr>
          <w:rFonts w:ascii="Times New Roman" w:eastAsia="Times New Roman" w:hAnsi="Times New Roman" w:cs="Times New Roman"/>
          <w:noProof/>
          <w:sz w:val="28"/>
          <w:szCs w:val="28"/>
          <w:lang w:val="uk-UA" w:eastAsia="ru-RU"/>
        </w:rPr>
        <w:t>26</w:t>
      </w:r>
      <w:r w:rsidRPr="00CD58FE">
        <w:rPr>
          <w:rFonts w:ascii="Times New Roman" w:eastAsia="Times New Roman" w:hAnsi="Times New Roman" w:cs="Times New Roman"/>
          <w:noProof/>
          <w:sz w:val="28"/>
          <w:szCs w:val="28"/>
          <w:lang w:val="uk-UA" w:eastAsia="ru-RU"/>
        </w:rPr>
        <w:t>.12.202</w:t>
      </w:r>
      <w:r>
        <w:rPr>
          <w:rFonts w:ascii="Times New Roman" w:eastAsia="Times New Roman" w:hAnsi="Times New Roman" w:cs="Times New Roman"/>
          <w:noProof/>
          <w:sz w:val="28"/>
          <w:szCs w:val="28"/>
          <w:lang w:val="uk-UA" w:eastAsia="ru-RU"/>
        </w:rPr>
        <w:t>4</w:t>
      </w:r>
      <w:r w:rsidRPr="00CD58FE">
        <w:rPr>
          <w:rFonts w:ascii="Times New Roman" w:eastAsia="Times New Roman" w:hAnsi="Times New Roman" w:cs="Times New Roman"/>
          <w:noProof/>
          <w:sz w:val="28"/>
          <w:szCs w:val="28"/>
          <w:lang w:val="uk-UA" w:eastAsia="ru-RU"/>
        </w:rPr>
        <w:t xml:space="preserve">р), </w:t>
      </w:r>
      <w:r>
        <w:rPr>
          <w:rFonts w:ascii="Times New Roman" w:eastAsia="Times New Roman" w:hAnsi="Times New Roman" w:cs="Times New Roman"/>
          <w:color w:val="000000"/>
          <w:sz w:val="28"/>
          <w:szCs w:val="28"/>
          <w:lang w:val="uk-UA" w:eastAsia="ru-RU"/>
        </w:rPr>
        <w:t>про хід реалізації Національної</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стратегії розбудови безпечного</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і здорового освітнього середовища</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у Новій українській школі та</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популяризації здорового способу</w:t>
      </w:r>
      <w:r>
        <w:rPr>
          <w:rFonts w:ascii="Times New Roman" w:eastAsia="Times New Roman" w:hAnsi="Times New Roman" w:cs="Times New Roman"/>
          <w:color w:val="000000"/>
          <w:sz w:val="28"/>
          <w:szCs w:val="28"/>
          <w:lang w:eastAsia="ru-RU"/>
        </w:rPr>
        <w:t> </w:t>
      </w:r>
      <w:r w:rsidRPr="00CD58FE">
        <w:rPr>
          <w:rFonts w:ascii="Times New Roman" w:eastAsia="Times New Roman" w:hAnsi="Times New Roman" w:cs="Times New Roman"/>
          <w:color w:val="000000"/>
          <w:sz w:val="28"/>
          <w:szCs w:val="28"/>
          <w:lang w:val="uk-UA" w:eastAsia="ru-RU"/>
        </w:rPr>
        <w:t xml:space="preserve">життя серед здобувачів освіти </w:t>
      </w:r>
      <w:r>
        <w:rPr>
          <w:rFonts w:ascii="Times New Roman" w:eastAsia="Times New Roman" w:hAnsi="Times New Roman" w:cs="Times New Roman"/>
          <w:color w:val="000000"/>
          <w:sz w:val="28"/>
          <w:szCs w:val="28"/>
          <w:lang w:val="uk-UA" w:eastAsia="ru-RU"/>
        </w:rPr>
        <w:t>з</w:t>
      </w:r>
      <w:r w:rsidRPr="00CD58FE">
        <w:rPr>
          <w:rFonts w:ascii="Times New Roman" w:eastAsia="Times New Roman" w:hAnsi="Times New Roman" w:cs="Times New Roman"/>
          <w:color w:val="000000"/>
          <w:sz w:val="28"/>
          <w:szCs w:val="28"/>
          <w:lang w:val="uk-UA" w:eastAsia="ru-RU"/>
        </w:rPr>
        <w:t>а 202</w:t>
      </w:r>
      <w:r>
        <w:rPr>
          <w:rFonts w:ascii="Times New Roman" w:eastAsia="Times New Roman" w:hAnsi="Times New Roman" w:cs="Times New Roman"/>
          <w:color w:val="000000"/>
          <w:sz w:val="28"/>
          <w:szCs w:val="28"/>
          <w:lang w:val="uk-UA" w:eastAsia="ru-RU"/>
        </w:rPr>
        <w:t>4</w:t>
      </w:r>
      <w:r w:rsidRPr="00CD58FE">
        <w:rPr>
          <w:rFonts w:ascii="Times New Roman" w:eastAsia="Times New Roman" w:hAnsi="Times New Roman" w:cs="Times New Roman"/>
          <w:color w:val="000000"/>
          <w:sz w:val="28"/>
          <w:szCs w:val="28"/>
          <w:lang w:val="uk-UA" w:eastAsia="ru-RU"/>
        </w:rPr>
        <w:t xml:space="preserve"> рік</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та затвердження Плану заходів на 202</w:t>
      </w:r>
      <w:r>
        <w:rPr>
          <w:rFonts w:ascii="Times New Roman" w:eastAsia="Times New Roman" w:hAnsi="Times New Roman" w:cs="Times New Roman"/>
          <w:color w:val="000000"/>
          <w:sz w:val="28"/>
          <w:szCs w:val="28"/>
          <w:lang w:val="uk-UA" w:eastAsia="ru-RU"/>
        </w:rPr>
        <w:t>5</w:t>
      </w:r>
      <w:r w:rsidRPr="00CD58FE">
        <w:rPr>
          <w:rFonts w:ascii="Times New Roman" w:eastAsia="Times New Roman" w:hAnsi="Times New Roman" w:cs="Times New Roman"/>
          <w:color w:val="000000"/>
          <w:sz w:val="28"/>
          <w:szCs w:val="28"/>
          <w:lang w:val="uk-UA" w:eastAsia="ru-RU"/>
        </w:rPr>
        <w:t xml:space="preserve"> рік </w:t>
      </w:r>
      <w:r w:rsidRPr="00CD58FE">
        <w:rPr>
          <w:rFonts w:ascii="Times New Roman" w:eastAsia="Times New Roman" w:hAnsi="Times New Roman" w:cs="Times New Roman"/>
          <w:noProof/>
          <w:sz w:val="28"/>
          <w:szCs w:val="28"/>
          <w:lang w:val="uk-UA" w:eastAsia="ru-RU"/>
        </w:rPr>
        <w:t>(наказ №</w:t>
      </w:r>
      <w:r>
        <w:rPr>
          <w:rFonts w:ascii="Times New Roman" w:eastAsia="Times New Roman" w:hAnsi="Times New Roman" w:cs="Times New Roman"/>
          <w:noProof/>
          <w:sz w:val="28"/>
          <w:szCs w:val="28"/>
          <w:lang w:val="uk-UA" w:eastAsia="ru-RU"/>
        </w:rPr>
        <w:t>223</w:t>
      </w:r>
      <w:r w:rsidRPr="00CD58FE">
        <w:rPr>
          <w:rFonts w:ascii="Times New Roman" w:eastAsia="Times New Roman" w:hAnsi="Times New Roman" w:cs="Times New Roman"/>
          <w:noProof/>
          <w:sz w:val="28"/>
          <w:szCs w:val="28"/>
          <w:lang w:val="uk-UA" w:eastAsia="ru-RU"/>
        </w:rPr>
        <w:t xml:space="preserve"> від </w:t>
      </w:r>
      <w:r>
        <w:rPr>
          <w:rFonts w:ascii="Times New Roman" w:eastAsia="Times New Roman" w:hAnsi="Times New Roman" w:cs="Times New Roman"/>
          <w:noProof/>
          <w:sz w:val="28"/>
          <w:szCs w:val="28"/>
          <w:lang w:val="uk-UA" w:eastAsia="ru-RU"/>
        </w:rPr>
        <w:t>26</w:t>
      </w:r>
      <w:r w:rsidRPr="00CD58FE">
        <w:rPr>
          <w:rFonts w:ascii="Times New Roman" w:eastAsia="Times New Roman" w:hAnsi="Times New Roman" w:cs="Times New Roman"/>
          <w:noProof/>
          <w:sz w:val="28"/>
          <w:szCs w:val="28"/>
          <w:lang w:val="uk-UA" w:eastAsia="ru-RU"/>
        </w:rPr>
        <w:t>.12.202</w:t>
      </w:r>
      <w:r>
        <w:rPr>
          <w:rFonts w:ascii="Times New Roman" w:eastAsia="Times New Roman" w:hAnsi="Times New Roman" w:cs="Times New Roman"/>
          <w:noProof/>
          <w:sz w:val="28"/>
          <w:szCs w:val="28"/>
          <w:lang w:val="uk-UA" w:eastAsia="ru-RU"/>
        </w:rPr>
        <w:t>4</w:t>
      </w:r>
      <w:r w:rsidRPr="00CD58FE">
        <w:rPr>
          <w:rFonts w:ascii="Times New Roman" w:eastAsia="Times New Roman" w:hAnsi="Times New Roman" w:cs="Times New Roman"/>
          <w:noProof/>
          <w:sz w:val="28"/>
          <w:szCs w:val="28"/>
          <w:lang w:val="uk-UA" w:eastAsia="ru-RU"/>
        </w:rPr>
        <w:t xml:space="preserve">р), </w:t>
      </w:r>
      <w:r w:rsidRPr="00CD58FE">
        <w:rPr>
          <w:rFonts w:ascii="Times New Roman" w:eastAsia="Times New Roman" w:hAnsi="Times New Roman" w:cs="Times New Roman"/>
          <w:color w:val="000000"/>
          <w:sz w:val="28"/>
          <w:szCs w:val="28"/>
          <w:lang w:val="uk-UA" w:eastAsia="ru-RU"/>
        </w:rPr>
        <w:t>про роботу закладу з профілактики</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шкідливих звичок, девіантної</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поведінки серед учнів за 202</w:t>
      </w:r>
      <w:r>
        <w:rPr>
          <w:rFonts w:ascii="Times New Roman" w:eastAsia="Times New Roman" w:hAnsi="Times New Roman" w:cs="Times New Roman"/>
          <w:color w:val="000000"/>
          <w:sz w:val="28"/>
          <w:szCs w:val="28"/>
          <w:lang w:val="uk-UA" w:eastAsia="ru-RU"/>
        </w:rPr>
        <w:t>4</w:t>
      </w:r>
      <w:r w:rsidRPr="00CD58FE">
        <w:rPr>
          <w:rFonts w:ascii="Times New Roman" w:eastAsia="Times New Roman" w:hAnsi="Times New Roman" w:cs="Times New Roman"/>
          <w:color w:val="000000"/>
          <w:sz w:val="28"/>
          <w:szCs w:val="28"/>
          <w:lang w:val="uk-UA" w:eastAsia="ru-RU"/>
        </w:rPr>
        <w:t xml:space="preserve"> рік</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та затвердження Плану заходів</w:t>
      </w:r>
      <w:r>
        <w:rPr>
          <w:rFonts w:ascii="Times New Roman" w:eastAsia="Times New Roman" w:hAnsi="Times New Roman" w:cs="Times New Roman"/>
          <w:color w:val="000000"/>
          <w:sz w:val="28"/>
          <w:szCs w:val="28"/>
          <w:lang w:eastAsia="ru-RU"/>
        </w:rPr>
        <w:t> </w:t>
      </w:r>
      <w:r w:rsidRPr="00CD58FE">
        <w:rPr>
          <w:rFonts w:ascii="Times New Roman" w:eastAsia="Times New Roman" w:hAnsi="Times New Roman" w:cs="Times New Roman"/>
          <w:color w:val="000000"/>
          <w:sz w:val="28"/>
          <w:szCs w:val="28"/>
          <w:lang w:val="uk-UA" w:eastAsia="ru-RU"/>
        </w:rPr>
        <w:t>на 202</w:t>
      </w:r>
      <w:r>
        <w:rPr>
          <w:rFonts w:ascii="Times New Roman" w:eastAsia="Times New Roman" w:hAnsi="Times New Roman" w:cs="Times New Roman"/>
          <w:color w:val="000000"/>
          <w:sz w:val="28"/>
          <w:szCs w:val="28"/>
          <w:lang w:val="uk-UA" w:eastAsia="ru-RU"/>
        </w:rPr>
        <w:t>5</w:t>
      </w:r>
      <w:r w:rsidRPr="00CD58FE">
        <w:rPr>
          <w:rFonts w:ascii="Times New Roman" w:eastAsia="Times New Roman" w:hAnsi="Times New Roman" w:cs="Times New Roman"/>
          <w:color w:val="000000"/>
          <w:sz w:val="28"/>
          <w:szCs w:val="28"/>
          <w:lang w:val="uk-UA" w:eastAsia="ru-RU"/>
        </w:rPr>
        <w:t xml:space="preserve"> рік</w:t>
      </w:r>
      <w:r>
        <w:rPr>
          <w:rFonts w:ascii="Times New Roman" w:eastAsia="Times New Roman" w:hAnsi="Times New Roman" w:cs="Times New Roman"/>
          <w:color w:val="000000"/>
          <w:sz w:val="28"/>
          <w:szCs w:val="28"/>
          <w:lang w:val="uk-UA" w:eastAsia="ru-RU"/>
        </w:rPr>
        <w:t xml:space="preserve"> </w:t>
      </w:r>
      <w:r w:rsidRPr="00CD58FE">
        <w:rPr>
          <w:rFonts w:ascii="Times New Roman" w:eastAsia="Times New Roman" w:hAnsi="Times New Roman" w:cs="Times New Roman"/>
          <w:noProof/>
          <w:sz w:val="28"/>
          <w:szCs w:val="28"/>
          <w:lang w:val="uk-UA" w:eastAsia="ru-RU"/>
        </w:rPr>
        <w:t>(наказ №</w:t>
      </w:r>
      <w:r>
        <w:rPr>
          <w:rFonts w:ascii="Times New Roman" w:eastAsia="Times New Roman" w:hAnsi="Times New Roman" w:cs="Times New Roman"/>
          <w:noProof/>
          <w:sz w:val="28"/>
          <w:szCs w:val="28"/>
          <w:lang w:val="uk-UA" w:eastAsia="ru-RU"/>
        </w:rPr>
        <w:t>222</w:t>
      </w:r>
      <w:r w:rsidRPr="00CD58FE">
        <w:rPr>
          <w:rFonts w:ascii="Times New Roman" w:eastAsia="Times New Roman" w:hAnsi="Times New Roman" w:cs="Times New Roman"/>
          <w:noProof/>
          <w:sz w:val="28"/>
          <w:szCs w:val="28"/>
          <w:lang w:val="uk-UA" w:eastAsia="ru-RU"/>
        </w:rPr>
        <w:t xml:space="preserve"> від </w:t>
      </w:r>
      <w:r>
        <w:rPr>
          <w:rFonts w:ascii="Times New Roman" w:eastAsia="Times New Roman" w:hAnsi="Times New Roman" w:cs="Times New Roman"/>
          <w:noProof/>
          <w:sz w:val="28"/>
          <w:szCs w:val="28"/>
          <w:lang w:val="uk-UA" w:eastAsia="ru-RU"/>
        </w:rPr>
        <w:t>26</w:t>
      </w:r>
      <w:r w:rsidRPr="00CD58FE">
        <w:rPr>
          <w:rFonts w:ascii="Times New Roman" w:eastAsia="Times New Roman" w:hAnsi="Times New Roman" w:cs="Times New Roman"/>
          <w:noProof/>
          <w:sz w:val="28"/>
          <w:szCs w:val="28"/>
          <w:lang w:val="uk-UA" w:eastAsia="ru-RU"/>
        </w:rPr>
        <w:t>.12.202</w:t>
      </w:r>
      <w:r>
        <w:rPr>
          <w:rFonts w:ascii="Times New Roman" w:eastAsia="Times New Roman" w:hAnsi="Times New Roman" w:cs="Times New Roman"/>
          <w:noProof/>
          <w:sz w:val="28"/>
          <w:szCs w:val="28"/>
          <w:lang w:val="uk-UA" w:eastAsia="ru-RU"/>
        </w:rPr>
        <w:t>4</w:t>
      </w:r>
      <w:r w:rsidRPr="00CD58FE">
        <w:rPr>
          <w:rFonts w:ascii="Times New Roman" w:eastAsia="Times New Roman" w:hAnsi="Times New Roman" w:cs="Times New Roman"/>
          <w:noProof/>
          <w:sz w:val="28"/>
          <w:szCs w:val="28"/>
          <w:lang w:val="uk-UA" w:eastAsia="ru-RU"/>
        </w:rPr>
        <w:t>)</w:t>
      </w:r>
      <w:r>
        <w:rPr>
          <w:rFonts w:ascii="Times New Roman" w:eastAsia="Times New Roman" w:hAnsi="Times New Roman" w:cs="Times New Roman"/>
          <w:noProof/>
          <w:sz w:val="28"/>
          <w:szCs w:val="28"/>
          <w:lang w:val="uk-UA" w:eastAsia="ru-RU"/>
        </w:rPr>
        <w:t>,</w:t>
      </w:r>
      <w:r>
        <w:rPr>
          <w:rFonts w:eastAsia="Times New Roman"/>
          <w:color w:val="000000"/>
          <w:lang w:val="uk-UA" w:eastAsia="ru-RU"/>
        </w:rPr>
        <w:t xml:space="preserve"> </w:t>
      </w:r>
      <w:r>
        <w:rPr>
          <w:rFonts w:ascii="Times New Roman" w:eastAsia="Times New Roman" w:hAnsi="Times New Roman" w:cs="Times New Roman"/>
          <w:color w:val="000000"/>
          <w:sz w:val="28"/>
          <w:szCs w:val="28"/>
          <w:lang w:val="uk-UA" w:eastAsia="ru-RU"/>
        </w:rPr>
        <w:t>про підсумки роботи з безпеки</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життєдіяльності та профілактичної</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роботи з питань запобігання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всіх видів дитячого травматизму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в закладі за 2024 рік та затвердження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Плану заходів на 2025 рік </w:t>
      </w:r>
      <w:r>
        <w:rPr>
          <w:rFonts w:ascii="Times New Roman" w:eastAsia="Times New Roman" w:hAnsi="Times New Roman" w:cs="Times New Roman"/>
          <w:noProof/>
          <w:sz w:val="28"/>
          <w:szCs w:val="28"/>
          <w:lang w:val="uk-UA" w:eastAsia="ru-RU"/>
        </w:rPr>
        <w:t>(наказ №224 від 26.12.2024), п</w:t>
      </w:r>
      <w:r w:rsidRPr="00CD58FE">
        <w:rPr>
          <w:rFonts w:ascii="Times New Roman" w:eastAsia="Times New Roman" w:hAnsi="Times New Roman" w:cs="Times New Roman"/>
          <w:color w:val="000000"/>
          <w:sz w:val="28"/>
          <w:szCs w:val="28"/>
          <w:lang w:val="uk-UA" w:eastAsia="ru-RU"/>
        </w:rPr>
        <w:t xml:space="preserve">ро </w:t>
      </w:r>
      <w:r w:rsidRPr="00CD58FE">
        <w:rPr>
          <w:rFonts w:ascii="Times New Roman" w:eastAsia="Times New Roman" w:hAnsi="Times New Roman" w:cs="Times New Roman"/>
          <w:color w:val="000000"/>
          <w:sz w:val="28"/>
          <w:szCs w:val="28"/>
          <w:lang w:val="uk-UA" w:eastAsia="ru-RU"/>
        </w:rPr>
        <w:lastRenderedPageBreak/>
        <w:t>стан роботи з профілактики</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травматизму виробничого та</w:t>
      </w:r>
      <w:r>
        <w:rPr>
          <w:rFonts w:ascii="Times New Roman" w:eastAsia="Times New Roman" w:hAnsi="Times New Roman" w:cs="Times New Roman"/>
          <w:color w:val="000000"/>
          <w:sz w:val="28"/>
          <w:szCs w:val="28"/>
          <w:lang w:eastAsia="ru-RU"/>
        </w:rPr>
        <w:t> </w:t>
      </w:r>
      <w:r w:rsidRPr="00CD58FE">
        <w:rPr>
          <w:rFonts w:ascii="Times New Roman" w:eastAsia="Times New Roman" w:hAnsi="Times New Roman" w:cs="Times New Roman"/>
          <w:color w:val="000000"/>
          <w:sz w:val="28"/>
          <w:szCs w:val="28"/>
          <w:lang w:val="uk-UA" w:eastAsia="ru-RU"/>
        </w:rPr>
        <w:t>невиробничого характеру за 202</w:t>
      </w:r>
      <w:r>
        <w:rPr>
          <w:rFonts w:ascii="Times New Roman" w:eastAsia="Times New Roman" w:hAnsi="Times New Roman" w:cs="Times New Roman"/>
          <w:color w:val="000000"/>
          <w:sz w:val="28"/>
          <w:szCs w:val="28"/>
          <w:lang w:val="uk-UA" w:eastAsia="ru-RU"/>
        </w:rPr>
        <w:t>4</w:t>
      </w:r>
      <w:r w:rsidRPr="00CD58FE">
        <w:rPr>
          <w:rFonts w:ascii="Times New Roman" w:eastAsia="Times New Roman" w:hAnsi="Times New Roman" w:cs="Times New Roman"/>
          <w:color w:val="000000"/>
          <w:sz w:val="28"/>
          <w:szCs w:val="28"/>
          <w:lang w:val="uk-UA" w:eastAsia="ru-RU"/>
        </w:rPr>
        <w:t xml:space="preserve"> рік</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та затвердження Плану заходів</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sz w:val="28"/>
          <w:szCs w:val="28"/>
          <w:lang w:val="uk-UA" w:eastAsia="ru-RU"/>
        </w:rPr>
        <w:t xml:space="preserve"> </w:t>
      </w:r>
      <w:r w:rsidRPr="00CD58FE">
        <w:rPr>
          <w:rFonts w:ascii="Times New Roman" w:eastAsia="Times New Roman" w:hAnsi="Times New Roman" w:cs="Times New Roman"/>
          <w:color w:val="000000"/>
          <w:sz w:val="28"/>
          <w:szCs w:val="28"/>
          <w:lang w:val="uk-UA" w:eastAsia="ru-RU"/>
        </w:rPr>
        <w:t>на 202</w:t>
      </w:r>
      <w:r>
        <w:rPr>
          <w:rFonts w:ascii="Times New Roman" w:eastAsia="Times New Roman" w:hAnsi="Times New Roman" w:cs="Times New Roman"/>
          <w:color w:val="000000"/>
          <w:sz w:val="28"/>
          <w:szCs w:val="28"/>
          <w:lang w:val="uk-UA" w:eastAsia="ru-RU"/>
        </w:rPr>
        <w:t>5</w:t>
      </w:r>
      <w:r w:rsidRPr="00CD58FE">
        <w:rPr>
          <w:rFonts w:ascii="Times New Roman" w:eastAsia="Times New Roman" w:hAnsi="Times New Roman" w:cs="Times New Roman"/>
          <w:color w:val="000000"/>
          <w:sz w:val="28"/>
          <w:szCs w:val="28"/>
          <w:lang w:val="uk-UA" w:eastAsia="ru-RU"/>
        </w:rPr>
        <w:t xml:space="preserve"> рік</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noProof/>
          <w:sz w:val="28"/>
          <w:szCs w:val="28"/>
          <w:lang w:val="uk-UA" w:eastAsia="ru-RU"/>
        </w:rPr>
        <w:t>(наказ №227 од від 27.12.2024).</w:t>
      </w:r>
    </w:p>
    <w:p w:rsidR="00EC0871" w:rsidRPr="004E2A3A" w:rsidRDefault="00EC0871" w:rsidP="00EC0871">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eastAsia="ru-RU"/>
        </w:rPr>
        <w:t xml:space="preserve">      </w:t>
      </w:r>
      <w:r>
        <w:rPr>
          <w:rFonts w:ascii="Times New Roman" w:hAnsi="Times New Roman" w:cs="Times New Roman"/>
          <w:sz w:val="28"/>
          <w:szCs w:val="28"/>
          <w:lang w:val="uk-UA"/>
        </w:rPr>
        <w:t xml:space="preserve">Проведено тематичні моніторинги з </w:t>
      </w:r>
      <w:r w:rsidRPr="00C4407C">
        <w:rPr>
          <w:rFonts w:ascii="Times New Roman" w:hAnsi="Times New Roman" w:cs="Times New Roman"/>
          <w:sz w:val="28"/>
          <w:szCs w:val="28"/>
          <w:lang w:val="uk-UA"/>
        </w:rPr>
        <w:t xml:space="preserve">питань </w:t>
      </w:r>
      <w:r>
        <w:rPr>
          <w:rFonts w:ascii="Times New Roman" w:hAnsi="Times New Roman" w:cs="Times New Roman"/>
          <w:sz w:val="28"/>
          <w:szCs w:val="28"/>
          <w:lang w:val="uk-UA"/>
        </w:rPr>
        <w:t>«</w:t>
      </w:r>
      <w:r w:rsidRPr="00C4407C">
        <w:rPr>
          <w:rFonts w:ascii="Times New Roman" w:hAnsi="Times New Roman" w:cs="Times New Roman"/>
          <w:sz w:val="28"/>
          <w:szCs w:val="28"/>
          <w:lang w:val="uk-UA"/>
        </w:rPr>
        <w:t>Про проведення тематичного моніторингу з питання «Розвиток критичного мислення в освітньому процесі з історії, правознавства</w:t>
      </w:r>
      <w:r w:rsidRPr="00C4407C">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 xml:space="preserve">наказ №149 од від 02.10.2024р), </w:t>
      </w:r>
      <w:r w:rsidRPr="00C4407C">
        <w:rPr>
          <w:rFonts w:ascii="Times New Roman" w:eastAsia="Times New Roman" w:hAnsi="Times New Roman" w:cs="Times New Roman"/>
          <w:noProof/>
          <w:sz w:val="28"/>
          <w:szCs w:val="28"/>
          <w:lang w:val="uk-UA" w:eastAsia="ru-RU"/>
        </w:rPr>
        <w:t>«</w:t>
      </w:r>
      <w:r w:rsidRPr="00C4407C">
        <w:rPr>
          <w:rFonts w:ascii="Times New Roman" w:hAnsi="Times New Roman" w:cs="Times New Roman"/>
          <w:sz w:val="28"/>
          <w:szCs w:val="28"/>
          <w:lang w:val="uk-UA"/>
        </w:rPr>
        <w:t>Про проведення тематичного моніторингу з питання «Розвиток критичного мислення в освітньому процесі з інтегрованого курсу «ЯДС</w:t>
      </w:r>
      <w:r w:rsidRPr="00C4407C">
        <w:rPr>
          <w:rFonts w:ascii="Times New Roman" w:eastAsia="Times New Roman" w:hAnsi="Times New Roman" w:cs="Times New Roman"/>
          <w:color w:val="000000"/>
          <w:sz w:val="28"/>
          <w:szCs w:val="28"/>
          <w:lang w:val="uk-UA" w:eastAsia="ru-RU"/>
        </w:rPr>
        <w:t xml:space="preserve">» </w:t>
      </w:r>
      <w:r w:rsidRPr="00C4407C">
        <w:rPr>
          <w:rFonts w:ascii="Times New Roman" w:eastAsia="Times New Roman" w:hAnsi="Times New Roman" w:cs="Times New Roman"/>
          <w:sz w:val="28"/>
          <w:szCs w:val="28"/>
          <w:lang w:val="uk-UA" w:eastAsia="ru-RU"/>
        </w:rPr>
        <w:t>(</w:t>
      </w:r>
      <w:r w:rsidRPr="00C4407C">
        <w:rPr>
          <w:rFonts w:ascii="Times New Roman" w:eastAsia="Times New Roman" w:hAnsi="Times New Roman" w:cs="Times New Roman"/>
          <w:noProof/>
          <w:sz w:val="28"/>
          <w:szCs w:val="28"/>
          <w:lang w:val="uk-UA" w:eastAsia="ru-RU"/>
        </w:rPr>
        <w:t>наказ №150</w:t>
      </w:r>
      <w:r>
        <w:rPr>
          <w:rFonts w:ascii="Times New Roman" w:eastAsia="Times New Roman" w:hAnsi="Times New Roman" w:cs="Times New Roman"/>
          <w:noProof/>
          <w:sz w:val="28"/>
          <w:szCs w:val="28"/>
          <w:lang w:val="uk-UA" w:eastAsia="ru-RU"/>
        </w:rPr>
        <w:t xml:space="preserve"> од</w:t>
      </w:r>
      <w:r w:rsidRPr="00C4407C">
        <w:rPr>
          <w:rFonts w:ascii="Times New Roman" w:eastAsia="Times New Roman" w:hAnsi="Times New Roman" w:cs="Times New Roman"/>
          <w:noProof/>
          <w:sz w:val="28"/>
          <w:szCs w:val="28"/>
          <w:lang w:val="uk-UA" w:eastAsia="ru-RU"/>
        </w:rPr>
        <w:t xml:space="preserve"> від 02.10.2024р),</w:t>
      </w:r>
      <w:r>
        <w:rPr>
          <w:rFonts w:ascii="Times New Roman" w:eastAsia="Times New Roman" w:hAnsi="Times New Roman" w:cs="Times New Roman"/>
          <w:noProof/>
          <w:sz w:val="28"/>
          <w:szCs w:val="28"/>
          <w:lang w:val="uk-UA" w:eastAsia="ru-RU"/>
        </w:rPr>
        <w:t xml:space="preserve"> </w:t>
      </w:r>
      <w:r w:rsidRPr="00C4407C">
        <w:rPr>
          <w:rFonts w:ascii="Times New Roman" w:eastAsia="Times New Roman" w:hAnsi="Times New Roman" w:cs="Times New Roman"/>
          <w:noProof/>
          <w:sz w:val="28"/>
          <w:szCs w:val="28"/>
          <w:lang w:val="uk-UA" w:eastAsia="ru-RU"/>
        </w:rPr>
        <w:t>«</w:t>
      </w:r>
      <w:r w:rsidRPr="00C4407C">
        <w:rPr>
          <w:rFonts w:ascii="Times New Roman" w:hAnsi="Times New Roman" w:cs="Times New Roman"/>
          <w:sz w:val="28"/>
          <w:szCs w:val="28"/>
          <w:lang w:val="uk-UA"/>
        </w:rPr>
        <w:t xml:space="preserve">Про підсумки проведення тематичного моніторингу з питання «Розвиток критичного мислення в  </w:t>
      </w:r>
      <w:r>
        <w:rPr>
          <w:rFonts w:ascii="Times New Roman" w:hAnsi="Times New Roman" w:cs="Times New Roman"/>
          <w:sz w:val="28"/>
          <w:szCs w:val="28"/>
          <w:lang w:val="uk-UA"/>
        </w:rPr>
        <w:t xml:space="preserve">освітньому процесі з історії, </w:t>
      </w:r>
      <w:r w:rsidRPr="00C4407C">
        <w:rPr>
          <w:rFonts w:ascii="Times New Roman" w:hAnsi="Times New Roman" w:cs="Times New Roman"/>
          <w:sz w:val="28"/>
          <w:szCs w:val="28"/>
          <w:lang w:val="uk-UA"/>
        </w:rPr>
        <w:t>правознавства</w:t>
      </w:r>
      <w:r w:rsidRPr="00C4407C">
        <w:rPr>
          <w:rFonts w:ascii="Times New Roman" w:eastAsia="Times New Roman" w:hAnsi="Times New Roman" w:cs="Times New Roman"/>
          <w:color w:val="000000"/>
          <w:sz w:val="28"/>
          <w:szCs w:val="28"/>
          <w:lang w:val="uk-UA" w:eastAsia="ru-RU"/>
        </w:rPr>
        <w:t>»</w:t>
      </w:r>
      <w:r w:rsidRPr="00C4407C">
        <w:rPr>
          <w:rFonts w:ascii="Times New Roman" w:eastAsia="Times New Roman" w:hAnsi="Times New Roman" w:cs="Times New Roman"/>
          <w:sz w:val="28"/>
          <w:szCs w:val="28"/>
          <w:lang w:val="uk-UA" w:eastAsia="ru-RU"/>
        </w:rPr>
        <w:t xml:space="preserve"> (</w:t>
      </w:r>
      <w:r w:rsidRPr="00C4407C">
        <w:rPr>
          <w:rFonts w:ascii="Times New Roman" w:eastAsia="Times New Roman" w:hAnsi="Times New Roman" w:cs="Times New Roman"/>
          <w:noProof/>
          <w:sz w:val="28"/>
          <w:szCs w:val="28"/>
          <w:lang w:val="uk-UA" w:eastAsia="ru-RU"/>
        </w:rPr>
        <w:t>наказ №166 од</w:t>
      </w:r>
      <w:r>
        <w:rPr>
          <w:rFonts w:ascii="Times New Roman" w:eastAsia="Times New Roman" w:hAnsi="Times New Roman" w:cs="Times New Roman"/>
          <w:noProof/>
          <w:sz w:val="28"/>
          <w:szCs w:val="28"/>
          <w:lang w:val="uk-UA" w:eastAsia="ru-RU"/>
        </w:rPr>
        <w:t xml:space="preserve"> від 21</w:t>
      </w:r>
      <w:r w:rsidRPr="00C4407C">
        <w:rPr>
          <w:rFonts w:ascii="Times New Roman" w:eastAsia="Times New Roman" w:hAnsi="Times New Roman" w:cs="Times New Roman"/>
          <w:noProof/>
          <w:sz w:val="28"/>
          <w:szCs w:val="28"/>
          <w:lang w:val="uk-UA" w:eastAsia="ru-RU"/>
        </w:rPr>
        <w:t xml:space="preserve">.10.2024р),  </w:t>
      </w:r>
      <w:r>
        <w:rPr>
          <w:rFonts w:ascii="Times New Roman" w:eastAsia="Times New Roman" w:hAnsi="Times New Roman" w:cs="Times New Roman"/>
          <w:noProof/>
          <w:sz w:val="28"/>
          <w:szCs w:val="28"/>
          <w:lang w:val="uk-UA" w:eastAsia="ru-RU"/>
        </w:rPr>
        <w:t>«</w:t>
      </w:r>
      <w:r w:rsidRPr="00C4407C">
        <w:rPr>
          <w:rFonts w:ascii="Times New Roman" w:hAnsi="Times New Roman" w:cs="Times New Roman"/>
          <w:sz w:val="28"/>
          <w:szCs w:val="28"/>
          <w:lang w:val="uk-UA"/>
        </w:rPr>
        <w:t xml:space="preserve">Про </w:t>
      </w:r>
      <w:r>
        <w:rPr>
          <w:rFonts w:ascii="Times New Roman" w:hAnsi="Times New Roman" w:cs="Times New Roman"/>
          <w:sz w:val="28"/>
          <w:szCs w:val="28"/>
          <w:lang w:val="uk-UA"/>
        </w:rPr>
        <w:t xml:space="preserve">підсумки проведення тематичного </w:t>
      </w:r>
      <w:r w:rsidRPr="00C4407C">
        <w:rPr>
          <w:rFonts w:ascii="Times New Roman" w:hAnsi="Times New Roman" w:cs="Times New Roman"/>
          <w:sz w:val="28"/>
          <w:szCs w:val="28"/>
          <w:lang w:val="uk-UA"/>
        </w:rPr>
        <w:t>моніторингу</w:t>
      </w:r>
      <w:r>
        <w:rPr>
          <w:rFonts w:ascii="Times New Roman" w:hAnsi="Times New Roman" w:cs="Times New Roman"/>
          <w:sz w:val="28"/>
          <w:szCs w:val="28"/>
          <w:lang w:val="uk-UA"/>
        </w:rPr>
        <w:t xml:space="preserve"> з питання «Розвиток критичного </w:t>
      </w:r>
      <w:r w:rsidRPr="00C4407C">
        <w:rPr>
          <w:rFonts w:ascii="Times New Roman" w:hAnsi="Times New Roman" w:cs="Times New Roman"/>
          <w:sz w:val="28"/>
          <w:szCs w:val="28"/>
          <w:lang w:val="uk-UA"/>
        </w:rPr>
        <w:t>мислення в осв</w:t>
      </w:r>
      <w:r>
        <w:rPr>
          <w:rFonts w:ascii="Times New Roman" w:hAnsi="Times New Roman" w:cs="Times New Roman"/>
          <w:sz w:val="28"/>
          <w:szCs w:val="28"/>
          <w:lang w:val="uk-UA"/>
        </w:rPr>
        <w:t xml:space="preserve">ітньому процесі з інтегрованого </w:t>
      </w:r>
      <w:r w:rsidRPr="00C4407C">
        <w:rPr>
          <w:rFonts w:ascii="Times New Roman" w:hAnsi="Times New Roman" w:cs="Times New Roman"/>
          <w:sz w:val="28"/>
          <w:szCs w:val="28"/>
          <w:lang w:val="uk-UA"/>
        </w:rPr>
        <w:t>курсу «ЯДС</w:t>
      </w:r>
      <w:r w:rsidRPr="00C4407C">
        <w:rPr>
          <w:rFonts w:ascii="Times New Roman" w:hAnsi="Times New Roman" w:cs="Times New Roman"/>
          <w:color w:val="000000"/>
          <w:sz w:val="28"/>
          <w:szCs w:val="28"/>
          <w:lang w:val="uk-UA"/>
        </w:rPr>
        <w:t>»</w:t>
      </w:r>
      <w:r w:rsidRPr="00C4407C">
        <w:rPr>
          <w:rFonts w:ascii="Times New Roman" w:eastAsia="Times New Roman" w:hAnsi="Times New Roman" w:cs="Times New Roman"/>
          <w:noProof/>
          <w:sz w:val="28"/>
          <w:szCs w:val="28"/>
          <w:lang w:val="uk-UA" w:eastAsia="ru-RU"/>
        </w:rPr>
        <w:t xml:space="preserve">  </w:t>
      </w:r>
      <w:r w:rsidRPr="00C4407C">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№167 од від 21</w:t>
      </w:r>
      <w:r w:rsidRPr="00C4407C">
        <w:rPr>
          <w:rFonts w:ascii="Times New Roman" w:eastAsia="Times New Roman" w:hAnsi="Times New Roman" w:cs="Times New Roman"/>
          <w:noProof/>
          <w:sz w:val="28"/>
          <w:szCs w:val="28"/>
          <w:lang w:val="uk-UA" w:eastAsia="ru-RU"/>
        </w:rPr>
        <w:t>.10.2024р),</w:t>
      </w:r>
      <w:r w:rsidRPr="00FB7A9C">
        <w:rPr>
          <w:lang w:val="uk-UA"/>
        </w:rPr>
        <w:t xml:space="preserve"> </w:t>
      </w:r>
      <w:r w:rsidRPr="00FB7A9C">
        <w:rPr>
          <w:rFonts w:ascii="Times New Roman" w:hAnsi="Times New Roman" w:cs="Times New Roman"/>
          <w:sz w:val="28"/>
          <w:szCs w:val="28"/>
          <w:lang w:val="uk-UA"/>
        </w:rPr>
        <w:t xml:space="preserve">«Про проведення тематичного моніторингу </w:t>
      </w:r>
      <w:r>
        <w:rPr>
          <w:rFonts w:ascii="Times New Roman" w:hAnsi="Times New Roman" w:cs="Times New Roman"/>
          <w:sz w:val="28"/>
          <w:szCs w:val="28"/>
          <w:lang w:val="uk-UA"/>
        </w:rPr>
        <w:t xml:space="preserve">з питання </w:t>
      </w:r>
      <w:r w:rsidRPr="00FB7A9C">
        <w:rPr>
          <w:rFonts w:ascii="Times New Roman" w:hAnsi="Times New Roman" w:cs="Times New Roman"/>
          <w:sz w:val="28"/>
          <w:szCs w:val="28"/>
          <w:lang w:val="uk-UA"/>
        </w:rPr>
        <w:t>«</w:t>
      </w:r>
      <w:r w:rsidRPr="00FB7A9C">
        <w:rPr>
          <w:rFonts w:ascii="Times New Roman" w:hAnsi="Times New Roman" w:cs="Times New Roman"/>
          <w:sz w:val="28"/>
          <w:szCs w:val="28"/>
        </w:rPr>
        <w:t xml:space="preserve">Використання інтерактивних технологій в </w:t>
      </w:r>
      <w:r w:rsidRPr="00FB7A9C">
        <w:rPr>
          <w:rFonts w:ascii="Times New Roman" w:hAnsi="Times New Roman" w:cs="Times New Roman"/>
          <w:sz w:val="28"/>
          <w:szCs w:val="28"/>
          <w:lang w:val="uk-UA"/>
        </w:rPr>
        <w:t xml:space="preserve">освітньому </w:t>
      </w:r>
      <w:r w:rsidRPr="00FB7A9C">
        <w:rPr>
          <w:rFonts w:ascii="Times New Roman" w:hAnsi="Times New Roman" w:cs="Times New Roman"/>
          <w:sz w:val="28"/>
          <w:szCs w:val="28"/>
        </w:rPr>
        <w:t>процесі з географії</w:t>
      </w:r>
      <w:r>
        <w:rPr>
          <w:rFonts w:ascii="Times New Roman" w:hAnsi="Times New Roman" w:cs="Times New Roman"/>
          <w:sz w:val="28"/>
          <w:szCs w:val="28"/>
          <w:lang w:val="uk-UA"/>
        </w:rPr>
        <w:t xml:space="preserve"> </w:t>
      </w:r>
      <w:r w:rsidRPr="00FB7A9C">
        <w:rPr>
          <w:rFonts w:ascii="Times New Roman" w:hAnsi="Times New Roman" w:cs="Times New Roman"/>
          <w:sz w:val="28"/>
          <w:szCs w:val="28"/>
        </w:rPr>
        <w:t>як шлях до формування компетентного учня</w:t>
      </w:r>
      <w:r w:rsidRPr="00FB7A9C">
        <w:rPr>
          <w:rFonts w:ascii="Times New Roman" w:eastAsia="Times New Roman" w:hAnsi="Times New Roman" w:cs="Times New Roman"/>
          <w:color w:val="000000"/>
          <w:sz w:val="28"/>
          <w:szCs w:val="28"/>
          <w:lang w:val="uk-UA" w:eastAsia="ru-RU"/>
        </w:rPr>
        <w:t>»</w:t>
      </w:r>
      <w:r w:rsidRPr="00FB7A9C">
        <w:rPr>
          <w:rFonts w:ascii="Times New Roman" w:eastAsia="Times New Roman" w:hAnsi="Times New Roman" w:cs="Times New Roman"/>
          <w:sz w:val="28"/>
          <w:szCs w:val="28"/>
          <w:lang w:val="uk-UA" w:eastAsia="ru-RU"/>
        </w:rPr>
        <w:t xml:space="preserve"> </w:t>
      </w:r>
      <w:r w:rsidRPr="00C4407C">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№174  од від 30</w:t>
      </w:r>
      <w:r w:rsidRPr="00C4407C">
        <w:rPr>
          <w:rFonts w:ascii="Times New Roman" w:eastAsia="Times New Roman" w:hAnsi="Times New Roman" w:cs="Times New Roman"/>
          <w:noProof/>
          <w:sz w:val="28"/>
          <w:szCs w:val="28"/>
          <w:lang w:val="uk-UA" w:eastAsia="ru-RU"/>
        </w:rPr>
        <w:t>.10.2024р),</w:t>
      </w:r>
      <w:r w:rsidRPr="00A034DC">
        <w:rPr>
          <w:lang w:val="uk-UA"/>
        </w:rPr>
        <w:t xml:space="preserve"> </w:t>
      </w:r>
      <w:r w:rsidRPr="00A034DC">
        <w:rPr>
          <w:rFonts w:ascii="Times New Roman" w:hAnsi="Times New Roman" w:cs="Times New Roman"/>
          <w:sz w:val="28"/>
          <w:szCs w:val="28"/>
          <w:lang w:val="uk-UA"/>
        </w:rPr>
        <w:t xml:space="preserve">«Про підсумки  проведення тематичного моніторингу з питання </w:t>
      </w:r>
      <w:r w:rsidRPr="00A034DC">
        <w:rPr>
          <w:rFonts w:ascii="Times New Roman" w:eastAsia="Times New Roman" w:hAnsi="Times New Roman" w:cs="Times New Roman"/>
          <w:color w:val="000000"/>
          <w:sz w:val="28"/>
          <w:szCs w:val="28"/>
          <w:lang w:val="uk-UA" w:eastAsia="ru-RU"/>
        </w:rPr>
        <w:t>«</w:t>
      </w:r>
      <w:r w:rsidRPr="00A034DC">
        <w:rPr>
          <w:rFonts w:ascii="Times New Roman" w:hAnsi="Times New Roman" w:cs="Times New Roman"/>
          <w:sz w:val="28"/>
          <w:szCs w:val="28"/>
        </w:rPr>
        <w:t>Використання інтерактивних</w:t>
      </w:r>
      <w:r w:rsidRPr="00A034DC">
        <w:rPr>
          <w:rFonts w:ascii="Times New Roman" w:hAnsi="Times New Roman" w:cs="Times New Roman"/>
          <w:sz w:val="28"/>
          <w:szCs w:val="28"/>
          <w:lang w:val="uk-UA"/>
        </w:rPr>
        <w:t xml:space="preserve"> </w:t>
      </w:r>
      <w:r w:rsidRPr="00A034DC">
        <w:rPr>
          <w:rFonts w:ascii="Times New Roman" w:hAnsi="Times New Roman" w:cs="Times New Roman"/>
          <w:sz w:val="28"/>
          <w:szCs w:val="28"/>
        </w:rPr>
        <w:t xml:space="preserve">технологій в </w:t>
      </w:r>
      <w:r w:rsidRPr="00A034DC">
        <w:rPr>
          <w:rFonts w:ascii="Times New Roman" w:hAnsi="Times New Roman" w:cs="Times New Roman"/>
          <w:sz w:val="28"/>
          <w:szCs w:val="28"/>
          <w:lang w:val="uk-UA"/>
        </w:rPr>
        <w:t xml:space="preserve">освітньому </w:t>
      </w:r>
      <w:r w:rsidRPr="00A034DC">
        <w:rPr>
          <w:rFonts w:ascii="Times New Roman" w:hAnsi="Times New Roman" w:cs="Times New Roman"/>
          <w:sz w:val="28"/>
          <w:szCs w:val="28"/>
        </w:rPr>
        <w:t>процесі з географії</w:t>
      </w:r>
      <w:r w:rsidRPr="00A034DC">
        <w:rPr>
          <w:rFonts w:ascii="Times New Roman" w:hAnsi="Times New Roman" w:cs="Times New Roman"/>
          <w:sz w:val="28"/>
          <w:szCs w:val="28"/>
          <w:lang w:val="uk-UA"/>
        </w:rPr>
        <w:t xml:space="preserve">  </w:t>
      </w:r>
      <w:r w:rsidRPr="00A034DC">
        <w:rPr>
          <w:rFonts w:ascii="Times New Roman" w:hAnsi="Times New Roman" w:cs="Times New Roman"/>
          <w:sz w:val="28"/>
          <w:szCs w:val="28"/>
        </w:rPr>
        <w:t>як шлях до формування компетентного учня</w:t>
      </w:r>
      <w:r w:rsidRPr="00A034DC">
        <w:rPr>
          <w:rFonts w:ascii="Times New Roman" w:eastAsia="Times New Roman" w:hAnsi="Times New Roman" w:cs="Times New Roman"/>
          <w:color w:val="000000"/>
          <w:sz w:val="28"/>
          <w:szCs w:val="28"/>
          <w:lang w:val="uk-UA" w:eastAsia="ru-RU"/>
        </w:rPr>
        <w:t>»</w:t>
      </w:r>
      <w:r w:rsidRPr="00A034DC">
        <w:rPr>
          <w:rFonts w:ascii="Times New Roman" w:eastAsia="Times New Roman" w:hAnsi="Times New Roman" w:cs="Times New Roman"/>
          <w:sz w:val="28"/>
          <w:szCs w:val="28"/>
          <w:lang w:val="uk-UA" w:eastAsia="ru-RU"/>
        </w:rPr>
        <w:t xml:space="preserve"> (</w:t>
      </w:r>
      <w:r w:rsidRPr="00A034DC">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87</w:t>
      </w:r>
      <w:r w:rsidRPr="00A034DC">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18.11</w:t>
      </w:r>
      <w:r w:rsidRPr="00A034DC">
        <w:rPr>
          <w:rFonts w:ascii="Times New Roman" w:eastAsia="Times New Roman" w:hAnsi="Times New Roman" w:cs="Times New Roman"/>
          <w:noProof/>
          <w:sz w:val="28"/>
          <w:szCs w:val="28"/>
          <w:lang w:val="uk-UA" w:eastAsia="ru-RU"/>
        </w:rPr>
        <w:t>.2024р),</w:t>
      </w:r>
      <w:r w:rsidRPr="001E41A4">
        <w:rPr>
          <w:rFonts w:ascii="Times New Roman" w:eastAsia="Calibri" w:hAnsi="Times New Roman" w:cs="Times New Roman"/>
          <w:sz w:val="28"/>
          <w:szCs w:val="28"/>
          <w:lang w:val="uk-UA"/>
        </w:rPr>
        <w:t xml:space="preserve">      Протягом ІІ семестру проведено тематичний моніторинг </w:t>
      </w:r>
      <w:r w:rsidRPr="001E41A4">
        <w:rPr>
          <w:rFonts w:ascii="Times New Roman" w:hAnsi="Times New Roman" w:cs="Times New Roman"/>
          <w:sz w:val="28"/>
          <w:szCs w:val="28"/>
          <w:lang w:val="uk-UA"/>
        </w:rPr>
        <w:t>з питання «Реалізація ключових компетентностей на уроках здоров'я, безпеки і добробуту, основ здоров’я</w:t>
      </w:r>
      <w:r w:rsidRPr="001E41A4">
        <w:rPr>
          <w:rFonts w:ascii="Times New Roman" w:eastAsia="Times New Roman" w:hAnsi="Times New Roman" w:cs="Times New Roman"/>
          <w:color w:val="000000"/>
          <w:sz w:val="28"/>
          <w:szCs w:val="28"/>
          <w:lang w:val="uk-UA" w:eastAsia="ru-RU"/>
        </w:rPr>
        <w:t>» (наказ №13-од від 07.01.2025р., наказ №21-од від 27.01.2025р.),</w:t>
      </w:r>
      <w:r w:rsidRPr="001E41A4">
        <w:rPr>
          <w:rFonts w:ascii="Times New Roman" w:eastAsia="Calibri" w:hAnsi="Times New Roman" w:cs="Times New Roman"/>
          <w:sz w:val="28"/>
          <w:szCs w:val="28"/>
          <w:lang w:val="uk-UA"/>
        </w:rPr>
        <w:t xml:space="preserve"> </w:t>
      </w:r>
      <w:r w:rsidRPr="001E41A4">
        <w:rPr>
          <w:rFonts w:ascii="Times New Roman" w:eastAsia="Times New Roman" w:hAnsi="Times New Roman" w:cs="Times New Roman"/>
          <w:sz w:val="28"/>
          <w:szCs w:val="28"/>
          <w:lang w:val="uk-UA"/>
        </w:rPr>
        <w:t>«Формування в учнівської молоді життєво необхідних компетентностей щодо захисту України та дій в умовах  надзвичайних ситуацій»</w:t>
      </w:r>
      <w:r w:rsidRPr="001E41A4">
        <w:rPr>
          <w:rFonts w:ascii="Times New Roman" w:eastAsia="Times New Roman" w:hAnsi="Times New Roman" w:cs="Times New Roman"/>
          <w:color w:val="000000"/>
          <w:sz w:val="28"/>
          <w:szCs w:val="28"/>
          <w:lang w:val="uk-UA" w:eastAsia="ru-RU"/>
        </w:rPr>
        <w:t xml:space="preserve"> (наказ №25-од від 03.02.2025р., наказ №42-од від 28.02.2025р.).</w:t>
      </w:r>
    </w:p>
    <w:p w:rsidR="00EC0871" w:rsidRDefault="00EC0871" w:rsidP="00EC0871">
      <w:pPr>
        <w:spacing w:after="0" w:line="254"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w:t>
      </w:r>
      <w:r w:rsidRPr="00FB7A9C">
        <w:rPr>
          <w:rFonts w:ascii="Times New Roman" w:hAnsi="Times New Roman" w:cs="Times New Roman"/>
          <w:sz w:val="28"/>
          <w:szCs w:val="28"/>
          <w:lang w:val="uk-UA"/>
        </w:rPr>
        <w:t>ведено класно-узагальнюючий контроль «</w:t>
      </w:r>
      <w:r w:rsidRPr="00FB7A9C">
        <w:rPr>
          <w:rFonts w:ascii="Times New Roman" w:hAnsi="Times New Roman" w:cs="Times New Roman"/>
          <w:sz w:val="28"/>
          <w:szCs w:val="28"/>
        </w:rPr>
        <w:t>Про організацію класно-узагальнюючого</w:t>
      </w:r>
      <w:r w:rsidRPr="00FB7A9C">
        <w:rPr>
          <w:rFonts w:ascii="Times New Roman" w:hAnsi="Times New Roman" w:cs="Times New Roman"/>
          <w:sz w:val="28"/>
          <w:szCs w:val="28"/>
          <w:lang w:val="uk-UA"/>
        </w:rPr>
        <w:t xml:space="preserve"> </w:t>
      </w:r>
      <w:r w:rsidRPr="00FB7A9C">
        <w:rPr>
          <w:rFonts w:ascii="Times New Roman" w:hAnsi="Times New Roman" w:cs="Times New Roman"/>
          <w:sz w:val="28"/>
          <w:szCs w:val="28"/>
        </w:rPr>
        <w:t xml:space="preserve">контролю у </w:t>
      </w:r>
      <w:r w:rsidRPr="00FB7A9C">
        <w:rPr>
          <w:rFonts w:ascii="Times New Roman" w:hAnsi="Times New Roman" w:cs="Times New Roman"/>
          <w:sz w:val="28"/>
          <w:szCs w:val="28"/>
          <w:lang w:val="uk-UA"/>
        </w:rPr>
        <w:t xml:space="preserve">1-А класі НУШ у 2024-2025  навчальному році </w:t>
      </w:r>
      <w:r w:rsidRPr="00FB7A9C">
        <w:rPr>
          <w:rFonts w:ascii="Times New Roman" w:eastAsia="Times New Roman" w:hAnsi="Times New Roman" w:cs="Times New Roman"/>
          <w:sz w:val="28"/>
          <w:szCs w:val="28"/>
          <w:lang w:val="uk-UA" w:eastAsia="ru-RU"/>
        </w:rPr>
        <w:t>(</w:t>
      </w:r>
      <w:r w:rsidRPr="00FB7A9C">
        <w:rPr>
          <w:rFonts w:ascii="Times New Roman" w:eastAsia="Times New Roman" w:hAnsi="Times New Roman" w:cs="Times New Roman"/>
          <w:noProof/>
          <w:sz w:val="28"/>
          <w:szCs w:val="28"/>
          <w:lang w:val="uk-UA" w:eastAsia="ru-RU"/>
        </w:rPr>
        <w:t>наказ №175  од від 30.10.2024р),</w:t>
      </w:r>
      <w:r>
        <w:rPr>
          <w:rFonts w:ascii="Times New Roman" w:eastAsia="Times New Roman" w:hAnsi="Times New Roman" w:cs="Times New Roman"/>
          <w:noProof/>
          <w:sz w:val="28"/>
          <w:szCs w:val="28"/>
          <w:lang w:val="uk-UA" w:eastAsia="ru-RU"/>
        </w:rPr>
        <w:t xml:space="preserve"> </w:t>
      </w:r>
      <w:r w:rsidRPr="00FB7A9C">
        <w:rPr>
          <w:rFonts w:ascii="Times New Roman" w:hAnsi="Times New Roman" w:cs="Times New Roman"/>
          <w:sz w:val="28"/>
          <w:szCs w:val="28"/>
          <w:lang w:val="uk-UA"/>
        </w:rPr>
        <w:t>«</w:t>
      </w:r>
      <w:r w:rsidRPr="00FB7A9C">
        <w:rPr>
          <w:rFonts w:ascii="Times New Roman" w:hAnsi="Times New Roman" w:cs="Times New Roman"/>
          <w:sz w:val="28"/>
          <w:szCs w:val="28"/>
        </w:rPr>
        <w:t>Про організацію класно-узагальнюючого</w:t>
      </w:r>
      <w:r w:rsidRPr="00FB7A9C">
        <w:rPr>
          <w:rFonts w:ascii="Times New Roman" w:hAnsi="Times New Roman" w:cs="Times New Roman"/>
          <w:sz w:val="28"/>
          <w:szCs w:val="28"/>
          <w:lang w:val="uk-UA"/>
        </w:rPr>
        <w:t xml:space="preserve"> </w:t>
      </w:r>
      <w:r w:rsidRPr="00FB7A9C">
        <w:rPr>
          <w:rFonts w:ascii="Times New Roman" w:hAnsi="Times New Roman" w:cs="Times New Roman"/>
          <w:sz w:val="28"/>
          <w:szCs w:val="28"/>
        </w:rPr>
        <w:t xml:space="preserve">контролю у </w:t>
      </w:r>
      <w:r>
        <w:rPr>
          <w:rFonts w:ascii="Times New Roman" w:hAnsi="Times New Roman" w:cs="Times New Roman"/>
          <w:sz w:val="28"/>
          <w:szCs w:val="28"/>
          <w:lang w:val="uk-UA"/>
        </w:rPr>
        <w:t>7</w:t>
      </w:r>
      <w:r w:rsidRPr="00FB7A9C">
        <w:rPr>
          <w:rFonts w:ascii="Times New Roman" w:hAnsi="Times New Roman" w:cs="Times New Roman"/>
          <w:sz w:val="28"/>
          <w:szCs w:val="28"/>
          <w:lang w:val="uk-UA"/>
        </w:rPr>
        <w:t>-А</w:t>
      </w:r>
      <w:r>
        <w:rPr>
          <w:rFonts w:ascii="Times New Roman" w:hAnsi="Times New Roman" w:cs="Times New Roman"/>
          <w:sz w:val="28"/>
          <w:szCs w:val="28"/>
          <w:lang w:val="uk-UA"/>
        </w:rPr>
        <w:t>, 7-Б класах</w:t>
      </w:r>
      <w:r w:rsidRPr="00FB7A9C">
        <w:rPr>
          <w:rFonts w:ascii="Times New Roman" w:hAnsi="Times New Roman" w:cs="Times New Roman"/>
          <w:sz w:val="28"/>
          <w:szCs w:val="28"/>
          <w:lang w:val="uk-UA"/>
        </w:rPr>
        <w:t xml:space="preserve"> НУШ у 2024-2025  навчальному році </w:t>
      </w:r>
      <w:r w:rsidRPr="00FB7A9C">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№176</w:t>
      </w:r>
      <w:r w:rsidRPr="00FB7A9C">
        <w:rPr>
          <w:rFonts w:ascii="Times New Roman" w:eastAsia="Times New Roman" w:hAnsi="Times New Roman" w:cs="Times New Roman"/>
          <w:noProof/>
          <w:sz w:val="28"/>
          <w:szCs w:val="28"/>
          <w:lang w:val="uk-UA" w:eastAsia="ru-RU"/>
        </w:rPr>
        <w:t xml:space="preserve">  од від 30.10.2024р</w:t>
      </w:r>
      <w:r w:rsidRPr="00A034DC">
        <w:rPr>
          <w:rFonts w:ascii="Times New Roman" w:eastAsia="Times New Roman" w:hAnsi="Times New Roman" w:cs="Times New Roman"/>
          <w:noProof/>
          <w:sz w:val="28"/>
          <w:szCs w:val="28"/>
          <w:lang w:val="uk-UA" w:eastAsia="ru-RU"/>
        </w:rPr>
        <w:t>),</w:t>
      </w:r>
      <w:r w:rsidRPr="00A034DC">
        <w:rPr>
          <w:rFonts w:ascii="Times New Roman" w:hAnsi="Times New Roman" w:cs="Times New Roman"/>
          <w:sz w:val="28"/>
          <w:szCs w:val="28"/>
        </w:rPr>
        <w:t xml:space="preserve"> </w:t>
      </w:r>
      <w:r w:rsidRPr="00A034DC">
        <w:rPr>
          <w:rFonts w:ascii="Times New Roman" w:hAnsi="Times New Roman" w:cs="Times New Roman"/>
          <w:sz w:val="28"/>
          <w:szCs w:val="28"/>
          <w:lang w:val="uk-UA"/>
        </w:rPr>
        <w:t>«</w:t>
      </w:r>
      <w:r w:rsidRPr="00A034DC">
        <w:rPr>
          <w:rFonts w:ascii="Times New Roman" w:hAnsi="Times New Roman" w:cs="Times New Roman"/>
          <w:sz w:val="28"/>
          <w:szCs w:val="28"/>
        </w:rPr>
        <w:t xml:space="preserve">Про </w:t>
      </w:r>
      <w:r w:rsidRPr="00A034DC">
        <w:rPr>
          <w:rFonts w:ascii="Times New Roman" w:hAnsi="Times New Roman" w:cs="Times New Roman"/>
          <w:sz w:val="28"/>
          <w:szCs w:val="28"/>
          <w:lang w:val="uk-UA"/>
        </w:rPr>
        <w:t>підсумки</w:t>
      </w:r>
      <w:r w:rsidRPr="00A034DC">
        <w:rPr>
          <w:rFonts w:ascii="Times New Roman" w:hAnsi="Times New Roman" w:cs="Times New Roman"/>
          <w:sz w:val="28"/>
          <w:szCs w:val="28"/>
        </w:rPr>
        <w:t xml:space="preserve"> класно-узагальнюючого</w:t>
      </w:r>
      <w:r w:rsidRPr="00A034DC">
        <w:rPr>
          <w:rFonts w:ascii="Times New Roman" w:hAnsi="Times New Roman" w:cs="Times New Roman"/>
          <w:sz w:val="28"/>
          <w:szCs w:val="28"/>
          <w:lang w:val="uk-UA"/>
        </w:rPr>
        <w:t xml:space="preserve"> </w:t>
      </w:r>
      <w:r w:rsidRPr="00A034DC">
        <w:rPr>
          <w:rFonts w:ascii="Times New Roman" w:hAnsi="Times New Roman" w:cs="Times New Roman"/>
          <w:sz w:val="28"/>
          <w:szCs w:val="28"/>
        </w:rPr>
        <w:t xml:space="preserve">контролю у </w:t>
      </w:r>
      <w:r w:rsidRPr="00A034DC">
        <w:rPr>
          <w:rFonts w:ascii="Times New Roman" w:hAnsi="Times New Roman" w:cs="Times New Roman"/>
          <w:sz w:val="28"/>
          <w:szCs w:val="28"/>
          <w:lang w:val="uk-UA"/>
        </w:rPr>
        <w:t xml:space="preserve">1-А класі НУШ у 2024-2025 навчальному році», </w:t>
      </w:r>
      <w:r w:rsidRPr="00A034DC">
        <w:rPr>
          <w:rFonts w:ascii="Times New Roman" w:eastAsia="Times New Roman" w:hAnsi="Times New Roman" w:cs="Times New Roman"/>
          <w:sz w:val="28"/>
          <w:szCs w:val="28"/>
          <w:lang w:val="uk-UA" w:eastAsia="ru-RU"/>
        </w:rPr>
        <w:t>(</w:t>
      </w:r>
      <w:r w:rsidRPr="00A034DC">
        <w:rPr>
          <w:rFonts w:ascii="Times New Roman" w:eastAsia="Times New Roman" w:hAnsi="Times New Roman" w:cs="Times New Roman"/>
          <w:noProof/>
          <w:sz w:val="28"/>
          <w:szCs w:val="28"/>
          <w:lang w:val="uk-UA" w:eastAsia="ru-RU"/>
        </w:rPr>
        <w:t>наказ №</w:t>
      </w:r>
      <w:r>
        <w:rPr>
          <w:rFonts w:ascii="Times New Roman" w:eastAsia="Times New Roman" w:hAnsi="Times New Roman" w:cs="Times New Roman"/>
          <w:noProof/>
          <w:sz w:val="28"/>
          <w:szCs w:val="28"/>
          <w:lang w:val="uk-UA" w:eastAsia="ru-RU"/>
        </w:rPr>
        <w:t xml:space="preserve">185 </w:t>
      </w:r>
      <w:r w:rsidRPr="00A034DC">
        <w:rPr>
          <w:rFonts w:ascii="Times New Roman" w:eastAsia="Times New Roman" w:hAnsi="Times New Roman" w:cs="Times New Roman"/>
          <w:noProof/>
          <w:sz w:val="28"/>
          <w:szCs w:val="28"/>
          <w:lang w:val="uk-UA" w:eastAsia="ru-RU"/>
        </w:rPr>
        <w:t>од</w:t>
      </w:r>
      <w:r>
        <w:rPr>
          <w:rFonts w:ascii="Times New Roman" w:eastAsia="Times New Roman" w:hAnsi="Times New Roman" w:cs="Times New Roman"/>
          <w:noProof/>
          <w:sz w:val="28"/>
          <w:szCs w:val="28"/>
          <w:lang w:val="uk-UA" w:eastAsia="ru-RU"/>
        </w:rPr>
        <w:t xml:space="preserve"> від 15.11</w:t>
      </w:r>
      <w:r w:rsidRPr="00A034DC">
        <w:rPr>
          <w:rFonts w:ascii="Times New Roman" w:eastAsia="Times New Roman" w:hAnsi="Times New Roman" w:cs="Times New Roman"/>
          <w:noProof/>
          <w:sz w:val="28"/>
          <w:szCs w:val="28"/>
          <w:lang w:val="uk-UA" w:eastAsia="ru-RU"/>
        </w:rPr>
        <w:t>.2024р),</w:t>
      </w:r>
      <w:r w:rsidRPr="00A034DC">
        <w:rPr>
          <w:rFonts w:ascii="Times New Roman" w:hAnsi="Times New Roman" w:cs="Times New Roman"/>
          <w:sz w:val="28"/>
          <w:szCs w:val="28"/>
          <w:lang w:val="uk-UA"/>
        </w:rPr>
        <w:t xml:space="preserve"> «</w:t>
      </w:r>
      <w:r w:rsidRPr="00A034DC">
        <w:rPr>
          <w:rFonts w:ascii="Times New Roman" w:hAnsi="Times New Roman" w:cs="Times New Roman"/>
          <w:sz w:val="28"/>
          <w:szCs w:val="28"/>
        </w:rPr>
        <w:t xml:space="preserve">Про </w:t>
      </w:r>
      <w:r w:rsidRPr="00A034DC">
        <w:rPr>
          <w:rFonts w:ascii="Times New Roman" w:hAnsi="Times New Roman" w:cs="Times New Roman"/>
          <w:sz w:val="28"/>
          <w:szCs w:val="28"/>
          <w:lang w:val="uk-UA"/>
        </w:rPr>
        <w:t>підсумки</w:t>
      </w:r>
      <w:r w:rsidRPr="00A034DC">
        <w:rPr>
          <w:rFonts w:ascii="Times New Roman" w:hAnsi="Times New Roman" w:cs="Times New Roman"/>
          <w:sz w:val="28"/>
          <w:szCs w:val="28"/>
        </w:rPr>
        <w:t xml:space="preserve"> класно-узагальнюючого</w:t>
      </w:r>
      <w:r w:rsidRPr="00A034DC">
        <w:rPr>
          <w:rFonts w:ascii="Times New Roman" w:hAnsi="Times New Roman" w:cs="Times New Roman"/>
          <w:sz w:val="28"/>
          <w:szCs w:val="28"/>
          <w:lang w:val="uk-UA"/>
        </w:rPr>
        <w:t xml:space="preserve"> </w:t>
      </w:r>
      <w:r w:rsidRPr="00A034DC">
        <w:rPr>
          <w:rFonts w:ascii="Times New Roman" w:hAnsi="Times New Roman" w:cs="Times New Roman"/>
          <w:sz w:val="28"/>
          <w:szCs w:val="28"/>
        </w:rPr>
        <w:t xml:space="preserve">контролю у </w:t>
      </w:r>
      <w:r w:rsidRPr="00A034DC">
        <w:rPr>
          <w:rFonts w:ascii="Times New Roman" w:hAnsi="Times New Roman" w:cs="Times New Roman"/>
          <w:sz w:val="28"/>
          <w:szCs w:val="28"/>
          <w:lang w:val="uk-UA"/>
        </w:rPr>
        <w:t xml:space="preserve">7-А, 7-Б  класах НУШ у 2024-2025 навчальному році» </w:t>
      </w:r>
      <w:r w:rsidRPr="00A034DC">
        <w:rPr>
          <w:rFonts w:ascii="Times New Roman" w:eastAsia="Times New Roman" w:hAnsi="Times New Roman" w:cs="Times New Roman"/>
          <w:sz w:val="28"/>
          <w:szCs w:val="28"/>
          <w:lang w:val="uk-UA" w:eastAsia="ru-RU"/>
        </w:rPr>
        <w:t>(</w:t>
      </w:r>
      <w:r w:rsidRPr="00A034DC">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86</w:t>
      </w:r>
      <w:r w:rsidRPr="00A034DC">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15.11.2024р); </w:t>
      </w:r>
      <w:r w:rsidRPr="001E41A4">
        <w:rPr>
          <w:rFonts w:ascii="Times New Roman" w:eastAsia="Calibri" w:hAnsi="Times New Roman" w:cs="Times New Roman"/>
          <w:sz w:val="28"/>
          <w:szCs w:val="28"/>
          <w:lang w:val="uk-UA"/>
        </w:rPr>
        <w:t xml:space="preserve">класно-узагальнюючий контроль </w:t>
      </w:r>
      <w:r w:rsidRPr="001E41A4">
        <w:rPr>
          <w:rFonts w:ascii="Times New Roman" w:hAnsi="Times New Roman" w:cs="Times New Roman"/>
          <w:sz w:val="28"/>
          <w:szCs w:val="28"/>
          <w:lang w:val="uk-UA"/>
        </w:rPr>
        <w:t xml:space="preserve"> у 4-А, 4-Б класах у 2024-2025 навчальному році </w:t>
      </w:r>
      <w:r w:rsidRPr="001E41A4">
        <w:rPr>
          <w:rFonts w:ascii="Times New Roman" w:eastAsia="Times New Roman" w:hAnsi="Times New Roman" w:cs="Times New Roman"/>
          <w:color w:val="000000"/>
          <w:sz w:val="28"/>
          <w:szCs w:val="28"/>
          <w:lang w:val="uk-UA" w:eastAsia="ru-RU"/>
        </w:rPr>
        <w:t>(накази №47-од від 03.03.2025р., №57-од від 24.03.2025р.),</w:t>
      </w:r>
      <w:r w:rsidRPr="001E41A4">
        <w:rPr>
          <w:rFonts w:ascii="Times New Roman" w:eastAsia="Calibri" w:hAnsi="Times New Roman" w:cs="Times New Roman"/>
          <w:sz w:val="28"/>
          <w:szCs w:val="28"/>
          <w:lang w:val="uk-UA"/>
        </w:rPr>
        <w:t xml:space="preserve">  в 9-А, 9-Б класах у 2024-2025 навчальному році</w:t>
      </w:r>
      <w:r w:rsidRPr="001E41A4">
        <w:rPr>
          <w:rFonts w:ascii="Times New Roman" w:eastAsia="Times New Roman" w:hAnsi="Times New Roman" w:cs="Times New Roman"/>
          <w:color w:val="000000"/>
          <w:sz w:val="28"/>
          <w:szCs w:val="28"/>
          <w:lang w:val="uk-UA" w:eastAsia="ru-RU"/>
        </w:rPr>
        <w:t xml:space="preserve"> (накази №48-од від 03.03.2025р., №60-од від 24.03.2025р.).</w:t>
      </w:r>
      <w:r w:rsidRPr="001E41A4">
        <w:rPr>
          <w:rFonts w:ascii="Times New Roman" w:eastAsia="Calibri" w:hAnsi="Times New Roman" w:cs="Times New Roman"/>
          <w:sz w:val="28"/>
          <w:szCs w:val="28"/>
          <w:lang w:val="uk-UA"/>
        </w:rPr>
        <w:t xml:space="preserve"> </w:t>
      </w:r>
    </w:p>
    <w:p w:rsidR="00EC0871" w:rsidRPr="00CD58FE" w:rsidRDefault="00EC0871" w:rsidP="00EC0871">
      <w:pPr>
        <w:spacing w:after="0" w:line="254"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B7A9C">
        <w:rPr>
          <w:rFonts w:ascii="Times New Roman" w:eastAsia="Times New Roman" w:hAnsi="Times New Roman" w:cs="Times New Roman"/>
          <w:sz w:val="28"/>
          <w:szCs w:val="28"/>
          <w:lang w:val="uk-UA" w:eastAsia="ru-RU"/>
        </w:rPr>
        <w:t>Про</w:t>
      </w:r>
      <w:r>
        <w:rPr>
          <w:rFonts w:ascii="Times New Roman" w:eastAsia="Times New Roman" w:hAnsi="Times New Roman" w:cs="Times New Roman"/>
          <w:sz w:val="28"/>
          <w:szCs w:val="28"/>
          <w:lang w:val="uk-UA" w:eastAsia="ru-RU"/>
        </w:rPr>
        <w:t>ведено</w:t>
      </w:r>
      <w:r w:rsidRPr="00FB7A9C">
        <w:rPr>
          <w:rFonts w:ascii="Times New Roman" w:eastAsia="Times New Roman" w:hAnsi="Times New Roman" w:cs="Times New Roman"/>
          <w:sz w:val="28"/>
          <w:szCs w:val="28"/>
          <w:lang w:val="uk-UA" w:eastAsia="ru-RU"/>
        </w:rPr>
        <w:t xml:space="preserve"> вивчення питання щодо виконання рекомендаці</w:t>
      </w:r>
      <w:r>
        <w:rPr>
          <w:rFonts w:ascii="Times New Roman" w:eastAsia="Times New Roman" w:hAnsi="Times New Roman" w:cs="Times New Roman"/>
          <w:sz w:val="28"/>
          <w:szCs w:val="28"/>
          <w:lang w:val="uk-UA" w:eastAsia="ru-RU"/>
        </w:rPr>
        <w:t>й наказу по ліцею від 27.11.2023</w:t>
      </w:r>
      <w:r w:rsidRPr="00FB7A9C">
        <w:rPr>
          <w:rFonts w:ascii="Times New Roman" w:eastAsia="Times New Roman" w:hAnsi="Times New Roman" w:cs="Times New Roman"/>
          <w:sz w:val="28"/>
          <w:szCs w:val="28"/>
          <w:lang w:val="uk-UA" w:eastAsia="ru-RU"/>
        </w:rPr>
        <w:t xml:space="preserve">р. №189 од </w:t>
      </w:r>
      <w:r w:rsidRPr="00FB7A9C">
        <w:rPr>
          <w:rFonts w:ascii="Times New Roman" w:eastAsia="Times New Roman" w:hAnsi="Times New Roman" w:cs="Times New Roman"/>
          <w:color w:val="000000"/>
          <w:sz w:val="28"/>
          <w:szCs w:val="28"/>
          <w:lang w:val="uk-UA" w:eastAsia="ru-RU"/>
        </w:rPr>
        <w:t>«</w:t>
      </w:r>
      <w:r w:rsidRPr="00045573">
        <w:rPr>
          <w:rFonts w:ascii="Times New Roman" w:eastAsia="Times New Roman" w:hAnsi="Times New Roman" w:cs="Times New Roman"/>
          <w:color w:val="000000"/>
          <w:sz w:val="28"/>
          <w:szCs w:val="28"/>
          <w:lang w:val="uk-UA" w:eastAsia="ru-RU"/>
        </w:rPr>
        <w:t>Про якість викладання</w:t>
      </w:r>
      <w:r w:rsidRPr="00FB7A9C">
        <w:rPr>
          <w:rFonts w:ascii="Times New Roman" w:eastAsia="Times New Roman" w:hAnsi="Times New Roman" w:cs="Times New Roman"/>
          <w:color w:val="000000"/>
          <w:sz w:val="28"/>
          <w:szCs w:val="28"/>
          <w:lang w:eastAsia="ru-RU"/>
        </w:rPr>
        <w:t> </w:t>
      </w:r>
      <w:r w:rsidRPr="00FB7A9C">
        <w:rPr>
          <w:rFonts w:ascii="Times New Roman" w:eastAsia="Times New Roman" w:hAnsi="Times New Roman" w:cs="Times New Roman"/>
          <w:color w:val="000000"/>
          <w:sz w:val="28"/>
          <w:szCs w:val="28"/>
          <w:lang w:val="uk-UA" w:eastAsia="ru-RU"/>
        </w:rPr>
        <w:t>української літератури</w:t>
      </w:r>
      <w:r w:rsidRPr="00045573">
        <w:rPr>
          <w:rFonts w:ascii="Times New Roman" w:eastAsia="Times New Roman" w:hAnsi="Times New Roman" w:cs="Times New Roman"/>
          <w:color w:val="000000"/>
          <w:sz w:val="28"/>
          <w:szCs w:val="28"/>
          <w:lang w:val="uk-UA" w:eastAsia="ru-RU"/>
        </w:rPr>
        <w:t>»</w:t>
      </w:r>
      <w:r w:rsidRPr="00FB7A9C">
        <w:rPr>
          <w:rFonts w:ascii="Times New Roman" w:eastAsia="Times New Roman" w:hAnsi="Times New Roman" w:cs="Times New Roman"/>
          <w:sz w:val="28"/>
          <w:szCs w:val="28"/>
          <w:lang w:val="uk-UA" w:eastAsia="ru-RU"/>
        </w:rPr>
        <w:t xml:space="preserve"> (</w:t>
      </w:r>
      <w:r w:rsidRPr="00FB7A9C">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77</w:t>
      </w:r>
      <w:r w:rsidRPr="00FB7A9C">
        <w:rPr>
          <w:rFonts w:ascii="Times New Roman" w:eastAsia="Times New Roman" w:hAnsi="Times New Roman" w:cs="Times New Roman"/>
          <w:noProof/>
          <w:sz w:val="28"/>
          <w:szCs w:val="28"/>
          <w:lang w:val="uk-UA" w:eastAsia="ru-RU"/>
        </w:rPr>
        <w:t xml:space="preserve">  од від 30.10.2024р),</w:t>
      </w:r>
      <w:r w:rsidRPr="00FB7A9C">
        <w:rPr>
          <w:rFonts w:ascii="Times New Roman" w:eastAsia="Times New Roman" w:hAnsi="Times New Roman" w:cs="Times New Roman"/>
          <w:sz w:val="28"/>
          <w:szCs w:val="28"/>
          <w:lang w:val="uk-UA" w:eastAsia="ru-RU"/>
        </w:rPr>
        <w:t xml:space="preserve"> «Про вивчення питання щодо виконання рекомендацій наказу </w:t>
      </w:r>
      <w:r>
        <w:rPr>
          <w:rFonts w:ascii="Times New Roman" w:eastAsia="Times New Roman" w:hAnsi="Times New Roman" w:cs="Times New Roman"/>
          <w:sz w:val="28"/>
          <w:szCs w:val="28"/>
          <w:lang w:val="uk-UA" w:eastAsia="ru-RU"/>
        </w:rPr>
        <w:t>по ліцею від 27.11.2023</w:t>
      </w:r>
      <w:r w:rsidRPr="00FB7A9C">
        <w:rPr>
          <w:rFonts w:ascii="Times New Roman" w:eastAsia="Times New Roman" w:hAnsi="Times New Roman" w:cs="Times New Roman"/>
          <w:sz w:val="28"/>
          <w:szCs w:val="28"/>
          <w:lang w:val="uk-UA" w:eastAsia="ru-RU"/>
        </w:rPr>
        <w:t xml:space="preserve">р. №188 од </w:t>
      </w:r>
      <w:r w:rsidRPr="00FB7A9C">
        <w:rPr>
          <w:rFonts w:ascii="Times New Roman" w:eastAsia="Times New Roman" w:hAnsi="Times New Roman" w:cs="Times New Roman"/>
          <w:color w:val="000000"/>
          <w:sz w:val="28"/>
          <w:szCs w:val="28"/>
          <w:lang w:val="uk-UA" w:eastAsia="ru-RU"/>
        </w:rPr>
        <w:t>«</w:t>
      </w:r>
      <w:r w:rsidRPr="00045573">
        <w:rPr>
          <w:rFonts w:ascii="Times New Roman" w:eastAsia="Times New Roman" w:hAnsi="Times New Roman" w:cs="Times New Roman"/>
          <w:color w:val="000000"/>
          <w:sz w:val="28"/>
          <w:szCs w:val="28"/>
          <w:lang w:val="uk-UA" w:eastAsia="ru-RU"/>
        </w:rPr>
        <w:t>Про якість викладання</w:t>
      </w:r>
      <w:r w:rsidRPr="00FB7A9C">
        <w:rPr>
          <w:rFonts w:ascii="Times New Roman" w:eastAsia="Times New Roman" w:hAnsi="Times New Roman" w:cs="Times New Roman"/>
          <w:color w:val="000000"/>
          <w:sz w:val="28"/>
          <w:szCs w:val="28"/>
          <w:lang w:eastAsia="ru-RU"/>
        </w:rPr>
        <w:t> </w:t>
      </w:r>
      <w:r w:rsidRPr="00FB7A9C">
        <w:rPr>
          <w:rFonts w:ascii="Times New Roman" w:eastAsia="Times New Roman" w:hAnsi="Times New Roman" w:cs="Times New Roman"/>
          <w:color w:val="000000"/>
          <w:sz w:val="28"/>
          <w:szCs w:val="28"/>
          <w:lang w:val="uk-UA" w:eastAsia="ru-RU"/>
        </w:rPr>
        <w:t>біології</w:t>
      </w:r>
      <w:r w:rsidRPr="00045573">
        <w:rPr>
          <w:rFonts w:ascii="Times New Roman" w:eastAsia="Times New Roman" w:hAnsi="Times New Roman" w:cs="Times New Roman"/>
          <w:color w:val="000000"/>
          <w:sz w:val="28"/>
          <w:szCs w:val="28"/>
          <w:lang w:val="uk-UA" w:eastAsia="ru-RU"/>
        </w:rPr>
        <w:t>»</w:t>
      </w:r>
      <w:r w:rsidRPr="00FB7A9C">
        <w:rPr>
          <w:rFonts w:ascii="Times New Roman" w:hAnsi="Times New Roman" w:cs="Times New Roman"/>
          <w:sz w:val="28"/>
          <w:szCs w:val="28"/>
          <w:lang w:val="uk-UA"/>
        </w:rPr>
        <w:t xml:space="preserve"> </w:t>
      </w:r>
      <w:r w:rsidRPr="00FB7A9C">
        <w:rPr>
          <w:rFonts w:ascii="Times New Roman" w:eastAsia="Times New Roman" w:hAnsi="Times New Roman" w:cs="Times New Roman"/>
          <w:sz w:val="28"/>
          <w:szCs w:val="28"/>
          <w:lang w:val="uk-UA" w:eastAsia="ru-RU"/>
        </w:rPr>
        <w:t>(</w:t>
      </w:r>
      <w:r w:rsidRPr="00FB7A9C">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78</w:t>
      </w:r>
      <w:r w:rsidRPr="00FB7A9C">
        <w:rPr>
          <w:rFonts w:ascii="Times New Roman" w:eastAsia="Times New Roman" w:hAnsi="Times New Roman" w:cs="Times New Roman"/>
          <w:noProof/>
          <w:sz w:val="28"/>
          <w:szCs w:val="28"/>
          <w:lang w:val="uk-UA" w:eastAsia="ru-RU"/>
        </w:rPr>
        <w:t xml:space="preserve">  од від 30.10.2024р</w:t>
      </w:r>
      <w:r w:rsidRPr="00A034DC">
        <w:rPr>
          <w:rFonts w:ascii="Times New Roman" w:eastAsia="Times New Roman" w:hAnsi="Times New Roman" w:cs="Times New Roman"/>
          <w:noProof/>
          <w:sz w:val="28"/>
          <w:szCs w:val="28"/>
          <w:lang w:val="uk-UA" w:eastAsia="ru-RU"/>
        </w:rPr>
        <w:t>),</w:t>
      </w:r>
      <w:r w:rsidRPr="00A034DC">
        <w:rPr>
          <w:rFonts w:ascii="Times New Roman" w:eastAsia="Times New Roman" w:hAnsi="Times New Roman" w:cs="Times New Roman"/>
          <w:sz w:val="28"/>
          <w:szCs w:val="28"/>
          <w:lang w:val="uk-UA" w:eastAsia="ru-RU"/>
        </w:rPr>
        <w:t xml:space="preserve"> «Про виконання рекомендацій наказу по ліцею від 27.11.2023р. №188 од </w:t>
      </w:r>
      <w:r w:rsidRPr="00A034DC">
        <w:rPr>
          <w:rFonts w:ascii="Times New Roman" w:eastAsia="Times New Roman" w:hAnsi="Times New Roman" w:cs="Times New Roman"/>
          <w:color w:val="000000"/>
          <w:sz w:val="28"/>
          <w:szCs w:val="28"/>
          <w:lang w:val="uk-UA" w:eastAsia="ru-RU"/>
        </w:rPr>
        <w:t xml:space="preserve">«Про якість </w:t>
      </w:r>
      <w:r w:rsidRPr="00A034DC">
        <w:rPr>
          <w:rFonts w:ascii="Times New Roman" w:eastAsia="Times New Roman" w:hAnsi="Times New Roman" w:cs="Times New Roman"/>
          <w:color w:val="000000"/>
          <w:sz w:val="28"/>
          <w:szCs w:val="28"/>
          <w:lang w:val="uk-UA" w:eastAsia="ru-RU"/>
        </w:rPr>
        <w:lastRenderedPageBreak/>
        <w:t>викладання</w:t>
      </w:r>
      <w:r w:rsidRPr="00A034DC">
        <w:rPr>
          <w:rFonts w:ascii="Times New Roman" w:eastAsia="Times New Roman" w:hAnsi="Times New Roman" w:cs="Times New Roman"/>
          <w:color w:val="000000"/>
          <w:sz w:val="28"/>
          <w:szCs w:val="28"/>
          <w:lang w:eastAsia="ru-RU"/>
        </w:rPr>
        <w:t> </w:t>
      </w:r>
      <w:r w:rsidRPr="00A034DC">
        <w:rPr>
          <w:rFonts w:ascii="Times New Roman" w:eastAsia="Times New Roman" w:hAnsi="Times New Roman" w:cs="Times New Roman"/>
          <w:color w:val="000000"/>
          <w:sz w:val="28"/>
          <w:szCs w:val="28"/>
          <w:lang w:val="uk-UA" w:eastAsia="ru-RU"/>
        </w:rPr>
        <w:t>біології»</w:t>
      </w:r>
      <w:r w:rsidRPr="00A034DC">
        <w:rPr>
          <w:rFonts w:ascii="Times New Roman" w:eastAsia="Times New Roman" w:hAnsi="Times New Roman" w:cs="Times New Roman"/>
          <w:sz w:val="28"/>
          <w:szCs w:val="28"/>
          <w:lang w:val="uk-UA" w:eastAsia="ru-RU"/>
        </w:rPr>
        <w:t xml:space="preserve"> (</w:t>
      </w:r>
      <w:r w:rsidRPr="00A034DC">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88</w:t>
      </w:r>
      <w:r w:rsidRPr="00A034DC">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18.11</w:t>
      </w:r>
      <w:r w:rsidRPr="00A034DC">
        <w:rPr>
          <w:rFonts w:ascii="Times New Roman" w:eastAsia="Times New Roman" w:hAnsi="Times New Roman" w:cs="Times New Roman"/>
          <w:noProof/>
          <w:sz w:val="28"/>
          <w:szCs w:val="28"/>
          <w:lang w:val="uk-UA" w:eastAsia="ru-RU"/>
        </w:rPr>
        <w:t>.2024р),</w:t>
      </w:r>
      <w:r>
        <w:rPr>
          <w:rFonts w:ascii="Times New Roman" w:eastAsia="Times New Roman" w:hAnsi="Times New Roman" w:cs="Times New Roman"/>
          <w:noProof/>
          <w:sz w:val="28"/>
          <w:szCs w:val="28"/>
          <w:lang w:val="uk-UA" w:eastAsia="ru-RU"/>
        </w:rPr>
        <w:t xml:space="preserve"> </w:t>
      </w:r>
      <w:r w:rsidRPr="00B20FC1">
        <w:rPr>
          <w:rFonts w:ascii="Times New Roman" w:eastAsia="Times New Roman" w:hAnsi="Times New Roman" w:cs="Times New Roman"/>
          <w:noProof/>
          <w:sz w:val="28"/>
          <w:szCs w:val="28"/>
          <w:lang w:val="uk-UA" w:eastAsia="ru-RU"/>
        </w:rPr>
        <w:t>«</w:t>
      </w:r>
      <w:r w:rsidRPr="00B20FC1">
        <w:rPr>
          <w:rFonts w:ascii="Times New Roman" w:eastAsia="Times New Roman" w:hAnsi="Times New Roman" w:cs="Times New Roman"/>
          <w:sz w:val="28"/>
          <w:szCs w:val="28"/>
          <w:lang w:val="uk-UA" w:eastAsia="ru-RU"/>
        </w:rPr>
        <w:t xml:space="preserve">Про виконання рекомендацій наказу по ліцею від 27.11.2023р. №189 од </w:t>
      </w:r>
      <w:r w:rsidRPr="00B20FC1">
        <w:rPr>
          <w:rFonts w:ascii="Times New Roman" w:eastAsia="Times New Roman" w:hAnsi="Times New Roman" w:cs="Times New Roman"/>
          <w:color w:val="000000"/>
          <w:sz w:val="28"/>
          <w:szCs w:val="28"/>
          <w:lang w:val="uk-UA" w:eastAsia="ru-RU"/>
        </w:rPr>
        <w:t>«Про якість    викладання</w:t>
      </w:r>
      <w:r w:rsidRPr="00B20FC1">
        <w:rPr>
          <w:rFonts w:ascii="Times New Roman" w:eastAsia="Times New Roman" w:hAnsi="Times New Roman" w:cs="Times New Roman"/>
          <w:color w:val="000000"/>
          <w:sz w:val="28"/>
          <w:szCs w:val="28"/>
          <w:lang w:eastAsia="ru-RU"/>
        </w:rPr>
        <w:t> </w:t>
      </w:r>
      <w:r w:rsidRPr="00B20FC1">
        <w:rPr>
          <w:rFonts w:ascii="Times New Roman" w:eastAsia="Times New Roman" w:hAnsi="Times New Roman" w:cs="Times New Roman"/>
          <w:color w:val="000000"/>
          <w:sz w:val="28"/>
          <w:szCs w:val="28"/>
          <w:lang w:val="uk-UA" w:eastAsia="ru-RU"/>
        </w:rPr>
        <w:t>української літератури»</w:t>
      </w:r>
      <w:r w:rsidRPr="00B20FC1">
        <w:rPr>
          <w:rFonts w:ascii="Times New Roman" w:eastAsia="Times New Roman" w:hAnsi="Times New Roman" w:cs="Times New Roman"/>
          <w:sz w:val="28"/>
          <w:szCs w:val="28"/>
          <w:lang w:val="uk-UA" w:eastAsia="ru-RU"/>
        </w:rPr>
        <w:t xml:space="preserve"> (</w:t>
      </w:r>
      <w:r w:rsidRPr="00B20FC1">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92</w:t>
      </w:r>
      <w:r w:rsidRPr="00B20FC1">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25</w:t>
      </w:r>
      <w:r w:rsidRPr="00B20FC1">
        <w:rPr>
          <w:rFonts w:ascii="Times New Roman" w:eastAsia="Times New Roman" w:hAnsi="Times New Roman" w:cs="Times New Roman"/>
          <w:noProof/>
          <w:sz w:val="28"/>
          <w:szCs w:val="28"/>
          <w:lang w:val="uk-UA" w:eastAsia="ru-RU"/>
        </w:rPr>
        <w:t>.11.2024р), «</w:t>
      </w:r>
      <w:r w:rsidRPr="00B20FC1">
        <w:rPr>
          <w:rFonts w:ascii="Times New Roman" w:eastAsia="Times New Roman" w:hAnsi="Times New Roman" w:cs="Times New Roman"/>
          <w:sz w:val="28"/>
          <w:szCs w:val="28"/>
          <w:lang w:val="uk-UA" w:eastAsia="ru-RU"/>
        </w:rPr>
        <w:t xml:space="preserve">Про вивчення питання щодо  виконання рекомендацій наказу по ліцею від 22.12.2024р. №226 од </w:t>
      </w:r>
      <w:r w:rsidRPr="00B20FC1">
        <w:rPr>
          <w:rFonts w:ascii="Times New Roman" w:eastAsia="Times New Roman" w:hAnsi="Times New Roman" w:cs="Times New Roman"/>
          <w:color w:val="000000"/>
          <w:sz w:val="28"/>
          <w:szCs w:val="28"/>
          <w:lang w:val="uk-UA" w:eastAsia="ru-RU"/>
        </w:rPr>
        <w:t>«Про якість викладання</w:t>
      </w:r>
      <w:r w:rsidRPr="00B20FC1">
        <w:rPr>
          <w:rFonts w:ascii="Times New Roman" w:eastAsia="Times New Roman" w:hAnsi="Times New Roman" w:cs="Times New Roman"/>
          <w:color w:val="000000"/>
          <w:sz w:val="28"/>
          <w:szCs w:val="28"/>
          <w:lang w:eastAsia="ru-RU"/>
        </w:rPr>
        <w:t> </w:t>
      </w:r>
      <w:r w:rsidRPr="00B20FC1">
        <w:rPr>
          <w:rFonts w:ascii="Times New Roman" w:eastAsia="Times New Roman" w:hAnsi="Times New Roman" w:cs="Times New Roman"/>
          <w:color w:val="000000"/>
          <w:sz w:val="28"/>
          <w:szCs w:val="28"/>
          <w:lang w:val="uk-UA" w:eastAsia="ru-RU"/>
        </w:rPr>
        <w:t>мистецтва у  1-7 класах»</w:t>
      </w:r>
      <w:r w:rsidRPr="00B20FC1">
        <w:rPr>
          <w:rFonts w:ascii="Times New Roman" w:eastAsia="Times New Roman" w:hAnsi="Times New Roman" w:cs="Times New Roman"/>
          <w:noProof/>
          <w:sz w:val="28"/>
          <w:szCs w:val="28"/>
          <w:lang w:val="uk-UA" w:eastAsia="ru-RU"/>
        </w:rPr>
        <w:t xml:space="preserve">  </w:t>
      </w:r>
      <w:r w:rsidRPr="00B20FC1">
        <w:rPr>
          <w:rFonts w:ascii="Times New Roman" w:eastAsia="Times New Roman" w:hAnsi="Times New Roman" w:cs="Times New Roman"/>
          <w:sz w:val="28"/>
          <w:szCs w:val="28"/>
          <w:lang w:val="uk-UA" w:eastAsia="ru-RU"/>
        </w:rPr>
        <w:t>(</w:t>
      </w:r>
      <w:r w:rsidRPr="00B20FC1">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94</w:t>
      </w:r>
      <w:r w:rsidRPr="00B20FC1">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26</w:t>
      </w:r>
      <w:r w:rsidRPr="00B20FC1">
        <w:rPr>
          <w:rFonts w:ascii="Times New Roman" w:eastAsia="Times New Roman" w:hAnsi="Times New Roman" w:cs="Times New Roman"/>
          <w:noProof/>
          <w:sz w:val="28"/>
          <w:szCs w:val="28"/>
          <w:lang w:val="uk-UA" w:eastAsia="ru-RU"/>
        </w:rPr>
        <w:t>.11.2024р</w:t>
      </w:r>
      <w:r w:rsidRPr="007127A2">
        <w:rPr>
          <w:rFonts w:ascii="Times New Roman" w:eastAsia="Times New Roman" w:hAnsi="Times New Roman" w:cs="Times New Roman"/>
          <w:noProof/>
          <w:sz w:val="28"/>
          <w:szCs w:val="28"/>
          <w:lang w:val="uk-UA" w:eastAsia="ru-RU"/>
        </w:rPr>
        <w:t>),</w:t>
      </w:r>
      <w:r w:rsidRPr="007127A2">
        <w:rPr>
          <w:rFonts w:ascii="Times New Roman" w:eastAsia="Times New Roman" w:hAnsi="Times New Roman" w:cs="Times New Roman"/>
          <w:sz w:val="28"/>
          <w:szCs w:val="28"/>
          <w:lang w:val="uk-UA" w:eastAsia="ru-RU"/>
        </w:rPr>
        <w:t xml:space="preserve"> «Про виконання рекомендацій наказу по ліцею від 22.12.2023р. №226 од </w:t>
      </w:r>
      <w:r w:rsidRPr="007127A2">
        <w:rPr>
          <w:rFonts w:ascii="Times New Roman" w:eastAsia="Times New Roman" w:hAnsi="Times New Roman" w:cs="Times New Roman"/>
          <w:color w:val="000000"/>
          <w:sz w:val="28"/>
          <w:szCs w:val="28"/>
          <w:lang w:val="uk-UA" w:eastAsia="ru-RU"/>
        </w:rPr>
        <w:t>«Про якість  викладання</w:t>
      </w:r>
      <w:r w:rsidRPr="007127A2">
        <w:rPr>
          <w:rFonts w:ascii="Times New Roman" w:eastAsia="Times New Roman" w:hAnsi="Times New Roman" w:cs="Times New Roman"/>
          <w:color w:val="000000"/>
          <w:sz w:val="28"/>
          <w:szCs w:val="28"/>
          <w:lang w:eastAsia="ru-RU"/>
        </w:rPr>
        <w:t> </w:t>
      </w:r>
      <w:r w:rsidRPr="007127A2">
        <w:rPr>
          <w:rFonts w:ascii="Times New Roman" w:eastAsia="Times New Roman" w:hAnsi="Times New Roman" w:cs="Times New Roman"/>
          <w:color w:val="000000"/>
          <w:sz w:val="28"/>
          <w:szCs w:val="28"/>
          <w:lang w:val="uk-UA" w:eastAsia="ru-RU"/>
        </w:rPr>
        <w:t>мистецтва у 1-7 класах»</w:t>
      </w:r>
      <w:r>
        <w:rPr>
          <w:rFonts w:eastAsia="Times New Roman"/>
          <w:color w:val="000000"/>
          <w:lang w:val="uk-UA" w:eastAsia="ru-RU"/>
        </w:rPr>
        <w:t xml:space="preserve">  </w:t>
      </w:r>
      <w:r w:rsidRPr="00B20FC1">
        <w:rPr>
          <w:rFonts w:ascii="Times New Roman" w:eastAsia="Times New Roman" w:hAnsi="Times New Roman" w:cs="Times New Roman"/>
          <w:sz w:val="28"/>
          <w:szCs w:val="28"/>
          <w:lang w:val="uk-UA" w:eastAsia="ru-RU"/>
        </w:rPr>
        <w:t>(</w:t>
      </w:r>
      <w:r w:rsidRPr="00B20FC1">
        <w:rPr>
          <w:rFonts w:ascii="Times New Roman" w:eastAsia="Times New Roman" w:hAnsi="Times New Roman" w:cs="Times New Roman"/>
          <w:noProof/>
          <w:sz w:val="28"/>
          <w:szCs w:val="28"/>
          <w:lang w:val="uk-UA" w:eastAsia="ru-RU"/>
        </w:rPr>
        <w:t>наказ №</w:t>
      </w:r>
      <w:r>
        <w:rPr>
          <w:rFonts w:ascii="Times New Roman" w:eastAsia="Times New Roman" w:hAnsi="Times New Roman" w:cs="Times New Roman"/>
          <w:noProof/>
          <w:sz w:val="28"/>
          <w:szCs w:val="28"/>
          <w:lang w:val="uk-UA" w:eastAsia="ru-RU"/>
        </w:rPr>
        <w:t xml:space="preserve">209 </w:t>
      </w:r>
      <w:r w:rsidRPr="00B20FC1">
        <w:rPr>
          <w:rFonts w:ascii="Times New Roman" w:eastAsia="Times New Roman" w:hAnsi="Times New Roman" w:cs="Times New Roman"/>
          <w:noProof/>
          <w:sz w:val="28"/>
          <w:szCs w:val="28"/>
          <w:lang w:val="uk-UA" w:eastAsia="ru-RU"/>
        </w:rPr>
        <w:t>од</w:t>
      </w:r>
      <w:r>
        <w:rPr>
          <w:rFonts w:ascii="Times New Roman" w:eastAsia="Times New Roman" w:hAnsi="Times New Roman" w:cs="Times New Roman"/>
          <w:noProof/>
          <w:sz w:val="28"/>
          <w:szCs w:val="28"/>
          <w:lang w:val="uk-UA" w:eastAsia="ru-RU"/>
        </w:rPr>
        <w:t xml:space="preserve"> від 16.12.2024р); </w:t>
      </w:r>
      <w:r w:rsidRPr="001E41A4">
        <w:rPr>
          <w:rFonts w:ascii="Times New Roman" w:eastAsia="Times New Roman" w:hAnsi="Times New Roman" w:cs="Times New Roman"/>
          <w:sz w:val="28"/>
          <w:szCs w:val="28"/>
          <w:lang w:val="uk-UA" w:eastAsia="ru-RU"/>
        </w:rPr>
        <w:t xml:space="preserve">виконання рекомендацій наказу по ліцею від 22.03.2024р. №51-од </w:t>
      </w:r>
      <w:r w:rsidRPr="001E41A4">
        <w:rPr>
          <w:rFonts w:ascii="Times New Roman" w:eastAsia="Times New Roman" w:hAnsi="Times New Roman" w:cs="Times New Roman"/>
          <w:color w:val="000000"/>
          <w:sz w:val="28"/>
          <w:szCs w:val="28"/>
          <w:lang w:val="uk-UA" w:eastAsia="ru-RU"/>
        </w:rPr>
        <w:t>«Про якість викладання</w:t>
      </w:r>
      <w:r w:rsidRPr="001E41A4">
        <w:rPr>
          <w:rFonts w:ascii="Times New Roman" w:eastAsia="Times New Roman" w:hAnsi="Times New Roman" w:cs="Times New Roman"/>
          <w:color w:val="000000"/>
          <w:sz w:val="28"/>
          <w:szCs w:val="28"/>
          <w:lang w:eastAsia="ru-RU"/>
        </w:rPr>
        <w:t> </w:t>
      </w:r>
      <w:r w:rsidRPr="001E41A4">
        <w:rPr>
          <w:rFonts w:ascii="Times New Roman" w:eastAsia="Times New Roman" w:hAnsi="Times New Roman" w:cs="Times New Roman"/>
          <w:color w:val="000000"/>
          <w:sz w:val="28"/>
          <w:szCs w:val="28"/>
          <w:lang w:val="uk-UA" w:eastAsia="ru-RU"/>
        </w:rPr>
        <w:t xml:space="preserve">технології в 1-4 класах» (№45-од від 03.03.2025р., №53-од від 17.03.2025р.), </w:t>
      </w:r>
      <w:r w:rsidRPr="001E41A4">
        <w:rPr>
          <w:rFonts w:ascii="Times New Roman" w:eastAsia="Times New Roman" w:hAnsi="Times New Roman" w:cs="Times New Roman"/>
          <w:sz w:val="28"/>
          <w:szCs w:val="28"/>
          <w:lang w:val="uk-UA" w:eastAsia="ru-RU"/>
        </w:rPr>
        <w:t>виконання рекомендацій наказу по ліцею від 22.03.2024р. №52-од</w:t>
      </w:r>
      <w:r w:rsidRPr="001E41A4">
        <w:rPr>
          <w:rFonts w:ascii="Times New Roman" w:eastAsia="Times New Roman" w:hAnsi="Times New Roman" w:cs="Times New Roman"/>
          <w:color w:val="000000"/>
          <w:spacing w:val="4"/>
          <w:sz w:val="28"/>
          <w:szCs w:val="28"/>
          <w:lang w:val="uk-UA" w:eastAsia="ru-RU"/>
        </w:rPr>
        <w:t xml:space="preserve"> </w:t>
      </w:r>
      <w:r w:rsidRPr="001E41A4">
        <w:rPr>
          <w:rFonts w:ascii="Times New Roman" w:eastAsia="Times New Roman" w:hAnsi="Times New Roman" w:cs="Times New Roman"/>
          <w:color w:val="000000"/>
          <w:sz w:val="28"/>
          <w:szCs w:val="28"/>
          <w:lang w:val="uk-UA" w:eastAsia="ru-RU"/>
        </w:rPr>
        <w:t>«Про якість викладання</w:t>
      </w:r>
      <w:r w:rsidRPr="001E41A4">
        <w:rPr>
          <w:rFonts w:ascii="Times New Roman" w:eastAsia="Times New Roman" w:hAnsi="Times New Roman" w:cs="Times New Roman"/>
          <w:color w:val="000000"/>
          <w:sz w:val="28"/>
          <w:szCs w:val="28"/>
          <w:lang w:eastAsia="ru-RU"/>
        </w:rPr>
        <w:t> </w:t>
      </w:r>
      <w:r w:rsidRPr="001E41A4">
        <w:rPr>
          <w:rFonts w:ascii="Times New Roman" w:eastAsia="Times New Roman" w:hAnsi="Times New Roman" w:cs="Times New Roman"/>
          <w:color w:val="000000"/>
          <w:sz w:val="28"/>
          <w:szCs w:val="28"/>
          <w:lang w:val="uk-UA" w:eastAsia="ru-RU"/>
        </w:rPr>
        <w:t>технології, трудового навчання» (№46-од від 03.03.2025р. №54-од від 17.03.2025р.),</w:t>
      </w:r>
      <w:r w:rsidRPr="001E41A4">
        <w:rPr>
          <w:rFonts w:ascii="Calibri" w:eastAsia="Times New Roman" w:hAnsi="Calibri" w:cs="Times New Roman"/>
          <w:lang w:val="uk-UA" w:eastAsia="ru-RU"/>
        </w:rPr>
        <w:t xml:space="preserve"> </w:t>
      </w:r>
      <w:r w:rsidRPr="001E41A4">
        <w:rPr>
          <w:rFonts w:ascii="Times New Roman" w:eastAsia="Times New Roman" w:hAnsi="Times New Roman" w:cs="Times New Roman"/>
          <w:sz w:val="28"/>
          <w:szCs w:val="28"/>
          <w:lang w:val="uk-UA" w:eastAsia="ru-RU"/>
        </w:rPr>
        <w:t xml:space="preserve">виконання рекомендацій наказу по ліцею від 17.05.2024р. №87-од </w:t>
      </w:r>
      <w:r w:rsidRPr="001E41A4">
        <w:rPr>
          <w:rFonts w:ascii="Times New Roman" w:eastAsia="Times New Roman" w:hAnsi="Times New Roman" w:cs="Times New Roman"/>
          <w:color w:val="000000"/>
          <w:sz w:val="28"/>
          <w:szCs w:val="28"/>
          <w:lang w:val="uk-UA" w:eastAsia="ru-RU"/>
        </w:rPr>
        <w:t>«Про якість викладання</w:t>
      </w:r>
      <w:r w:rsidRPr="001E41A4">
        <w:rPr>
          <w:rFonts w:ascii="Times New Roman" w:eastAsia="Times New Roman" w:hAnsi="Times New Roman" w:cs="Times New Roman"/>
          <w:color w:val="000000"/>
          <w:sz w:val="28"/>
          <w:szCs w:val="28"/>
          <w:lang w:eastAsia="ru-RU"/>
        </w:rPr>
        <w:t> </w:t>
      </w:r>
      <w:r w:rsidRPr="001E41A4">
        <w:rPr>
          <w:rFonts w:ascii="Times New Roman" w:eastAsia="Times New Roman" w:hAnsi="Times New Roman" w:cs="Times New Roman"/>
          <w:color w:val="000000"/>
          <w:sz w:val="28"/>
          <w:szCs w:val="28"/>
          <w:lang w:val="uk-UA" w:eastAsia="ru-RU"/>
        </w:rPr>
        <w:t>хімії» (№79-од від 01.05.2025р. №88-од від 16.05.2025р.).</w:t>
      </w:r>
    </w:p>
    <w:p w:rsidR="00EC0871" w:rsidRDefault="00EC0871" w:rsidP="00EC0871">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 xml:space="preserve">Проведено </w:t>
      </w:r>
      <w:r w:rsidRPr="00A034DC">
        <w:rPr>
          <w:rFonts w:ascii="Times New Roman" w:hAnsi="Times New Roman" w:cs="Times New Roman"/>
          <w:sz w:val="28"/>
          <w:szCs w:val="28"/>
          <w:lang w:val="uk-UA"/>
        </w:rPr>
        <w:t>п</w:t>
      </w:r>
      <w:r>
        <w:rPr>
          <w:rFonts w:ascii="Times New Roman" w:eastAsia="Times New Roman" w:hAnsi="Times New Roman" w:cs="Times New Roman"/>
          <w:color w:val="000000"/>
          <w:sz w:val="28"/>
          <w:szCs w:val="28"/>
          <w:lang w:val="uk-UA" w:eastAsia="ru-RU"/>
        </w:rPr>
        <w:t>оточний контроль</w:t>
      </w:r>
      <w:r w:rsidRPr="00A034DC">
        <w:rPr>
          <w:rFonts w:ascii="Times New Roman" w:eastAsia="Times New Roman" w:hAnsi="Times New Roman" w:cs="Times New Roman"/>
          <w:color w:val="000000"/>
          <w:sz w:val="28"/>
          <w:szCs w:val="28"/>
          <w:lang w:val="uk-UA" w:eastAsia="ru-RU"/>
        </w:rPr>
        <w:t xml:space="preserve"> «</w:t>
      </w:r>
      <w:r w:rsidRPr="00A034DC">
        <w:rPr>
          <w:rFonts w:ascii="Times New Roman" w:hAnsi="Times New Roman" w:cs="Times New Roman"/>
          <w:sz w:val="28"/>
          <w:szCs w:val="28"/>
          <w:lang w:val="uk-UA"/>
        </w:rPr>
        <w:t>Аналіз рівня сформованості монологічного мовлення здобувачів початкової освіти (літературне читання)»</w:t>
      </w:r>
      <w:r w:rsidRPr="00A034DC">
        <w:rPr>
          <w:rFonts w:ascii="Times New Roman" w:eastAsia="Times New Roman" w:hAnsi="Times New Roman" w:cs="Times New Roman"/>
          <w:color w:val="000000"/>
          <w:sz w:val="28"/>
          <w:szCs w:val="28"/>
          <w:lang w:eastAsia="ru-RU"/>
        </w:rPr>
        <w:t xml:space="preserve"> </w:t>
      </w:r>
      <w:r w:rsidRPr="00A034DC">
        <w:rPr>
          <w:rFonts w:ascii="Times New Roman" w:eastAsia="Times New Roman" w:hAnsi="Times New Roman" w:cs="Times New Roman"/>
          <w:sz w:val="28"/>
          <w:szCs w:val="28"/>
          <w:lang w:val="uk-UA" w:eastAsia="ru-RU"/>
        </w:rPr>
        <w:t>(</w:t>
      </w:r>
      <w:r w:rsidRPr="00A034DC">
        <w:rPr>
          <w:rFonts w:ascii="Times New Roman" w:eastAsia="Times New Roman" w:hAnsi="Times New Roman" w:cs="Times New Roman"/>
          <w:noProof/>
          <w:sz w:val="28"/>
          <w:szCs w:val="28"/>
          <w:lang w:val="uk-UA" w:eastAsia="ru-RU"/>
        </w:rPr>
        <w:t>наказ №179  од від 30.10.2024р),</w:t>
      </w:r>
      <w:r>
        <w:rPr>
          <w:rFonts w:ascii="Times New Roman" w:eastAsia="Times New Roman" w:hAnsi="Times New Roman" w:cs="Times New Roman"/>
          <w:noProof/>
          <w:sz w:val="28"/>
          <w:szCs w:val="28"/>
          <w:lang w:val="uk-UA" w:eastAsia="ru-RU"/>
        </w:rPr>
        <w:t xml:space="preserve"> </w:t>
      </w:r>
      <w:r w:rsidRPr="00B20FC1">
        <w:rPr>
          <w:rFonts w:ascii="Times New Roman" w:eastAsia="Times New Roman" w:hAnsi="Times New Roman" w:cs="Times New Roman"/>
          <w:noProof/>
          <w:sz w:val="28"/>
          <w:szCs w:val="28"/>
          <w:lang w:val="uk-UA" w:eastAsia="ru-RU"/>
        </w:rPr>
        <w:t>«</w:t>
      </w:r>
      <w:r w:rsidRPr="00B20FC1">
        <w:rPr>
          <w:rFonts w:ascii="Times New Roman" w:hAnsi="Times New Roman" w:cs="Times New Roman"/>
          <w:sz w:val="28"/>
          <w:szCs w:val="28"/>
          <w:lang w:val="uk-UA"/>
        </w:rPr>
        <w:t>Про  результати  проведення п</w:t>
      </w:r>
      <w:r w:rsidRPr="00B20FC1">
        <w:rPr>
          <w:rFonts w:ascii="Times New Roman" w:eastAsia="Times New Roman" w:hAnsi="Times New Roman" w:cs="Times New Roman"/>
          <w:color w:val="000000"/>
          <w:sz w:val="28"/>
          <w:szCs w:val="28"/>
          <w:lang w:val="uk-UA" w:eastAsia="ru-RU"/>
        </w:rPr>
        <w:t>оточного контролю «</w:t>
      </w:r>
      <w:r w:rsidRPr="00B20FC1">
        <w:rPr>
          <w:rFonts w:ascii="Times New Roman" w:hAnsi="Times New Roman" w:cs="Times New Roman"/>
          <w:sz w:val="28"/>
          <w:szCs w:val="28"/>
          <w:lang w:val="uk-UA"/>
        </w:rPr>
        <w:t>Аналіз рівня сформованості монологічного мовлення здобувачів початкової освіти (літературне читання)»</w:t>
      </w:r>
      <w:r w:rsidRPr="00B20FC1">
        <w:rPr>
          <w:rFonts w:ascii="Times New Roman" w:eastAsia="Times New Roman" w:hAnsi="Times New Roman" w:cs="Times New Roman"/>
          <w:sz w:val="28"/>
          <w:szCs w:val="28"/>
          <w:lang w:val="uk-UA" w:eastAsia="ru-RU"/>
        </w:rPr>
        <w:t xml:space="preserve"> (</w:t>
      </w:r>
      <w:r w:rsidRPr="00A034DC">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89</w:t>
      </w:r>
      <w:r w:rsidRPr="00A034DC">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18.11.2024р);</w:t>
      </w:r>
      <w:r w:rsidRPr="001E41A4">
        <w:rPr>
          <w:rFonts w:ascii="Times New Roman" w:eastAsia="Times New Roman" w:hAnsi="Times New Roman" w:cs="Times New Roman"/>
          <w:color w:val="000000"/>
          <w:sz w:val="28"/>
          <w:szCs w:val="28"/>
          <w:lang w:val="uk-UA" w:eastAsia="ru-RU"/>
        </w:rPr>
        <w:t xml:space="preserve"> </w:t>
      </w:r>
      <w:r w:rsidRPr="001E41A4">
        <w:rPr>
          <w:rFonts w:ascii="Times New Roman" w:eastAsia="Calibri" w:hAnsi="Times New Roman" w:cs="Times New Roman"/>
          <w:sz w:val="28"/>
          <w:szCs w:val="28"/>
          <w:lang w:val="uk-UA"/>
        </w:rPr>
        <w:t>«</w:t>
      </w:r>
      <w:r w:rsidRPr="001E41A4">
        <w:rPr>
          <w:rFonts w:ascii="Times New Roman" w:hAnsi="Times New Roman" w:cs="Times New Roman"/>
          <w:sz w:val="28"/>
          <w:szCs w:val="28"/>
          <w:lang w:val="uk-UA"/>
        </w:rPr>
        <w:t>Дотримання критеріїв оцінювання навчальних досягнень здобувачів освіти на уроках зарубіжної літератури»</w:t>
      </w:r>
      <w:r w:rsidRPr="001E41A4">
        <w:rPr>
          <w:rFonts w:ascii="Times New Roman" w:eastAsia="Times New Roman" w:hAnsi="Times New Roman" w:cs="Times New Roman"/>
          <w:color w:val="000000"/>
          <w:sz w:val="28"/>
          <w:szCs w:val="28"/>
          <w:lang w:val="uk-UA" w:eastAsia="ru-RU"/>
        </w:rPr>
        <w:t xml:space="preserve"> (наказ №14-од від 07.01.2025р., наказ №23-од від 31.01.2025р.), (накази №55-од від 02.04.2024р., №65-од від 22.04.2024р.), оглядовий контроль </w:t>
      </w:r>
      <w:r w:rsidRPr="001E41A4">
        <w:rPr>
          <w:rFonts w:ascii="Times New Roman" w:eastAsia="Times New Roman" w:hAnsi="Times New Roman" w:cs="Times New Roman"/>
          <w:sz w:val="28"/>
          <w:szCs w:val="28"/>
          <w:lang w:val="uk-UA" w:eastAsia="ru-RU"/>
        </w:rPr>
        <w:t>«Дотримання відповідних санітарно-гігієнічних вимог  в освітньому процесі з інформатики»</w:t>
      </w:r>
      <w:r w:rsidRPr="001E41A4">
        <w:rPr>
          <w:rFonts w:ascii="Times New Roman" w:eastAsia="Times New Roman" w:hAnsi="Times New Roman" w:cs="Times New Roman"/>
          <w:color w:val="000000"/>
          <w:sz w:val="28"/>
          <w:szCs w:val="28"/>
          <w:lang w:val="uk-UA" w:eastAsia="ru-RU"/>
        </w:rPr>
        <w:t xml:space="preserve"> (наказ №66-од від 01.04.2025р., наказ №71-од від 11.04.2025р.),</w:t>
      </w:r>
      <w:r w:rsidRPr="001E41A4">
        <w:rPr>
          <w:rFonts w:ascii="Calibri" w:eastAsia="Times New Roman" w:hAnsi="Calibri" w:cs="Times New Roman"/>
          <w:lang w:val="uk-UA" w:eastAsia="ru-RU"/>
        </w:rPr>
        <w:t xml:space="preserve"> </w:t>
      </w:r>
      <w:r w:rsidRPr="001E41A4">
        <w:rPr>
          <w:rFonts w:ascii="Times New Roman" w:eastAsia="Times New Roman" w:hAnsi="Times New Roman" w:cs="Times New Roman"/>
          <w:sz w:val="28"/>
          <w:szCs w:val="28"/>
          <w:lang w:val="uk-UA" w:eastAsia="ru-RU"/>
        </w:rPr>
        <w:t>«Дотримання відповідних санітарно-гігієнічних вимог  в освітньому процесі з фізичної культури»</w:t>
      </w:r>
      <w:r w:rsidRPr="001E41A4">
        <w:rPr>
          <w:rFonts w:ascii="Times New Roman" w:eastAsia="Times New Roman" w:hAnsi="Times New Roman" w:cs="Times New Roman"/>
          <w:color w:val="000000"/>
          <w:sz w:val="28"/>
          <w:szCs w:val="28"/>
          <w:lang w:val="uk-UA" w:eastAsia="ru-RU"/>
        </w:rPr>
        <w:t xml:space="preserve"> (наказ №67-од від 01.04.2025р., нак</w:t>
      </w:r>
      <w:r>
        <w:rPr>
          <w:rFonts w:ascii="Times New Roman" w:eastAsia="Times New Roman" w:hAnsi="Times New Roman" w:cs="Times New Roman"/>
          <w:color w:val="000000"/>
          <w:sz w:val="28"/>
          <w:szCs w:val="28"/>
          <w:lang w:val="uk-UA" w:eastAsia="ru-RU"/>
        </w:rPr>
        <w:t>аз №74-од від 25.04.2025р.).</w:t>
      </w:r>
    </w:p>
    <w:p w:rsidR="00EC0871" w:rsidRDefault="00EC0871" w:rsidP="00EC087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Протягом навчального року  проведено моніторинг стану викладання української, англійської мови </w:t>
      </w:r>
      <w:r w:rsidRPr="00B20FC1">
        <w:rPr>
          <w:rFonts w:ascii="Times New Roman" w:hAnsi="Times New Roman" w:cs="Times New Roman"/>
          <w:sz w:val="28"/>
          <w:szCs w:val="28"/>
          <w:lang w:val="uk-UA"/>
        </w:rPr>
        <w:t>«</w:t>
      </w:r>
      <w:r w:rsidRPr="00B20FC1">
        <w:rPr>
          <w:rFonts w:ascii="Times New Roman" w:eastAsia="Times New Roman" w:hAnsi="Times New Roman" w:cs="Times New Roman"/>
          <w:sz w:val="28"/>
          <w:szCs w:val="28"/>
          <w:lang w:val="uk-UA" w:eastAsia="ru-RU"/>
        </w:rPr>
        <w:t>Про створення комісії з  моніторингу стану  викладання української мови(</w:t>
      </w:r>
      <w:r w:rsidRPr="00B20FC1">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95</w:t>
      </w:r>
      <w:r w:rsidRPr="00B20FC1">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26</w:t>
      </w:r>
      <w:r w:rsidRPr="00B20FC1">
        <w:rPr>
          <w:rFonts w:ascii="Times New Roman" w:eastAsia="Times New Roman" w:hAnsi="Times New Roman" w:cs="Times New Roman"/>
          <w:noProof/>
          <w:sz w:val="28"/>
          <w:szCs w:val="28"/>
          <w:lang w:val="uk-UA" w:eastAsia="ru-RU"/>
        </w:rPr>
        <w:t>.11.2024р),</w:t>
      </w:r>
      <w:r w:rsidRPr="00B20FC1">
        <w:rPr>
          <w:rFonts w:ascii="Times New Roman" w:hAnsi="Times New Roman" w:cs="Times New Roman"/>
          <w:sz w:val="28"/>
          <w:szCs w:val="28"/>
          <w:lang w:val="uk-UA"/>
        </w:rPr>
        <w:t xml:space="preserve"> «</w:t>
      </w:r>
      <w:r w:rsidRPr="00B20FC1">
        <w:rPr>
          <w:rFonts w:ascii="Times New Roman" w:eastAsia="Times New Roman" w:hAnsi="Times New Roman" w:cs="Times New Roman"/>
          <w:sz w:val="28"/>
          <w:szCs w:val="28"/>
          <w:lang w:val="uk-UA" w:eastAsia="ru-RU"/>
        </w:rPr>
        <w:t xml:space="preserve">Про створення комісії з  моніторингу стану  </w:t>
      </w:r>
      <w:r>
        <w:rPr>
          <w:rFonts w:ascii="Times New Roman" w:eastAsia="Times New Roman" w:hAnsi="Times New Roman" w:cs="Times New Roman"/>
          <w:sz w:val="28"/>
          <w:szCs w:val="28"/>
          <w:lang w:val="uk-UA" w:eastAsia="ru-RU"/>
        </w:rPr>
        <w:t>викладання англ</w:t>
      </w:r>
      <w:r w:rsidRPr="00B20FC1">
        <w:rPr>
          <w:rFonts w:ascii="Times New Roman" w:eastAsia="Times New Roman" w:hAnsi="Times New Roman" w:cs="Times New Roman"/>
          <w:sz w:val="28"/>
          <w:szCs w:val="28"/>
          <w:lang w:val="uk-UA" w:eastAsia="ru-RU"/>
        </w:rPr>
        <w:t>ійської мови(</w:t>
      </w:r>
      <w:r w:rsidRPr="00B20FC1">
        <w:rPr>
          <w:rFonts w:ascii="Times New Roman" w:eastAsia="Times New Roman" w:hAnsi="Times New Roman" w:cs="Times New Roman"/>
          <w:noProof/>
          <w:sz w:val="28"/>
          <w:szCs w:val="28"/>
          <w:lang w:val="uk-UA" w:eastAsia="ru-RU"/>
        </w:rPr>
        <w:t>наказ №1</w:t>
      </w:r>
      <w:r>
        <w:rPr>
          <w:rFonts w:ascii="Times New Roman" w:eastAsia="Times New Roman" w:hAnsi="Times New Roman" w:cs="Times New Roman"/>
          <w:noProof/>
          <w:sz w:val="28"/>
          <w:szCs w:val="28"/>
          <w:lang w:val="uk-UA" w:eastAsia="ru-RU"/>
        </w:rPr>
        <w:t>96</w:t>
      </w:r>
      <w:r w:rsidRPr="00B20FC1">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26</w:t>
      </w:r>
      <w:r w:rsidRPr="00B20FC1">
        <w:rPr>
          <w:rFonts w:ascii="Times New Roman" w:eastAsia="Times New Roman" w:hAnsi="Times New Roman" w:cs="Times New Roman"/>
          <w:noProof/>
          <w:sz w:val="28"/>
          <w:szCs w:val="28"/>
          <w:lang w:val="uk-UA" w:eastAsia="ru-RU"/>
        </w:rPr>
        <w:t>.11.2024р),</w:t>
      </w:r>
      <w:r>
        <w:rPr>
          <w:rFonts w:ascii="Times New Roman" w:hAnsi="Times New Roman" w:cs="Times New Roman"/>
          <w:sz w:val="28"/>
          <w:szCs w:val="28"/>
          <w:lang w:val="uk-UA"/>
        </w:rPr>
        <w:t xml:space="preserve"> </w:t>
      </w:r>
      <w:r w:rsidRPr="007127A2">
        <w:rPr>
          <w:rFonts w:ascii="Times New Roman" w:hAnsi="Times New Roman" w:cs="Times New Roman"/>
          <w:sz w:val="28"/>
          <w:szCs w:val="28"/>
          <w:lang w:val="uk-UA" w:eastAsia="ru-RU"/>
        </w:rPr>
        <w:t>«</w:t>
      </w:r>
      <w:r w:rsidRPr="00045573">
        <w:rPr>
          <w:rFonts w:ascii="Times New Roman" w:hAnsi="Times New Roman" w:cs="Times New Roman"/>
          <w:sz w:val="28"/>
          <w:szCs w:val="28"/>
          <w:lang w:val="uk-UA" w:eastAsia="ru-RU"/>
        </w:rPr>
        <w:t>Про підсумки   моніторингу стану викладання англійської мови</w:t>
      </w:r>
      <w:r w:rsidRPr="007127A2">
        <w:rPr>
          <w:rFonts w:ascii="Times New Roman" w:hAnsi="Times New Roman" w:cs="Times New Roman"/>
          <w:sz w:val="28"/>
          <w:szCs w:val="28"/>
          <w:lang w:val="uk-UA" w:eastAsia="ru-RU"/>
        </w:rPr>
        <w:t xml:space="preserve">», </w:t>
      </w:r>
      <w:r w:rsidRPr="00045573">
        <w:rPr>
          <w:rFonts w:ascii="Times New Roman" w:hAnsi="Times New Roman" w:cs="Times New Roman"/>
          <w:sz w:val="28"/>
          <w:szCs w:val="28"/>
          <w:lang w:val="uk-UA" w:eastAsia="ru-RU"/>
        </w:rPr>
        <w:t xml:space="preserve"> </w:t>
      </w:r>
      <w:r w:rsidRPr="00B20FC1">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№213</w:t>
      </w:r>
      <w:r w:rsidRPr="00B20FC1">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20.12</w:t>
      </w:r>
      <w:r w:rsidRPr="00B20FC1">
        <w:rPr>
          <w:rFonts w:ascii="Times New Roman" w:eastAsia="Times New Roman" w:hAnsi="Times New Roman" w:cs="Times New Roman"/>
          <w:noProof/>
          <w:sz w:val="28"/>
          <w:szCs w:val="28"/>
          <w:lang w:val="uk-UA" w:eastAsia="ru-RU"/>
        </w:rPr>
        <w:t>.2024р),</w:t>
      </w:r>
      <w:r w:rsidRPr="007127A2">
        <w:rPr>
          <w:rFonts w:ascii="Times New Roman" w:hAnsi="Times New Roman" w:cs="Times New Roman"/>
          <w:sz w:val="28"/>
          <w:szCs w:val="28"/>
          <w:lang w:val="uk-UA" w:eastAsia="ru-RU"/>
        </w:rPr>
        <w:t xml:space="preserve"> «</w:t>
      </w:r>
      <w:r w:rsidRPr="00045573">
        <w:rPr>
          <w:rFonts w:ascii="Times New Roman" w:hAnsi="Times New Roman" w:cs="Times New Roman"/>
          <w:sz w:val="28"/>
          <w:szCs w:val="28"/>
          <w:lang w:val="uk-UA" w:eastAsia="ru-RU"/>
        </w:rPr>
        <w:t xml:space="preserve">Про підсумки   моніторингу стану викладання </w:t>
      </w:r>
      <w:r w:rsidRPr="007127A2">
        <w:rPr>
          <w:rFonts w:ascii="Times New Roman" w:hAnsi="Times New Roman" w:cs="Times New Roman"/>
          <w:sz w:val="28"/>
          <w:szCs w:val="28"/>
          <w:lang w:val="uk-UA" w:eastAsia="ru-RU"/>
        </w:rPr>
        <w:t>україн</w:t>
      </w:r>
      <w:r w:rsidRPr="00045573">
        <w:rPr>
          <w:rFonts w:ascii="Times New Roman" w:hAnsi="Times New Roman" w:cs="Times New Roman"/>
          <w:sz w:val="28"/>
          <w:szCs w:val="28"/>
          <w:lang w:val="uk-UA" w:eastAsia="ru-RU"/>
        </w:rPr>
        <w:t>ської мови</w:t>
      </w:r>
      <w:r w:rsidRPr="007127A2">
        <w:rPr>
          <w:rFonts w:ascii="Times New Roman" w:hAnsi="Times New Roman" w:cs="Times New Roman"/>
          <w:sz w:val="28"/>
          <w:szCs w:val="28"/>
          <w:lang w:val="uk-UA" w:eastAsia="ru-RU"/>
        </w:rPr>
        <w:t>»</w:t>
      </w:r>
      <w:r w:rsidRPr="007127A2">
        <w:rPr>
          <w:rFonts w:ascii="Times New Roman" w:eastAsia="Times New Roman" w:hAnsi="Times New Roman" w:cs="Times New Roman"/>
          <w:sz w:val="28"/>
          <w:szCs w:val="28"/>
          <w:lang w:val="uk-UA" w:eastAsia="ru-RU"/>
        </w:rPr>
        <w:t xml:space="preserve"> </w:t>
      </w:r>
      <w:r w:rsidRPr="00B20FC1">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№214</w:t>
      </w:r>
      <w:r w:rsidRPr="00B20FC1">
        <w:rPr>
          <w:rFonts w:ascii="Times New Roman" w:eastAsia="Times New Roman" w:hAnsi="Times New Roman" w:cs="Times New Roman"/>
          <w:noProof/>
          <w:sz w:val="28"/>
          <w:szCs w:val="28"/>
          <w:lang w:val="uk-UA" w:eastAsia="ru-RU"/>
        </w:rPr>
        <w:t xml:space="preserve">  од</w:t>
      </w:r>
      <w:r>
        <w:rPr>
          <w:rFonts w:ascii="Times New Roman" w:eastAsia="Times New Roman" w:hAnsi="Times New Roman" w:cs="Times New Roman"/>
          <w:noProof/>
          <w:sz w:val="28"/>
          <w:szCs w:val="28"/>
          <w:lang w:val="uk-UA" w:eastAsia="ru-RU"/>
        </w:rPr>
        <w:t xml:space="preserve"> від 20.12.2024р); </w:t>
      </w:r>
      <w:r w:rsidRPr="001E41A4">
        <w:rPr>
          <w:rFonts w:ascii="Times New Roman" w:eastAsia="Times New Roman" w:hAnsi="Times New Roman" w:cs="Times New Roman"/>
          <w:noProof/>
          <w:sz w:val="28"/>
          <w:szCs w:val="28"/>
          <w:lang w:val="uk-UA" w:eastAsia="ru-RU"/>
        </w:rPr>
        <w:t xml:space="preserve">громадянської освіти (наказ №64-од від 01.04.2025р., №77-од від 21.04.2025р.), </w:t>
      </w:r>
      <w:r w:rsidRPr="001E41A4">
        <w:rPr>
          <w:rFonts w:ascii="Times New Roman" w:eastAsia="Times New Roman" w:hAnsi="Times New Roman" w:cs="Times New Roman"/>
          <w:sz w:val="28"/>
          <w:szCs w:val="28"/>
          <w:lang w:val="uk-UA" w:eastAsia="ru-RU"/>
        </w:rPr>
        <w:t>інтегрованого курсу «Пізнаємо природу»</w:t>
      </w:r>
      <w:r w:rsidRPr="001E41A4">
        <w:rPr>
          <w:rFonts w:ascii="Times New Roman" w:eastAsia="Times New Roman" w:hAnsi="Times New Roman" w:cs="Times New Roman"/>
          <w:noProof/>
          <w:sz w:val="28"/>
          <w:szCs w:val="28"/>
          <w:lang w:val="uk-UA" w:eastAsia="ru-RU"/>
        </w:rPr>
        <w:t xml:space="preserve"> (наказ №65-од від 01.04.2025р., №75-од від 25.04.2025р.), </w:t>
      </w:r>
      <w:r w:rsidRPr="001E41A4">
        <w:rPr>
          <w:rFonts w:ascii="Times New Roman" w:eastAsia="Times New Roman" w:hAnsi="Times New Roman" w:cs="Times New Roman"/>
          <w:sz w:val="28"/>
          <w:szCs w:val="28"/>
          <w:lang w:val="uk-UA" w:eastAsia="ru-RU"/>
        </w:rPr>
        <w:t xml:space="preserve">фізики </w:t>
      </w:r>
      <w:r w:rsidRPr="001E41A4">
        <w:rPr>
          <w:rFonts w:ascii="Times New Roman" w:eastAsia="Times New Roman" w:hAnsi="Times New Roman" w:cs="Times New Roman"/>
          <w:color w:val="000000"/>
          <w:sz w:val="28"/>
          <w:szCs w:val="28"/>
          <w:lang w:val="uk-UA" w:eastAsia="ru-RU"/>
        </w:rPr>
        <w:t>(№78-од від 01.05.2025р. №100-од від 26.05.2025р.), математики (№80-од від 01.05.2025р., №87-од від 16.05.2025р., №90-од від 16.05.2025р.), мистецтва у 8-11 класах (№81-од від 01.05.</w:t>
      </w:r>
      <w:r>
        <w:rPr>
          <w:rFonts w:ascii="Times New Roman" w:eastAsia="Times New Roman" w:hAnsi="Times New Roman" w:cs="Times New Roman"/>
          <w:color w:val="000000"/>
          <w:sz w:val="28"/>
          <w:szCs w:val="28"/>
          <w:lang w:val="uk-UA" w:eastAsia="ru-RU"/>
        </w:rPr>
        <w:t xml:space="preserve">2025р. №89-од від 16.05.2025р.). </w:t>
      </w:r>
    </w:p>
    <w:p w:rsidR="00EC0871" w:rsidRPr="004E2A3A" w:rsidRDefault="00EC0871" w:rsidP="00EC087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Протягом навчального року проведено Тижні: </w:t>
      </w:r>
      <w:r>
        <w:rPr>
          <w:rFonts w:ascii="Times New Roman" w:eastAsia="Times New Roman" w:hAnsi="Times New Roman" w:cs="Times New Roman"/>
          <w:color w:val="000000"/>
          <w:sz w:val="28"/>
          <w:szCs w:val="28"/>
          <w:lang w:val="uk-UA" w:eastAsia="ru-RU"/>
        </w:rPr>
        <w:t xml:space="preserve">Олімпійський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№146 від 06.09.2023р),</w:t>
      </w:r>
      <w:r>
        <w:rPr>
          <w:rFonts w:ascii="Times New Roman" w:hAnsi="Times New Roman" w:cs="Times New Roman"/>
          <w:sz w:val="28"/>
          <w:szCs w:val="28"/>
          <w:lang w:val="uk-UA"/>
        </w:rPr>
        <w:t xml:space="preserve"> протипожежної безпеки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№163 від 18.10.2024р),</w:t>
      </w:r>
      <w:r>
        <w:rPr>
          <w:rFonts w:ascii="Times New Roman" w:hAnsi="Times New Roman" w:cs="Times New Roman"/>
          <w:sz w:val="28"/>
          <w:szCs w:val="28"/>
          <w:lang w:val="uk-UA"/>
        </w:rPr>
        <w:t xml:space="preserve"> української писемності та мови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№182 від 04.11.2024р),</w:t>
      </w:r>
      <w:r>
        <w:rPr>
          <w:rFonts w:ascii="Times New Roman" w:eastAsia="Times New Roman" w:hAnsi="Times New Roman" w:cs="Times New Roman"/>
          <w:color w:val="000000"/>
          <w:sz w:val="28"/>
          <w:szCs w:val="28"/>
          <w:lang w:val="uk-UA" w:eastAsia="ru-RU"/>
        </w:rPr>
        <w:t xml:space="preserve"> безпеки дорожнього руху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 xml:space="preserve">наказ №155 від 09.10.2024р), </w:t>
      </w:r>
      <w:r w:rsidRPr="007127A2">
        <w:rPr>
          <w:rFonts w:ascii="Times New Roman" w:hAnsi="Times New Roman" w:cs="Times New Roman"/>
          <w:bCs/>
          <w:sz w:val="28"/>
          <w:szCs w:val="28"/>
          <w:lang w:val="uk-UA"/>
        </w:rPr>
        <w:t xml:space="preserve">Про підсумки проведення </w:t>
      </w:r>
      <w:r w:rsidRPr="007127A2">
        <w:rPr>
          <w:rFonts w:ascii="Times New Roman" w:hAnsi="Times New Roman" w:cs="Times New Roman"/>
          <w:bCs/>
          <w:sz w:val="28"/>
          <w:szCs w:val="28"/>
          <w:lang w:val="uk-UA"/>
        </w:rPr>
        <w:lastRenderedPageBreak/>
        <w:t>місячника національно-патріотичного виховання</w:t>
      </w:r>
      <w:r>
        <w:rPr>
          <w:rFonts w:ascii="Times New Roman" w:hAnsi="Times New Roman" w:cs="Times New Roman"/>
          <w:bCs/>
          <w:sz w:val="28"/>
          <w:szCs w:val="28"/>
          <w:lang w:val="uk-UA"/>
        </w:rPr>
        <w:t xml:space="preserve"> </w:t>
      </w:r>
      <w:r w:rsidRPr="007127A2">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 xml:space="preserve">наказ №180 од </w:t>
      </w:r>
      <w:r w:rsidRPr="007127A2">
        <w:rPr>
          <w:rFonts w:ascii="Times New Roman" w:eastAsia="Times New Roman" w:hAnsi="Times New Roman" w:cs="Times New Roman"/>
          <w:noProof/>
          <w:sz w:val="28"/>
          <w:szCs w:val="28"/>
          <w:lang w:val="uk-UA" w:eastAsia="ru-RU"/>
        </w:rPr>
        <w:t>від 30.10.2024р)</w:t>
      </w:r>
      <w:r>
        <w:rPr>
          <w:rFonts w:ascii="Times New Roman" w:eastAsia="Times New Roman" w:hAnsi="Times New Roman" w:cs="Times New Roman"/>
          <w:noProof/>
          <w:sz w:val="28"/>
          <w:szCs w:val="28"/>
          <w:lang w:val="uk-UA" w:eastAsia="ru-RU"/>
        </w:rPr>
        <w:t>;</w:t>
      </w:r>
      <w:r w:rsidRPr="001E41A4">
        <w:rPr>
          <w:rFonts w:ascii="Times New Roman" w:eastAsia="Calibri" w:hAnsi="Times New Roman" w:cs="Times New Roman"/>
          <w:sz w:val="28"/>
          <w:szCs w:val="28"/>
          <w:lang w:val="uk-UA"/>
        </w:rPr>
        <w:t xml:space="preserve">Тиждень англійської мови </w:t>
      </w:r>
      <w:r w:rsidRPr="001E41A4">
        <w:rPr>
          <w:rFonts w:ascii="Times New Roman" w:eastAsia="Times New Roman" w:hAnsi="Times New Roman" w:cs="Times New Roman"/>
          <w:color w:val="000000"/>
          <w:sz w:val="28"/>
          <w:szCs w:val="28"/>
          <w:lang w:val="uk-UA" w:eastAsia="ru-RU"/>
        </w:rPr>
        <w:t xml:space="preserve">(наказ №28-од від 06.02.2025р.), </w:t>
      </w:r>
      <w:r w:rsidRPr="001E41A4">
        <w:rPr>
          <w:rFonts w:ascii="Times New Roman" w:eastAsia="Times New Roman" w:hAnsi="Times New Roman" w:cs="Times New Roman"/>
          <w:color w:val="000000"/>
          <w:sz w:val="28"/>
          <w:szCs w:val="28"/>
          <w:lang w:eastAsia="ru-RU"/>
        </w:rPr>
        <w:t> </w:t>
      </w:r>
      <w:r w:rsidRPr="001E41A4">
        <w:rPr>
          <w:rFonts w:ascii="Times New Roman" w:eastAsia="Times New Roman" w:hAnsi="Times New Roman" w:cs="Times New Roman"/>
          <w:color w:val="000000"/>
          <w:sz w:val="28"/>
          <w:szCs w:val="28"/>
          <w:lang w:val="uk-UA" w:eastAsia="ru-RU"/>
        </w:rPr>
        <w:t xml:space="preserve">Тиждень </w:t>
      </w:r>
      <w:r w:rsidRPr="001E41A4">
        <w:rPr>
          <w:rFonts w:ascii="Times New Roman" w:eastAsia="Calibri" w:hAnsi="Times New Roman" w:cs="Times New Roman"/>
          <w:sz w:val="28"/>
          <w:szCs w:val="28"/>
          <w:lang w:val="uk-UA"/>
        </w:rPr>
        <w:t>початкових класів</w:t>
      </w:r>
      <w:r w:rsidRPr="001E41A4">
        <w:rPr>
          <w:rFonts w:ascii="Times New Roman" w:eastAsia="Times New Roman" w:hAnsi="Times New Roman" w:cs="Times New Roman"/>
          <w:color w:val="000000"/>
          <w:sz w:val="28"/>
          <w:szCs w:val="28"/>
          <w:lang w:val="uk-UA" w:eastAsia="ru-RU"/>
        </w:rPr>
        <w:t>,  (наказ №35-од від 19.02.2025р., №42-од від 28.02.2025р.),</w:t>
      </w:r>
      <w:r w:rsidRPr="001E41A4">
        <w:rPr>
          <w:rFonts w:ascii="Times New Roman" w:eastAsia="Calibri" w:hAnsi="Times New Roman" w:cs="Times New Roman"/>
          <w:sz w:val="28"/>
          <w:szCs w:val="28"/>
          <w:lang w:val="uk-UA"/>
        </w:rPr>
        <w:t xml:space="preserve"> Шевченківський тиждень (№49-од від 03.03.2025р.)</w:t>
      </w:r>
      <w:r w:rsidRPr="001E41A4">
        <w:rPr>
          <w:rFonts w:ascii="Times New Roman" w:eastAsia="Times New Roman" w:hAnsi="Times New Roman" w:cs="Times New Roman"/>
          <w:color w:val="000000"/>
          <w:sz w:val="28"/>
          <w:szCs w:val="28"/>
          <w:lang w:val="uk-UA" w:eastAsia="ru-RU"/>
        </w:rPr>
        <w:t>,  Тиждень  мистецтва</w:t>
      </w:r>
      <w:r w:rsidRPr="001E41A4">
        <w:rPr>
          <w:rFonts w:ascii="Times New Roman" w:eastAsia="Calibri" w:hAnsi="Times New Roman" w:cs="Times New Roman"/>
          <w:sz w:val="28"/>
          <w:szCs w:val="28"/>
          <w:lang w:val="uk-UA"/>
        </w:rPr>
        <w:t xml:space="preserve"> під гаслом «Моя квіткова Україна» (№61-од від 04.04.2024р.)</w:t>
      </w:r>
      <w:r w:rsidRPr="001E41A4">
        <w:rPr>
          <w:rFonts w:ascii="Times New Roman" w:eastAsia="Times New Roman" w:hAnsi="Times New Roman" w:cs="Times New Roman"/>
          <w:color w:val="000000"/>
          <w:sz w:val="28"/>
          <w:szCs w:val="28"/>
          <w:lang w:val="uk-UA" w:eastAsia="ru-RU"/>
        </w:rPr>
        <w:t>, Тиждень охорони праці</w:t>
      </w:r>
      <w:r w:rsidRPr="001E41A4">
        <w:rPr>
          <w:rFonts w:ascii="Times New Roman" w:eastAsia="Times New Roman" w:hAnsi="Times New Roman" w:cs="Times New Roman"/>
          <w:color w:val="000000"/>
          <w:sz w:val="28"/>
          <w:szCs w:val="28"/>
          <w:lang w:eastAsia="ru-RU"/>
        </w:rPr>
        <w:t>   </w:t>
      </w:r>
      <w:r w:rsidRPr="001E41A4">
        <w:rPr>
          <w:rFonts w:ascii="Times New Roman" w:eastAsia="Calibri" w:hAnsi="Times New Roman" w:cs="Times New Roman"/>
          <w:sz w:val="28"/>
          <w:szCs w:val="28"/>
          <w:lang w:val="uk-UA"/>
        </w:rPr>
        <w:t xml:space="preserve">(№94-од від 20.05.2025р., №72-од від 29.04.2024р.), Тиждень безпеки дорожнього руху (№86-од від 12.05.2025р.). </w:t>
      </w:r>
      <w:r w:rsidRPr="001E41A4">
        <w:rPr>
          <w:rFonts w:ascii="Times New Roman" w:hAnsi="Times New Roman" w:cs="Times New Roman"/>
          <w:sz w:val="28"/>
          <w:szCs w:val="28"/>
          <w:lang w:val="uk-UA"/>
        </w:rPr>
        <w:t>Т</w:t>
      </w:r>
      <w:r w:rsidRPr="001E41A4">
        <w:rPr>
          <w:rFonts w:ascii="Times New Roman" w:hAnsi="Times New Roman" w:cs="Times New Roman"/>
          <w:sz w:val="28"/>
          <w:szCs w:val="28"/>
        </w:rPr>
        <w:t>иж</w:t>
      </w:r>
      <w:r w:rsidRPr="001E41A4">
        <w:rPr>
          <w:rFonts w:ascii="Times New Roman" w:hAnsi="Times New Roman" w:cs="Times New Roman"/>
          <w:sz w:val="28"/>
          <w:szCs w:val="28"/>
          <w:lang w:val="uk-UA"/>
        </w:rPr>
        <w:t>день природничих дисциплін «Земля – наш дім і нам у ньому жити!»</w:t>
      </w:r>
      <w:r w:rsidRPr="001E41A4">
        <w:rPr>
          <w:rFonts w:ascii="Times New Roman" w:eastAsia="Calibri" w:hAnsi="Times New Roman" w:cs="Times New Roman"/>
          <w:sz w:val="28"/>
          <w:szCs w:val="28"/>
          <w:lang w:val="uk-UA"/>
        </w:rPr>
        <w:t xml:space="preserve"> (№51-од від 10.03.2025р., №59-од від 24.03.2025р.)</w:t>
      </w:r>
      <w:r w:rsidRPr="001E41A4">
        <w:rPr>
          <w:rFonts w:ascii="Times New Roman" w:eastAsia="Times New Roman" w:hAnsi="Times New Roman" w:cs="Times New Roman"/>
          <w:color w:val="000000"/>
          <w:sz w:val="28"/>
          <w:szCs w:val="28"/>
          <w:lang w:val="uk-UA" w:eastAsia="ru-RU"/>
        </w:rPr>
        <w:t xml:space="preserve">.  </w:t>
      </w:r>
    </w:p>
    <w:p w:rsidR="00EC0871" w:rsidRDefault="00EC0871" w:rsidP="00EC0871">
      <w:pPr>
        <w:spacing w:after="0"/>
        <w:jc w:val="both"/>
        <w:rPr>
          <w:rFonts w:ascii="Times New Roman" w:hAnsi="Times New Roman" w:cs="Times New Roman"/>
          <w:noProof/>
          <w:sz w:val="28"/>
          <w:szCs w:val="28"/>
          <w:lang w:val="uk-UA"/>
        </w:rPr>
      </w:pPr>
      <w:r>
        <w:rPr>
          <w:rFonts w:ascii="Times New Roman" w:eastAsia="Times New Roman" w:hAnsi="Times New Roman" w:cs="Times New Roman"/>
          <w:sz w:val="28"/>
          <w:szCs w:val="28"/>
          <w:lang w:val="uk-UA" w:eastAsia="ru-RU"/>
        </w:rPr>
        <w:t xml:space="preserve">        </w:t>
      </w:r>
      <w:r>
        <w:rPr>
          <w:rFonts w:ascii="Times New Roman" w:hAnsi="Times New Roman" w:cs="Times New Roman"/>
          <w:noProof/>
          <w:sz w:val="28"/>
          <w:szCs w:val="28"/>
          <w:lang w:val="uk-UA"/>
        </w:rPr>
        <w:t>Реформа «Нова українська школа», яка стартувала у 2018 році, потребує аналізу ефективності її реалізації. Щоб мати змогу відслідковувати зміни в навчальних досягненнях, обумовлених впровадженням Державного стандарту початкової освіти, реформи «Нова українська школа» в освітній процес 5-7 класів, було організовано проведення внутрішньошкільного моніторингового дослідження якості впровадження реформи.</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Із 2020 року на реформу «Нова українська школа» впливали зовнішні чинники, які значно ускладнили її імплементацію. У початковій школі учнівство чимало часу провело на дистанційному навчанні, що, безумовно, сильно позначилося на результатах. Однак запровадження НУШ у базовій середній школі чекали ще складніші виклики: п’ятикласники почали навчатися за новим Державним стандартом базової середньої освіти через шість місяців після початку повномасштабного вторгнення, тому реалізацію Державного стандарту базової середньої освіти супроводжувало й супроводжує чимало викликів: колегам бракує практичної пі</w:t>
      </w:r>
      <w:r w:rsidR="009D74C3">
        <w:rPr>
          <w:rFonts w:ascii="Times New Roman" w:hAnsi="Times New Roman" w:cs="Times New Roman"/>
          <w:noProof/>
          <w:sz w:val="28"/>
          <w:szCs w:val="28"/>
          <w:lang w:val="uk-UA"/>
        </w:rPr>
        <w:t>дготовки; відсутність ресурсів (</w:t>
      </w:r>
      <w:r>
        <w:rPr>
          <w:rFonts w:ascii="Times New Roman" w:hAnsi="Times New Roman" w:cs="Times New Roman"/>
          <w:noProof/>
          <w:sz w:val="28"/>
          <w:szCs w:val="28"/>
          <w:lang w:val="uk-UA"/>
        </w:rPr>
        <w:t xml:space="preserve">технічних, матеріальних, методичних, а часом – фізичних) пригальмовують процес оновлення;  організація освітнього процесу відбувається у дистанційному режимі, що унеможливлює реалізувати певні ідеї; навчальні заняття перериваються повітряними тривогами; частина учнів виїхала за кордон. </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Процес впровадження адаптаційного </w:t>
      </w:r>
      <w:r w:rsidRPr="00CD58FE">
        <w:rPr>
          <w:rFonts w:ascii="Times New Roman" w:hAnsi="Times New Roman" w:cs="Times New Roman"/>
          <w:noProof/>
          <w:sz w:val="28"/>
          <w:szCs w:val="28"/>
          <w:lang w:val="uk-UA"/>
        </w:rPr>
        <w:t>циклу</w:t>
      </w:r>
      <w:r w:rsidR="008932B4">
        <w:rPr>
          <w:rFonts w:ascii="Times New Roman" w:hAnsi="Times New Roman" w:cs="Times New Roman"/>
          <w:noProof/>
          <w:sz w:val="28"/>
          <w:szCs w:val="28"/>
          <w:lang w:val="uk-UA"/>
        </w:rPr>
        <w:t xml:space="preserve">, першого року </w:t>
      </w:r>
      <w:r w:rsidR="009D74C3">
        <w:rPr>
          <w:rFonts w:ascii="Times New Roman" w:hAnsi="Times New Roman" w:cs="Times New Roman"/>
          <w:noProof/>
          <w:sz w:val="28"/>
          <w:szCs w:val="28"/>
          <w:lang w:val="uk-UA"/>
        </w:rPr>
        <w:t xml:space="preserve">базового </w:t>
      </w:r>
      <w:r w:rsidR="008932B4">
        <w:rPr>
          <w:rFonts w:ascii="Times New Roman" w:hAnsi="Times New Roman" w:cs="Times New Roman"/>
          <w:noProof/>
          <w:sz w:val="28"/>
          <w:szCs w:val="28"/>
          <w:lang w:val="uk-UA"/>
        </w:rPr>
        <w:t>предметного циклу</w:t>
      </w:r>
      <w:r w:rsidRPr="00CD58FE">
        <w:rPr>
          <w:rFonts w:ascii="Times New Roman" w:hAnsi="Times New Roman" w:cs="Times New Roman"/>
          <w:noProof/>
          <w:sz w:val="28"/>
          <w:szCs w:val="28"/>
          <w:lang w:val="uk-UA"/>
        </w:rPr>
        <w:t xml:space="preserve"> </w:t>
      </w:r>
      <w:hyperlink r:id="rId52" w:history="1">
        <w:r w:rsidRPr="00CD58FE">
          <w:rPr>
            <w:rStyle w:val="a3"/>
            <w:rFonts w:ascii="Times New Roman" w:hAnsi="Times New Roman"/>
            <w:noProof/>
            <w:color w:val="auto"/>
            <w:sz w:val="28"/>
            <w:szCs w:val="28"/>
            <w:u w:val="none"/>
            <w:lang w:val="uk-UA"/>
          </w:rPr>
          <w:t>Державного стандарту базової середньої освіти</w:t>
        </w:r>
      </w:hyperlink>
      <w:r w:rsidRPr="00CD58FE">
        <w:rPr>
          <w:rFonts w:ascii="Times New Roman" w:hAnsi="Times New Roman" w:cs="Times New Roman"/>
          <w:noProof/>
          <w:sz w:val="28"/>
          <w:szCs w:val="28"/>
          <w:lang w:val="uk-UA"/>
        </w:rPr>
        <w:t xml:space="preserve"> </w:t>
      </w:r>
      <w:r>
        <w:rPr>
          <w:rFonts w:ascii="Times New Roman" w:hAnsi="Times New Roman" w:cs="Times New Roman"/>
          <w:noProof/>
          <w:sz w:val="28"/>
          <w:szCs w:val="28"/>
          <w:lang w:val="uk-UA"/>
        </w:rPr>
        <w:t xml:space="preserve">в рамках Нової української школи (НУШ) вимагав від адміністрації закладу ретельного планування, організації та координації діяльності всіх учасників освітнього процесу. Зокрема, педагогічною командою закладу проведено стратегічні сесії з планування роботи, методичні заходи, засідання педагогічної ради, </w:t>
      </w:r>
      <w:r>
        <w:rPr>
          <w:rFonts w:ascii="Times New Roman" w:hAnsi="Times New Roman" w:cs="Times New Roman"/>
          <w:bCs/>
          <w:noProof/>
          <w:sz w:val="28"/>
          <w:szCs w:val="28"/>
          <w:lang w:val="uk-UA"/>
        </w:rPr>
        <w:t>засідання педагогічних спільнот,</w:t>
      </w:r>
      <w:r>
        <w:rPr>
          <w:rFonts w:ascii="Times New Roman" w:hAnsi="Times New Roman" w:cs="Times New Roman"/>
          <w:noProof/>
          <w:sz w:val="28"/>
          <w:szCs w:val="28"/>
          <w:lang w:val="uk-UA"/>
        </w:rPr>
        <w:t xml:space="preserve">  моніторинги роботи вчителів, анкетування вчителів-</w:t>
      </w:r>
      <w:r w:rsidR="00552B93">
        <w:rPr>
          <w:rFonts w:ascii="Times New Roman" w:hAnsi="Times New Roman" w:cs="Times New Roman"/>
          <w:noProof/>
          <w:sz w:val="28"/>
          <w:szCs w:val="28"/>
          <w:lang w:val="uk-UA"/>
        </w:rPr>
        <w:t>предметників, які працюють в 5-7 класах, анкетування сем</w:t>
      </w:r>
      <w:r>
        <w:rPr>
          <w:rFonts w:ascii="Times New Roman" w:hAnsi="Times New Roman" w:cs="Times New Roman"/>
          <w:noProof/>
          <w:sz w:val="28"/>
          <w:szCs w:val="28"/>
          <w:lang w:val="uk-UA"/>
        </w:rPr>
        <w:t>икласників та їхніх батьків, круглі столи для обговорення стратегії реалізації адаптаційного циклу в закладі освіти.</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lastRenderedPageBreak/>
        <w:t xml:space="preserve">Адміністрацією розроблено ряд локальних нормативних документів, які регламентують всі аспекти діяльності закладу, включаючи планування, проведення та моніторинг освітнього процесу. Для цього адміністративний та педагогічний склад </w:t>
      </w:r>
      <w:r>
        <w:rPr>
          <w:rFonts w:ascii="Times New Roman" w:hAnsi="Times New Roman" w:cs="Times New Roman"/>
          <w:bCs/>
          <w:noProof/>
          <w:sz w:val="28"/>
          <w:szCs w:val="28"/>
          <w:lang w:val="uk-UA"/>
        </w:rPr>
        <w:t xml:space="preserve">закладу освіти </w:t>
      </w:r>
      <w:r>
        <w:rPr>
          <w:rFonts w:ascii="Times New Roman" w:hAnsi="Times New Roman" w:cs="Times New Roman"/>
          <w:noProof/>
          <w:sz w:val="28"/>
          <w:szCs w:val="28"/>
          <w:lang w:val="uk-UA"/>
        </w:rPr>
        <w:t>здійснювали відповідне підвищення кваліфікації з питань роботи в Новій українській школі у базовій середній освіті.</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З початком реформи Нової української школи освітній процес </w:t>
      </w:r>
      <w:r>
        <w:rPr>
          <w:rFonts w:ascii="Times New Roman" w:hAnsi="Times New Roman" w:cs="Times New Roman"/>
          <w:bCs/>
          <w:noProof/>
          <w:sz w:val="28"/>
          <w:szCs w:val="28"/>
          <w:lang w:val="uk-UA"/>
        </w:rPr>
        <w:t>в нашому закладі</w:t>
      </w:r>
      <w:r>
        <w:rPr>
          <w:rFonts w:ascii="Times New Roman" w:hAnsi="Times New Roman" w:cs="Times New Roman"/>
          <w:noProof/>
          <w:sz w:val="28"/>
          <w:szCs w:val="28"/>
          <w:lang w:val="uk-UA"/>
        </w:rPr>
        <w:t xml:space="preserve"> переорієнтувався на компетентнісний і діяльнісний підходи. Нова українська школа передбачає зміни в організації освітнього процесу, створення умов для формування в учнів та учениць ключових компетентностей і наскрізних умінь, здобувачі освіти отримують знання, які допомагають їм у реальних життєвих ситуаціях. Здобувачі освіти мають вміти навчатися впродовж життя, критично мислити, ставити цілі та досягати їх, працювати в команді, спілкуватися в багатокультурному середовищі та володіти іншими сучасними вміннями, яких сьогодні потребує більшість професій. Тому для педагогічного колективу </w:t>
      </w:r>
      <w:r>
        <w:rPr>
          <w:rFonts w:ascii="Times New Roman" w:hAnsi="Times New Roman" w:cs="Times New Roman"/>
          <w:bCs/>
          <w:noProof/>
          <w:sz w:val="28"/>
          <w:szCs w:val="28"/>
          <w:lang w:val="uk-UA"/>
        </w:rPr>
        <w:t>нашого закладу</w:t>
      </w:r>
      <w:r>
        <w:rPr>
          <w:rFonts w:ascii="Times New Roman" w:hAnsi="Times New Roman" w:cs="Times New Roman"/>
          <w:noProof/>
          <w:sz w:val="28"/>
          <w:szCs w:val="28"/>
          <w:lang w:val="uk-UA"/>
        </w:rPr>
        <w:t xml:space="preserve"> важливо було створити умови, за яких діти перетворяться із об’єктів впливу на суб’єктів взаємодії і стануть активними учасниками процесу навчання, які переборюють страх критики, вчаться слухати одне одного, толерантно ставляться до іншої думки, приймають групові рішення. </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Реформа початкової школи в </w:t>
      </w:r>
      <w:r>
        <w:rPr>
          <w:rFonts w:ascii="Times New Roman" w:hAnsi="Times New Roman" w:cs="Times New Roman"/>
          <w:bCs/>
          <w:noProof/>
          <w:sz w:val="28"/>
          <w:szCs w:val="28"/>
          <w:lang w:val="uk-UA"/>
        </w:rPr>
        <w:t>закладі</w:t>
      </w:r>
      <w:r>
        <w:rPr>
          <w:rFonts w:ascii="Times New Roman" w:hAnsi="Times New Roman" w:cs="Times New Roman"/>
          <w:b/>
          <w:bCs/>
          <w:noProof/>
          <w:sz w:val="28"/>
          <w:szCs w:val="28"/>
          <w:lang w:val="uk-UA"/>
        </w:rPr>
        <w:t xml:space="preserve"> </w:t>
      </w:r>
      <w:r>
        <w:rPr>
          <w:rFonts w:ascii="Times New Roman" w:hAnsi="Times New Roman" w:cs="Times New Roman"/>
          <w:noProof/>
          <w:sz w:val="28"/>
          <w:szCs w:val="28"/>
          <w:lang w:val="uk-UA"/>
        </w:rPr>
        <w:t>була успішною. Внутрішні моніторинги показали високу сформованість наскрізних вмінь. Педагоги помітили високу мотивацію дітей до навчання та якісно новий рівень знань.    Створенню суб’єкт-суб’єктних стосунків у системі «учитель – учень» сприяла технологія кооперативного навчання та</w:t>
      </w:r>
      <w:r>
        <w:rPr>
          <w:noProof/>
          <w:lang w:val="uk-UA"/>
        </w:rPr>
        <w:t xml:space="preserve"> </w:t>
      </w:r>
      <w:r>
        <w:rPr>
          <w:rFonts w:ascii="Times New Roman" w:hAnsi="Times New Roman" w:cs="Times New Roman"/>
          <w:noProof/>
          <w:sz w:val="28"/>
          <w:szCs w:val="28"/>
          <w:lang w:val="uk-UA"/>
        </w:rPr>
        <w:t xml:space="preserve">діяльнісний підхід як основа організації освітнього процесу закладу загальної середньої школи. Адже Нова українська школа – це середовище активного навчання, де діти можуть розвивати навички, які у майбутньому стануть їм у пригоді в реальному житті. Значну увагу також було приділено інтерактивним та компетентнісним методам навчання, що сприяли активному залученню здобувачів освіти в освітній процес процес і розвиткові їхніх ключових компетентностей. </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У цьому контексті ми стикнулися з необхідністю підвищення кваліфікації педагогічного колективу, що було здійснено через серію семінарів, тренінгів та онлайн-курсів, таких як </w:t>
      </w:r>
      <w:r>
        <w:rPr>
          <w:rFonts w:ascii="Times New Roman" w:hAnsi="Times New Roman" w:cs="Times New Roman"/>
          <w:bCs/>
          <w:noProof/>
          <w:sz w:val="28"/>
          <w:szCs w:val="28"/>
          <w:lang w:val="uk-UA"/>
        </w:rPr>
        <w:t>"Компетентнісне навчання в НУШ" та "Інтерактивні методи викладання</w:t>
      </w:r>
      <w:r>
        <w:rPr>
          <w:rFonts w:ascii="Times New Roman" w:hAnsi="Times New Roman" w:cs="Times New Roman"/>
          <w:noProof/>
          <w:sz w:val="28"/>
          <w:szCs w:val="28"/>
          <w:lang w:val="uk-UA"/>
        </w:rPr>
        <w:t>". Робота педагогічних спільнот була спрямована на вдосконалення професійного розвитку вчителів з акцентом на методику викладання предметів у НУШ.</w:t>
      </w:r>
    </w:p>
    <w:p w:rsidR="00EC0871" w:rsidRDefault="00EC0871" w:rsidP="00EC0871">
      <w:pPr>
        <w:spacing w:after="0"/>
        <w:ind w:firstLine="709"/>
        <w:jc w:val="both"/>
        <w:rPr>
          <w:rFonts w:ascii="Times New Roman" w:hAnsi="Times New Roman" w:cs="Times New Roman"/>
          <w:bCs/>
          <w:noProof/>
          <w:sz w:val="28"/>
          <w:szCs w:val="28"/>
          <w:lang w:val="uk-UA"/>
        </w:rPr>
      </w:pPr>
      <w:r>
        <w:rPr>
          <w:rFonts w:ascii="Times New Roman" w:hAnsi="Times New Roman" w:cs="Times New Roman"/>
          <w:noProof/>
          <w:sz w:val="28"/>
          <w:szCs w:val="28"/>
          <w:lang w:val="uk-UA"/>
        </w:rPr>
        <w:t xml:space="preserve">Початок навчання у 5-му класі дуже подібний до навчання у 1-му. Різка зміна умов навчання, різноманіття, якісне ускладнення вимог різних вчителів </w:t>
      </w:r>
      <w:r>
        <w:rPr>
          <w:rFonts w:ascii="Times New Roman" w:hAnsi="Times New Roman" w:cs="Times New Roman"/>
          <w:noProof/>
          <w:sz w:val="28"/>
          <w:szCs w:val="28"/>
          <w:lang w:val="uk-UA"/>
        </w:rPr>
        <w:lastRenderedPageBreak/>
        <w:t xml:space="preserve">– досить складні випробування для психіки учнів. Задля попередження проявів дезадаптації у перші місяці навчання в 5 класі вчителі нашого закладу зважали на вже сформовані у початковій школі наскрізні вміння і навички здобувачів освіти; уникали авторитарного впливу на особистість дитини, встановлювали й підтримували доброзичливі стосунки, довіру в спільній навчальній діяльності; ураховували вікові та індивідуальні особливості розвитку й потреби кожного учня, особливості темпераменту та стиль сприйняття інформації. У перший місяць навчання учнів у 5-му класі більшість матеріалу на уроці вчителі орієнтували на повторення, дозували навчальне навантаження та обсяг домашнього завдання. Вчителі на уроках також використовували додаткові сигнали, умовні позначення, сигнальні картки для привернення уваги та максимальної взаємодії; вдавалися до проведення ранкових зустрічей, які сприяли налагодженню взаємин, згуртованості та позитивному настрою в учнівському колективі,  налагодженню емоційного контакту з усіма учасниками освітнього процесу. </w:t>
      </w:r>
      <w:r>
        <w:rPr>
          <w:rFonts w:ascii="Times New Roman" w:hAnsi="Times New Roman" w:cs="Times New Roman"/>
          <w:bCs/>
          <w:noProof/>
          <w:sz w:val="28"/>
          <w:szCs w:val="28"/>
          <w:lang w:val="uk-UA"/>
        </w:rPr>
        <w:t xml:space="preserve">Для реалізації цих завдань під час дистанційних уроків вчителі використовували такі онлайн-ресурси: віртуальні дошки Google Jamboard, Miro, Classroomscreen. </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При викладанні за новим Державним стандартом, респонденти батьки відмітили позитивні зміни, пов’язані переважно з підходами до викладання: зросла кількість практичних завдань, які дають на опрацювання дітям; учителі більше взаємодіють зі здобувачами освіти.</w:t>
      </w:r>
    </w:p>
    <w:p w:rsidR="00EC0871" w:rsidRDefault="00EC0871" w:rsidP="00EC0871">
      <w:pPr>
        <w:spacing w:after="0"/>
        <w:ind w:firstLine="709"/>
        <w:jc w:val="both"/>
        <w:rPr>
          <w:rFonts w:ascii="Times New Roman" w:hAnsi="Times New Roman" w:cs="Times New Roman"/>
          <w:b/>
          <w:bCs/>
          <w:noProof/>
          <w:sz w:val="28"/>
          <w:szCs w:val="28"/>
          <w:lang w:val="uk-UA"/>
        </w:rPr>
      </w:pPr>
      <w:r>
        <w:rPr>
          <w:rFonts w:ascii="Times New Roman" w:hAnsi="Times New Roman" w:cs="Times New Roman"/>
          <w:noProof/>
          <w:sz w:val="28"/>
          <w:szCs w:val="28"/>
          <w:lang w:val="uk-UA"/>
        </w:rPr>
        <w:t>Однак, впровадження другого етапу НУШ не обійшлося без проблем та викликів. У фокусі внутрішньошкільного моніторингу впровадження реформи НУШ</w:t>
      </w:r>
      <w:r w:rsidR="00F913F9">
        <w:rPr>
          <w:rFonts w:ascii="Times New Roman" w:hAnsi="Times New Roman" w:cs="Times New Roman"/>
          <w:noProof/>
          <w:sz w:val="28"/>
          <w:szCs w:val="28"/>
          <w:lang w:val="uk-UA"/>
        </w:rPr>
        <w:t xml:space="preserve"> адаптаційного циклу </w:t>
      </w:r>
      <w:r>
        <w:rPr>
          <w:rFonts w:ascii="Times New Roman" w:hAnsi="Times New Roman" w:cs="Times New Roman"/>
          <w:noProof/>
          <w:sz w:val="28"/>
          <w:szCs w:val="28"/>
          <w:lang w:val="uk-UA"/>
        </w:rPr>
        <w:t xml:space="preserve">стали такі питання: </w:t>
      </w:r>
      <w:bookmarkStart w:id="1" w:name="_Hlk168127248"/>
      <w:r>
        <w:rPr>
          <w:rFonts w:ascii="Times New Roman" w:hAnsi="Times New Roman" w:cs="Times New Roman"/>
          <w:noProof/>
          <w:sz w:val="28"/>
          <w:szCs w:val="28"/>
          <w:lang w:val="uk-UA"/>
        </w:rPr>
        <w:t>якість навчання та рівень сформованості наскрізних умінь здобувачів освіти</w:t>
      </w:r>
      <w:bookmarkEnd w:id="1"/>
      <w:r>
        <w:rPr>
          <w:rFonts w:ascii="Times New Roman" w:hAnsi="Times New Roman" w:cs="Times New Roman"/>
          <w:noProof/>
          <w:sz w:val="28"/>
          <w:szCs w:val="28"/>
          <w:lang w:val="uk-UA"/>
        </w:rPr>
        <w:t xml:space="preserve">, підвищення кваліфікації вчителів, проблеми </w:t>
      </w:r>
      <w:bookmarkStart w:id="2" w:name="_Hlk167823326"/>
      <w:r>
        <w:rPr>
          <w:rFonts w:ascii="Times New Roman" w:hAnsi="Times New Roman" w:cs="Times New Roman"/>
          <w:noProof/>
          <w:sz w:val="28"/>
          <w:szCs w:val="28"/>
          <w:lang w:val="uk-UA"/>
        </w:rPr>
        <w:t>оцінювання навчальних досягнень учнів за новою системою</w:t>
      </w:r>
      <w:bookmarkEnd w:id="2"/>
      <w:r>
        <w:rPr>
          <w:rFonts w:ascii="Times New Roman" w:hAnsi="Times New Roman" w:cs="Times New Roman"/>
          <w:noProof/>
          <w:sz w:val="28"/>
          <w:szCs w:val="28"/>
          <w:lang w:val="uk-UA"/>
        </w:rPr>
        <w:t xml:space="preserve">, </w:t>
      </w:r>
      <w:bookmarkStart w:id="3" w:name="_Hlk167823379"/>
      <w:r>
        <w:rPr>
          <w:rFonts w:ascii="Times New Roman" w:hAnsi="Times New Roman" w:cs="Times New Roman"/>
          <w:noProof/>
          <w:sz w:val="28"/>
          <w:szCs w:val="28"/>
          <w:lang w:val="uk-UA"/>
        </w:rPr>
        <w:t>модельні програми та підручники</w:t>
      </w:r>
      <w:bookmarkEnd w:id="3"/>
      <w:r>
        <w:rPr>
          <w:rFonts w:ascii="Times New Roman" w:hAnsi="Times New Roman" w:cs="Times New Roman"/>
          <w:noProof/>
          <w:sz w:val="28"/>
          <w:szCs w:val="28"/>
          <w:lang w:val="uk-UA"/>
        </w:rPr>
        <w:t xml:space="preserve">, методика викладання, викладання онлайн, перешкоди, які заважають впровадженню реформи. </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З метою подолання цих викликів ми вивчали і впроваджували кращі практики вчительського супроводу реалізації НУШ. Особливий акцент був зроблений на розвиток професійної спільноти вчителів, обмін досвідом та взаємодопомогу. Регулярні засідання педагогічних спільнот та використання педагогічних рад як платформи для обговорення та вирішення актуальних питань значно сприяли успішному впровадженню реформ. </w:t>
      </w:r>
    </w:p>
    <w:p w:rsidR="00EC0871" w:rsidRDefault="00EC0871" w:rsidP="00E5137C">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Аналіз управлінської діяльності керівника закладу щодо організації впровадження </w:t>
      </w:r>
      <w:r w:rsidR="00F913F9">
        <w:rPr>
          <w:rFonts w:ascii="Times New Roman" w:hAnsi="Times New Roman" w:cs="Times New Roman"/>
          <w:noProof/>
          <w:sz w:val="28"/>
          <w:szCs w:val="28"/>
          <w:lang w:val="uk-UA"/>
        </w:rPr>
        <w:t xml:space="preserve">адаптаційного циклу </w:t>
      </w:r>
      <w:r>
        <w:rPr>
          <w:rFonts w:ascii="Times New Roman" w:hAnsi="Times New Roman" w:cs="Times New Roman"/>
          <w:noProof/>
          <w:sz w:val="28"/>
          <w:szCs w:val="28"/>
          <w:lang w:val="uk-UA"/>
        </w:rPr>
        <w:t>другого етапу НУШ показав, що систематичний підхід до планування, моніторинг виконання завдань та гнучкість в управлінських рішеннях є критично важливими д</w:t>
      </w:r>
      <w:r w:rsidR="00F913F9">
        <w:rPr>
          <w:rFonts w:ascii="Times New Roman" w:hAnsi="Times New Roman" w:cs="Times New Roman"/>
          <w:noProof/>
          <w:sz w:val="28"/>
          <w:szCs w:val="28"/>
          <w:lang w:val="uk-UA"/>
        </w:rPr>
        <w:t xml:space="preserve">ля досягнення поставлених цілей. </w:t>
      </w:r>
      <w:r w:rsidRPr="00E5137C">
        <w:rPr>
          <w:rFonts w:ascii="Times New Roman" w:hAnsi="Times New Roman" w:cs="Times New Roman"/>
          <w:bCs/>
          <w:noProof/>
          <w:sz w:val="28"/>
          <w:szCs w:val="28"/>
          <w:lang w:val="uk-UA"/>
        </w:rPr>
        <w:t>Заст</w:t>
      </w:r>
      <w:r>
        <w:rPr>
          <w:rFonts w:ascii="Times New Roman" w:hAnsi="Times New Roman" w:cs="Times New Roman"/>
          <w:bCs/>
          <w:noProof/>
          <w:sz w:val="28"/>
          <w:szCs w:val="28"/>
          <w:lang w:val="uk-UA"/>
        </w:rPr>
        <w:t>упники директора закладу</w:t>
      </w:r>
      <w:r>
        <w:rPr>
          <w:rFonts w:ascii="Times New Roman" w:hAnsi="Times New Roman" w:cs="Times New Roman"/>
          <w:b/>
          <w:bCs/>
          <w:noProof/>
          <w:sz w:val="28"/>
          <w:szCs w:val="28"/>
          <w:lang w:val="uk-UA"/>
        </w:rPr>
        <w:t xml:space="preserve"> </w:t>
      </w:r>
      <w:r>
        <w:rPr>
          <w:rFonts w:ascii="Times New Roman" w:hAnsi="Times New Roman" w:cs="Times New Roman"/>
          <w:noProof/>
          <w:sz w:val="28"/>
          <w:szCs w:val="28"/>
          <w:lang w:val="uk-UA"/>
        </w:rPr>
        <w:t xml:space="preserve">активно залучалися до всіх </w:t>
      </w:r>
      <w:r>
        <w:rPr>
          <w:rFonts w:ascii="Times New Roman" w:hAnsi="Times New Roman" w:cs="Times New Roman"/>
          <w:noProof/>
          <w:sz w:val="28"/>
          <w:szCs w:val="28"/>
          <w:lang w:val="uk-UA"/>
        </w:rPr>
        <w:lastRenderedPageBreak/>
        <w:t>етапів процесу, забезпечуючи координацію між педагогічним колективом, учнями, батьками та суб’єктами освітньої діяльності. Зокрема, було проведено регулярні координаційні наради, аналіз виконання планів на педагогічних радах та індивідуальні консультації з вчителями. Крім того, були введені системи звітності та моніторингу, що дозволяли оперативно виявляти проблеми та шляхи їх вирішення.</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В цілому, впровадження адаптаційного циклу</w:t>
      </w:r>
      <w:r w:rsidR="00E5137C">
        <w:rPr>
          <w:rFonts w:ascii="Times New Roman" w:hAnsi="Times New Roman" w:cs="Times New Roman"/>
          <w:noProof/>
          <w:sz w:val="28"/>
          <w:szCs w:val="28"/>
          <w:lang w:val="uk-UA"/>
        </w:rPr>
        <w:t xml:space="preserve"> Д</w:t>
      </w:r>
      <w:r>
        <w:rPr>
          <w:rFonts w:ascii="Times New Roman" w:hAnsi="Times New Roman" w:cs="Times New Roman"/>
          <w:noProof/>
          <w:sz w:val="28"/>
          <w:szCs w:val="28"/>
          <w:lang w:val="uk-UA"/>
        </w:rPr>
        <w:t>ержавного стандарту базової середньої освіти в нашому закладі стало важливим кроком на шляху до модернізації освіти. Незважаючи на існуючі проблеми, ми досягли значних результатів, які створюють основу для подальшого розвитку та вдосконалення освітнього процесу.</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Одним із основних досягнень стало впровадження </w:t>
      </w:r>
      <w:r w:rsidR="00E5137C">
        <w:rPr>
          <w:rFonts w:ascii="Times New Roman" w:hAnsi="Times New Roman" w:cs="Times New Roman"/>
          <w:noProof/>
          <w:sz w:val="28"/>
          <w:szCs w:val="28"/>
          <w:lang w:val="uk-UA"/>
        </w:rPr>
        <w:t>сучасних технологій в освітній</w:t>
      </w:r>
      <w:r>
        <w:rPr>
          <w:rFonts w:ascii="Times New Roman" w:hAnsi="Times New Roman" w:cs="Times New Roman"/>
          <w:noProof/>
          <w:sz w:val="28"/>
          <w:szCs w:val="28"/>
          <w:lang w:val="uk-UA"/>
        </w:rPr>
        <w:t xml:space="preserve"> процес. Використання онлайн-ресурсів і платформ для дистанційного навчання дозволило підви</w:t>
      </w:r>
      <w:r w:rsidR="00E5137C">
        <w:rPr>
          <w:rFonts w:ascii="Times New Roman" w:hAnsi="Times New Roman" w:cs="Times New Roman"/>
          <w:noProof/>
          <w:sz w:val="28"/>
          <w:szCs w:val="28"/>
          <w:lang w:val="uk-UA"/>
        </w:rPr>
        <w:t>щити рівень взаємодії між здобувачами освіти та вчителями, зробити навчальні заняття</w:t>
      </w:r>
      <w:r>
        <w:rPr>
          <w:rFonts w:ascii="Times New Roman" w:hAnsi="Times New Roman" w:cs="Times New Roman"/>
          <w:noProof/>
          <w:sz w:val="28"/>
          <w:szCs w:val="28"/>
          <w:lang w:val="uk-UA"/>
        </w:rPr>
        <w:t xml:space="preserve"> більш інтерактивними та доступними. Це дало можливість адаптувати навчальні </w:t>
      </w:r>
      <w:r w:rsidR="00E5137C">
        <w:rPr>
          <w:rFonts w:ascii="Times New Roman" w:hAnsi="Times New Roman" w:cs="Times New Roman"/>
          <w:noProof/>
          <w:sz w:val="28"/>
          <w:szCs w:val="28"/>
          <w:lang w:val="uk-UA"/>
        </w:rPr>
        <w:t>матеріали до потреб кожної дитини</w:t>
      </w:r>
      <w:r>
        <w:rPr>
          <w:rFonts w:ascii="Times New Roman" w:hAnsi="Times New Roman" w:cs="Times New Roman"/>
          <w:noProof/>
          <w:sz w:val="28"/>
          <w:szCs w:val="28"/>
          <w:lang w:val="uk-UA"/>
        </w:rPr>
        <w:t xml:space="preserve">, забезпечуючи індивідуальний підхід і сприяючи кращому засвоєнню знань. Віртуальні ранкові зустрічі, інтерактивні завдання та використання мультимедійних матеріалів </w:t>
      </w:r>
      <w:r w:rsidR="00E5137C">
        <w:rPr>
          <w:rFonts w:ascii="Times New Roman" w:hAnsi="Times New Roman" w:cs="Times New Roman"/>
          <w:noProof/>
          <w:sz w:val="28"/>
          <w:szCs w:val="28"/>
          <w:lang w:val="uk-UA"/>
        </w:rPr>
        <w:t>значно підвищили мотивацію здобувачів освіти</w:t>
      </w:r>
      <w:r>
        <w:rPr>
          <w:rFonts w:ascii="Times New Roman" w:hAnsi="Times New Roman" w:cs="Times New Roman"/>
          <w:noProof/>
          <w:sz w:val="28"/>
          <w:szCs w:val="28"/>
          <w:lang w:val="uk-UA"/>
        </w:rPr>
        <w:t xml:space="preserve"> до навчання та їхню активну участь в освітньому процесі.</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Реалізація освітньої реформи потребує окремої комунікаційної стратегії. Оскільки до реформи «Нова українська школа» більш прихильно ставляться батьки, важливо розробити окрему комунікаційну стратегію, яка сприятиме підвищенню довіри батьків до реформи та позитивному ставленню до неї. За даними опитування батьків, основним джерелом інформації про НУШ є вчитель. На другому місці – адміністрація закладу та освітні інтернет-ресурси. У зв’язку з цим, плануючи комунікаційну стратегію, варто передбачити заходи, які посилять спроможність педагогів надавати вичерпну та різнобічну інформацію батькам про реформу. </w:t>
      </w:r>
    </w:p>
    <w:p w:rsidR="00EC0871" w:rsidRDefault="00EC0871" w:rsidP="00EC0871">
      <w:pPr>
        <w:spacing w:after="0"/>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Додаткової уваги потребує інформування батьків про нові підходи у системі оцінювання здобувачів освіти НУШ. Увага до системи формувального оцінювання, що запроваджується у НУШ, ймовірно, пов’язана з тим, що батьки не знайомі з нею, адже навчалися за іншого підходу. Також їм важливо отримувати інформацію про прогрес у навчанні дітей. Тому система оцінювання потребує додаткової уваги в частині роз’яснення її ідеї та змісту батькам.</w:t>
      </w:r>
    </w:p>
    <w:p w:rsidR="00EC0871"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noProof/>
          <w:sz w:val="28"/>
          <w:szCs w:val="28"/>
          <w:lang w:val="uk-UA"/>
        </w:rPr>
        <w:t xml:space="preserve">      У 2024-2025 навчальному році </w:t>
      </w:r>
      <w:r w:rsidRPr="00DF1F8D">
        <w:rPr>
          <w:rFonts w:ascii="Times New Roman" w:eastAsia="Times New Roman" w:hAnsi="Times New Roman" w:cs="Times New Roman"/>
          <w:sz w:val="28"/>
          <w:szCs w:val="28"/>
          <w:lang w:val="uk-UA" w:eastAsia="uk-UA"/>
        </w:rPr>
        <w:t xml:space="preserve"> </w:t>
      </w:r>
      <w:r w:rsidRPr="0094701D">
        <w:rPr>
          <w:rFonts w:ascii="Times New Roman" w:eastAsia="Times New Roman" w:hAnsi="Times New Roman" w:cs="Times New Roman"/>
          <w:sz w:val="28"/>
          <w:szCs w:val="28"/>
          <w:lang w:val="uk-UA" w:eastAsia="uk-UA"/>
        </w:rPr>
        <w:t xml:space="preserve">7-й клас НУШ продовжив впровадження ключових засад реформи, що були закладені в 5-6 класах. </w:t>
      </w:r>
    </w:p>
    <w:p w:rsidR="00EC0871" w:rsidRPr="00DF1F8D"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       Особливості впровадження</w:t>
      </w:r>
      <w:r w:rsidRPr="0094701D">
        <w:rPr>
          <w:rFonts w:ascii="Times New Roman" w:eastAsia="Times New Roman" w:hAnsi="Times New Roman" w:cs="Times New Roman"/>
          <w:sz w:val="28"/>
          <w:szCs w:val="28"/>
          <w:lang w:val="uk-UA" w:eastAsia="uk-UA"/>
        </w:rPr>
        <w:t xml:space="preserve"> в умовах ди</w:t>
      </w:r>
      <w:r w:rsidRPr="00DF1F8D">
        <w:rPr>
          <w:rFonts w:ascii="Times New Roman" w:eastAsia="Times New Roman" w:hAnsi="Times New Roman" w:cs="Times New Roman"/>
          <w:sz w:val="28"/>
          <w:szCs w:val="28"/>
          <w:lang w:val="uk-UA" w:eastAsia="uk-UA"/>
        </w:rPr>
        <w:t>станційного навчання, включали:                                                                                                    1.З</w:t>
      </w:r>
      <w:r w:rsidRPr="0094701D">
        <w:rPr>
          <w:rFonts w:ascii="Times New Roman" w:eastAsia="Times New Roman" w:hAnsi="Times New Roman" w:cs="Times New Roman"/>
          <w:bCs/>
          <w:sz w:val="28"/>
          <w:szCs w:val="28"/>
          <w:lang w:val="uk-UA" w:eastAsia="uk-UA"/>
        </w:rPr>
        <w:t>астосування Державного ста</w:t>
      </w:r>
      <w:r w:rsidRPr="00DF1F8D">
        <w:rPr>
          <w:rFonts w:ascii="Times New Roman" w:eastAsia="Times New Roman" w:hAnsi="Times New Roman" w:cs="Times New Roman"/>
          <w:bCs/>
          <w:sz w:val="28"/>
          <w:szCs w:val="28"/>
          <w:lang w:val="uk-UA" w:eastAsia="uk-UA"/>
        </w:rPr>
        <w:t>ндарту базової середньої освіти: п</w:t>
      </w:r>
      <w:r w:rsidRPr="0094701D">
        <w:rPr>
          <w:rFonts w:ascii="Times New Roman" w:eastAsia="Times New Roman" w:hAnsi="Times New Roman" w:cs="Times New Roman"/>
          <w:sz w:val="28"/>
          <w:szCs w:val="28"/>
          <w:lang w:val="uk-UA" w:eastAsia="uk-UA"/>
        </w:rPr>
        <w:t>родовження формування предметних та ключових компете</w:t>
      </w:r>
      <w:r w:rsidRPr="00DF1F8D">
        <w:rPr>
          <w:rFonts w:ascii="Times New Roman" w:eastAsia="Times New Roman" w:hAnsi="Times New Roman" w:cs="Times New Roman"/>
          <w:sz w:val="28"/>
          <w:szCs w:val="28"/>
          <w:lang w:val="uk-UA" w:eastAsia="uk-UA"/>
        </w:rPr>
        <w:t>нтностей, визначених стандартом; а</w:t>
      </w:r>
      <w:r w:rsidRPr="0094701D">
        <w:rPr>
          <w:rFonts w:ascii="Times New Roman" w:eastAsia="Times New Roman" w:hAnsi="Times New Roman" w:cs="Times New Roman"/>
          <w:sz w:val="28"/>
          <w:szCs w:val="28"/>
          <w:lang w:val="uk-UA" w:eastAsia="uk-UA"/>
        </w:rPr>
        <w:t>кцент на розвитку навичок 21 століття: критичне мислення, креат</w:t>
      </w:r>
      <w:r w:rsidRPr="00DF1F8D">
        <w:rPr>
          <w:rFonts w:ascii="Times New Roman" w:eastAsia="Times New Roman" w:hAnsi="Times New Roman" w:cs="Times New Roman"/>
          <w:sz w:val="28"/>
          <w:szCs w:val="28"/>
          <w:lang w:val="uk-UA" w:eastAsia="uk-UA"/>
        </w:rPr>
        <w:t>ивність, комунікація, співпраця; о</w:t>
      </w:r>
      <w:r w:rsidRPr="0094701D">
        <w:rPr>
          <w:rFonts w:ascii="Times New Roman" w:eastAsia="Times New Roman" w:hAnsi="Times New Roman" w:cs="Times New Roman"/>
          <w:sz w:val="28"/>
          <w:szCs w:val="28"/>
          <w:lang w:val="uk-UA" w:eastAsia="uk-UA"/>
        </w:rPr>
        <w:t>собистісно-орієнтований підхід до навчання, врахування індивідуальних по</w:t>
      </w:r>
      <w:r w:rsidRPr="00DF1F8D">
        <w:rPr>
          <w:rFonts w:ascii="Times New Roman" w:eastAsia="Times New Roman" w:hAnsi="Times New Roman" w:cs="Times New Roman"/>
          <w:sz w:val="28"/>
          <w:szCs w:val="28"/>
          <w:lang w:val="uk-UA" w:eastAsia="uk-UA"/>
        </w:rPr>
        <w:t>треб та можливостей кожного здобувача освіти</w:t>
      </w:r>
      <w:r w:rsidRPr="0094701D">
        <w:rPr>
          <w:rFonts w:ascii="Times New Roman" w:eastAsia="Times New Roman" w:hAnsi="Times New Roman" w:cs="Times New Roman"/>
          <w:sz w:val="28"/>
          <w:szCs w:val="28"/>
          <w:lang w:val="uk-UA" w:eastAsia="uk-UA"/>
        </w:rPr>
        <w:t>.</w:t>
      </w:r>
      <w:r w:rsidRPr="00DF1F8D">
        <w:rPr>
          <w:rFonts w:ascii="Times New Roman" w:eastAsia="Times New Roman" w:hAnsi="Times New Roman" w:cs="Times New Roman"/>
          <w:sz w:val="28"/>
          <w:szCs w:val="28"/>
          <w:lang w:val="uk-UA" w:eastAsia="uk-UA"/>
        </w:rPr>
        <w:t xml:space="preserve">                                                                              </w:t>
      </w:r>
    </w:p>
    <w:p w:rsidR="00EC0871" w:rsidRDefault="00EC0871" w:rsidP="00EC0871">
      <w:pPr>
        <w:spacing w:after="0" w:line="240" w:lineRule="auto"/>
        <w:jc w:val="both"/>
        <w:rPr>
          <w:rFonts w:ascii="Times New Roman" w:eastAsia="Times New Roman" w:hAnsi="Times New Roman" w:cs="Times New Roman"/>
          <w:sz w:val="28"/>
          <w:szCs w:val="28"/>
          <w:lang w:val="uk-UA" w:eastAsia="uk-UA"/>
        </w:rPr>
      </w:pPr>
      <w:r w:rsidRPr="00DF1F8D">
        <w:rPr>
          <w:rFonts w:ascii="Times New Roman" w:eastAsia="Times New Roman" w:hAnsi="Times New Roman" w:cs="Times New Roman"/>
          <w:sz w:val="28"/>
          <w:szCs w:val="28"/>
          <w:lang w:val="uk-UA" w:eastAsia="uk-UA"/>
        </w:rPr>
        <w:t>2.</w:t>
      </w:r>
      <w:r w:rsidRPr="00DF1F8D">
        <w:rPr>
          <w:rFonts w:ascii="Times New Roman" w:eastAsia="Times New Roman" w:hAnsi="Times New Roman" w:cs="Times New Roman"/>
          <w:bCs/>
          <w:sz w:val="28"/>
          <w:szCs w:val="28"/>
          <w:lang w:val="uk-UA" w:eastAsia="uk-UA"/>
        </w:rPr>
        <w:t>Використання модельних навчальних програм:</w:t>
      </w:r>
      <w:r w:rsidRPr="00DF1F8D">
        <w:rPr>
          <w:rFonts w:ascii="Times New Roman" w:eastAsia="Times New Roman" w:hAnsi="Times New Roman" w:cs="Times New Roman"/>
          <w:sz w:val="28"/>
          <w:szCs w:val="28"/>
          <w:lang w:val="uk-UA" w:eastAsia="uk-UA"/>
        </w:rPr>
        <w:t xml:space="preserve"> вчителі працювали за модельними навчальними програмами, затвердженими МОН, які є основою для розробки освітніх програм закладу, гнучкість у календарно-тематичному плануванні, можливість внесення змін у розподіл годин та терміни вивчення тем, враховуючи освітні втрати та особливості дистанційного формату. </w:t>
      </w:r>
    </w:p>
    <w:p w:rsidR="00EC0871" w:rsidRPr="00DF1F8D" w:rsidRDefault="00EC0871" w:rsidP="00EC0871">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uk-UA"/>
        </w:rPr>
        <w:t xml:space="preserve">       </w:t>
      </w:r>
      <w:r>
        <w:rPr>
          <w:rFonts w:ascii="Times New Roman" w:eastAsia="Times New Roman" w:hAnsi="Times New Roman"/>
          <w:noProof/>
          <w:sz w:val="28"/>
          <w:szCs w:val="28"/>
          <w:lang w:val="uk-UA" w:eastAsia="ru-RU"/>
        </w:rPr>
        <w:t>У</w:t>
      </w:r>
      <w:r w:rsidRPr="008E1B06">
        <w:rPr>
          <w:rFonts w:ascii="Times New Roman" w:hAnsi="Times New Roman" w:cs="Times New Roman"/>
          <w:sz w:val="28"/>
          <w:szCs w:val="28"/>
          <w:lang w:val="uk-UA"/>
        </w:rPr>
        <w:t xml:space="preserve"> 7-А, 7-Б кла</w:t>
      </w:r>
      <w:r>
        <w:rPr>
          <w:rFonts w:ascii="Times New Roman" w:hAnsi="Times New Roman" w:cs="Times New Roman"/>
          <w:sz w:val="28"/>
          <w:szCs w:val="28"/>
          <w:lang w:val="uk-UA"/>
        </w:rPr>
        <w:t xml:space="preserve">сах </w:t>
      </w:r>
      <w:r w:rsidRPr="008E1B06">
        <w:rPr>
          <w:rFonts w:ascii="Times New Roman" w:hAnsi="Times New Roman" w:cs="Times New Roman"/>
          <w:sz w:val="28"/>
          <w:szCs w:val="28"/>
          <w:lang w:val="uk-UA"/>
        </w:rPr>
        <w:t xml:space="preserve"> забезпечено впровадження навчальних про</w:t>
      </w:r>
      <w:r>
        <w:rPr>
          <w:rFonts w:ascii="Times New Roman" w:hAnsi="Times New Roman" w:cs="Times New Roman"/>
          <w:sz w:val="28"/>
          <w:szCs w:val="28"/>
          <w:lang w:val="uk-UA"/>
        </w:rPr>
        <w:t>грам з усіх навчальних галузей:</w:t>
      </w:r>
      <w:r w:rsidR="00F913F9">
        <w:rPr>
          <w:rFonts w:ascii="Times New Roman" w:hAnsi="Times New Roman" w:cs="Times New Roman"/>
          <w:sz w:val="28"/>
          <w:szCs w:val="28"/>
          <w:lang w:val="uk-UA"/>
        </w:rPr>
        <w:t xml:space="preserve"> </w:t>
      </w:r>
      <w:r w:rsidRPr="008E1B06">
        <w:rPr>
          <w:rFonts w:ascii="Times New Roman" w:hAnsi="Times New Roman" w:cs="Times New Roman"/>
          <w:sz w:val="28"/>
          <w:szCs w:val="28"/>
          <w:lang w:val="uk-UA"/>
        </w:rPr>
        <w:t>мовно-літератур</w:t>
      </w:r>
      <w:r>
        <w:rPr>
          <w:rFonts w:ascii="Times New Roman" w:hAnsi="Times New Roman" w:cs="Times New Roman"/>
          <w:sz w:val="28"/>
          <w:szCs w:val="28"/>
          <w:lang w:val="uk-UA"/>
        </w:rPr>
        <w:t xml:space="preserve">ної, математичної, природничої, </w:t>
      </w:r>
      <w:r w:rsidRPr="008E1B06">
        <w:rPr>
          <w:rFonts w:ascii="Times New Roman" w:hAnsi="Times New Roman" w:cs="Times New Roman"/>
          <w:sz w:val="28"/>
          <w:szCs w:val="28"/>
          <w:lang w:val="uk-UA"/>
        </w:rPr>
        <w:t>технологічної,інформативної, мистецької, соціаль</w:t>
      </w:r>
      <w:r>
        <w:rPr>
          <w:rFonts w:ascii="Times New Roman" w:hAnsi="Times New Roman" w:cs="Times New Roman"/>
          <w:sz w:val="28"/>
          <w:szCs w:val="28"/>
          <w:lang w:val="uk-UA"/>
        </w:rPr>
        <w:t>ної і здоров’язбережувальної; в</w:t>
      </w:r>
      <w:r w:rsidRPr="00937CF0">
        <w:rPr>
          <w:rFonts w:ascii="Times New Roman" w:hAnsi="Times New Roman" w:cs="Times New Roman"/>
          <w:sz w:val="28"/>
          <w:szCs w:val="28"/>
          <w:lang w:val="uk-UA"/>
        </w:rPr>
        <w:t>икористано сучасні підручники, посібники, інтерактивні платформи, онл</w:t>
      </w:r>
      <w:r>
        <w:rPr>
          <w:rFonts w:ascii="Times New Roman" w:hAnsi="Times New Roman" w:cs="Times New Roman"/>
          <w:sz w:val="28"/>
          <w:szCs w:val="28"/>
          <w:lang w:val="uk-UA"/>
        </w:rPr>
        <w:t>айн-курси та цифрові ресурси.</w:t>
      </w:r>
      <w:r>
        <w:rPr>
          <w:rFonts w:ascii="Times New Roman" w:eastAsia="Times New Roman" w:hAnsi="Times New Roman" w:cs="Times New Roman"/>
          <w:sz w:val="28"/>
          <w:szCs w:val="28"/>
          <w:lang w:val="uk-UA" w:eastAsia="uk-UA"/>
        </w:rPr>
        <w:t xml:space="preserve">  </w:t>
      </w:r>
    </w:p>
    <w:p w:rsidR="00EC0871" w:rsidRPr="00DF1F8D" w:rsidRDefault="00EC0871" w:rsidP="00EC0871">
      <w:pPr>
        <w:spacing w:after="0" w:line="240" w:lineRule="auto"/>
        <w:jc w:val="both"/>
        <w:rPr>
          <w:rFonts w:ascii="Times New Roman" w:eastAsia="Times New Roman" w:hAnsi="Times New Roman" w:cs="Times New Roman"/>
          <w:sz w:val="28"/>
          <w:szCs w:val="28"/>
          <w:lang w:val="uk-UA" w:eastAsia="uk-UA"/>
        </w:rPr>
      </w:pPr>
      <w:r w:rsidRPr="00DF1F8D">
        <w:rPr>
          <w:rFonts w:ascii="Times New Roman" w:eastAsia="Times New Roman" w:hAnsi="Times New Roman" w:cs="Times New Roman"/>
          <w:sz w:val="28"/>
          <w:szCs w:val="28"/>
          <w:lang w:val="uk-UA" w:eastAsia="uk-UA"/>
        </w:rPr>
        <w:t>3.</w:t>
      </w:r>
      <w:r w:rsidRPr="00DF1F8D">
        <w:rPr>
          <w:rFonts w:ascii="Times New Roman" w:eastAsia="Times New Roman" w:hAnsi="Times New Roman" w:cs="Times New Roman"/>
          <w:bCs/>
          <w:sz w:val="28"/>
          <w:szCs w:val="28"/>
          <w:lang w:val="uk-UA" w:eastAsia="uk-UA"/>
        </w:rPr>
        <w:t>Освітній процес супроводжувався а</w:t>
      </w:r>
      <w:r w:rsidRPr="00DF1F8D">
        <w:rPr>
          <w:rFonts w:ascii="Times New Roman" w:eastAsia="Times New Roman" w:hAnsi="Times New Roman" w:cs="Times New Roman"/>
          <w:sz w:val="28"/>
          <w:szCs w:val="28"/>
          <w:lang w:val="uk-UA" w:eastAsia="uk-UA"/>
        </w:rPr>
        <w:t>ктивним використанням інтерактивних платформ (Moodle, Google Classroom, Zoom, Teams), онлайн-сервісів для створення тестів, вікторин, інтерактивних вправ (Kahoot!, Quizizz, Wordwall);                                                                                         в</w:t>
      </w:r>
      <w:r w:rsidRPr="00DF1F8D">
        <w:rPr>
          <w:rFonts w:ascii="Times New Roman" w:eastAsia="Times New Roman" w:hAnsi="Times New Roman" w:cs="Times New Roman"/>
          <w:bCs/>
          <w:sz w:val="28"/>
          <w:szCs w:val="28"/>
          <w:lang w:val="uk-UA" w:eastAsia="uk-UA"/>
        </w:rPr>
        <w:t>ідео- та аудіоматеріали - с</w:t>
      </w:r>
      <w:r w:rsidRPr="00DF1F8D">
        <w:rPr>
          <w:rFonts w:ascii="Times New Roman" w:eastAsia="Times New Roman" w:hAnsi="Times New Roman" w:cs="Times New Roman"/>
          <w:sz w:val="28"/>
          <w:szCs w:val="28"/>
          <w:lang w:val="uk-UA" w:eastAsia="uk-UA"/>
        </w:rPr>
        <w:t>творення та використання вчителями власних відеоуроків, подкастів, інтерактивних презентацій для кращого сприйняття матеріалу; п</w:t>
      </w:r>
      <w:r w:rsidRPr="00DF1F8D">
        <w:rPr>
          <w:rFonts w:ascii="Times New Roman" w:eastAsia="Times New Roman" w:hAnsi="Times New Roman" w:cs="Times New Roman"/>
          <w:bCs/>
          <w:sz w:val="28"/>
          <w:szCs w:val="28"/>
          <w:lang w:val="uk-UA" w:eastAsia="uk-UA"/>
        </w:rPr>
        <w:t>роєктна діяльність - з</w:t>
      </w:r>
      <w:r w:rsidRPr="00DF1F8D">
        <w:rPr>
          <w:rFonts w:ascii="Times New Roman" w:eastAsia="Times New Roman" w:hAnsi="Times New Roman" w:cs="Times New Roman"/>
          <w:sz w:val="28"/>
          <w:szCs w:val="28"/>
          <w:lang w:val="uk-UA" w:eastAsia="uk-UA"/>
        </w:rPr>
        <w:t>аохочення до індивідуальних та групових онлайн-проєктів, що дозволяють здобувачам освіти самостійно досліджувати теми, розвивати навички співпраці та презентації;</w:t>
      </w:r>
      <w:r>
        <w:rPr>
          <w:rFonts w:ascii="Times New Roman" w:eastAsia="Times New Roman" w:hAnsi="Times New Roman" w:cs="Times New Roman"/>
          <w:sz w:val="28"/>
          <w:szCs w:val="28"/>
          <w:lang w:val="uk-UA" w:eastAsia="uk-UA"/>
        </w:rPr>
        <w:t xml:space="preserve"> </w:t>
      </w:r>
      <w:r w:rsidRPr="00DF1F8D">
        <w:rPr>
          <w:rFonts w:ascii="Times New Roman" w:eastAsia="Times New Roman" w:hAnsi="Times New Roman" w:cs="Times New Roman"/>
          <w:bCs/>
          <w:sz w:val="28"/>
          <w:szCs w:val="28"/>
          <w:lang w:val="uk-UA" w:eastAsia="uk-UA"/>
        </w:rPr>
        <w:t>п</w:t>
      </w:r>
      <w:r w:rsidRPr="00DF1F8D">
        <w:rPr>
          <w:rFonts w:ascii="Times New Roman" w:eastAsia="Times New Roman" w:hAnsi="Times New Roman" w:cs="Times New Roman"/>
          <w:sz w:val="28"/>
          <w:szCs w:val="28"/>
          <w:lang w:val="uk-UA" w:eastAsia="uk-UA"/>
        </w:rPr>
        <w:t xml:space="preserve">осилення ролі формувального оцінювання для надання зворотного зв'язку, виявлення прогалин у знаннях та коригування освітнього процесу; активна робота практичного психолога, соціального педагога та педагогів з учнями та батьками для подолання стресу, адаптації до нових умов, розвитку емоційної стійкості; проведення онлайн-зустрічей, психологічних тренінгів;                                             постійний зв'язок з батьками через месенджери, онлайн-зустрічі для обговорення успішності дітей, надання рекомендацій щодо організації навчання; запровадження інтегрованих курсів, що дозволяють учням бачити взаємозв'язки між різними предметами та застосовувати знання у різних контекстах. </w:t>
      </w:r>
      <w:r>
        <w:rPr>
          <w:rFonts w:ascii="Times New Roman" w:eastAsia="Times New Roman" w:hAnsi="Times New Roman"/>
          <w:color w:val="000000"/>
          <w:sz w:val="28"/>
          <w:szCs w:val="28"/>
          <w:lang w:val="uk-UA" w:eastAsia="ru-RU"/>
        </w:rPr>
        <w:t xml:space="preserve">Підведено підсумки реалізації </w:t>
      </w:r>
      <w:r w:rsidRPr="00642828">
        <w:rPr>
          <w:rFonts w:ascii="Times New Roman" w:hAnsi="Times New Roman" w:cs="Times New Roman"/>
          <w:sz w:val="28"/>
          <w:szCs w:val="28"/>
        </w:rPr>
        <w:t>Державного стандарту базового предметного</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навчання (7 класи)</w:t>
      </w:r>
      <w:r>
        <w:rPr>
          <w:rFonts w:ascii="Times New Roman" w:hAnsi="Times New Roman" w:cs="Times New Roman"/>
          <w:sz w:val="28"/>
          <w:szCs w:val="28"/>
          <w:lang w:val="uk-UA"/>
        </w:rPr>
        <w:t xml:space="preserve">, наказ </w:t>
      </w:r>
      <w:r>
        <w:rPr>
          <w:rFonts w:ascii="Times New Roman" w:eastAsia="Times New Roman" w:hAnsi="Times New Roman"/>
          <w:noProof/>
          <w:sz w:val="28"/>
          <w:szCs w:val="28"/>
          <w:lang w:val="uk-UA" w:eastAsia="ru-RU"/>
        </w:rPr>
        <w:t xml:space="preserve">№107-од від 28.05.2025 року. </w:t>
      </w:r>
      <w:r w:rsidRPr="00937CF0">
        <w:rPr>
          <w:rFonts w:ascii="Times New Roman" w:hAnsi="Times New Roman" w:cs="Times New Roman"/>
          <w:sz w:val="28"/>
          <w:szCs w:val="28"/>
          <w:lang w:val="uk-UA"/>
        </w:rPr>
        <w:t xml:space="preserve">Вчителі пройшли курси підвищення кваліфікації відповідно </w:t>
      </w:r>
      <w:r>
        <w:rPr>
          <w:rFonts w:ascii="Times New Roman" w:hAnsi="Times New Roman" w:cs="Times New Roman"/>
          <w:sz w:val="28"/>
          <w:szCs w:val="28"/>
          <w:lang w:val="uk-UA"/>
        </w:rPr>
        <w:t xml:space="preserve">до нових вимог стандарту. </w:t>
      </w:r>
      <w:r w:rsidRPr="00937CF0">
        <w:rPr>
          <w:rFonts w:ascii="Times New Roman" w:hAnsi="Times New Roman" w:cs="Times New Roman"/>
          <w:sz w:val="28"/>
          <w:szCs w:val="28"/>
          <w:lang w:val="uk-UA"/>
        </w:rPr>
        <w:t xml:space="preserve">Реалізовано діяльнісний та компетентнісний підходи через проєктні роботи, інтегровані уроки, </w:t>
      </w:r>
      <w:r w:rsidRPr="00635B74">
        <w:rPr>
          <w:rFonts w:ascii="Times New Roman" w:hAnsi="Times New Roman" w:cs="Times New Roman"/>
          <w:sz w:val="28"/>
          <w:szCs w:val="28"/>
        </w:rPr>
        <w:t>STEAM</w:t>
      </w:r>
      <w:r>
        <w:rPr>
          <w:rFonts w:ascii="Times New Roman" w:hAnsi="Times New Roman" w:cs="Times New Roman"/>
          <w:sz w:val="28"/>
          <w:szCs w:val="28"/>
          <w:lang w:val="uk-UA"/>
        </w:rPr>
        <w:t xml:space="preserve">-завдання. </w:t>
      </w:r>
      <w:r w:rsidRPr="00937CF0">
        <w:rPr>
          <w:rFonts w:ascii="Times New Roman" w:hAnsi="Times New Roman" w:cs="Times New Roman"/>
          <w:sz w:val="28"/>
          <w:szCs w:val="28"/>
          <w:lang w:val="uk-UA"/>
        </w:rPr>
        <w:t>Застосовувалися інтерактивні методи навчання, групова та парна робота, ігрові форми</w:t>
      </w:r>
      <w:r>
        <w:rPr>
          <w:rFonts w:ascii="Times New Roman" w:hAnsi="Times New Roman" w:cs="Times New Roman"/>
          <w:sz w:val="28"/>
          <w:szCs w:val="28"/>
          <w:lang w:val="uk-UA"/>
        </w:rPr>
        <w:t xml:space="preserve">. </w:t>
      </w:r>
      <w:r w:rsidRPr="00937CF0">
        <w:rPr>
          <w:rFonts w:ascii="Times New Roman" w:hAnsi="Times New Roman" w:cs="Times New Roman"/>
          <w:sz w:val="28"/>
          <w:szCs w:val="28"/>
          <w:lang w:val="uk-UA"/>
        </w:rPr>
        <w:t>Активно впроваджувалися цифрові технології (</w:t>
      </w:r>
      <w:r w:rsidRPr="00635B74">
        <w:rPr>
          <w:rFonts w:ascii="Times New Roman" w:hAnsi="Times New Roman" w:cs="Times New Roman"/>
          <w:sz w:val="28"/>
          <w:szCs w:val="28"/>
        </w:rPr>
        <w:t>Google</w:t>
      </w:r>
      <w:r w:rsidRPr="00937CF0">
        <w:rPr>
          <w:rFonts w:ascii="Times New Roman" w:hAnsi="Times New Roman" w:cs="Times New Roman"/>
          <w:sz w:val="28"/>
          <w:szCs w:val="28"/>
          <w:lang w:val="uk-UA"/>
        </w:rPr>
        <w:t xml:space="preserve"> </w:t>
      </w:r>
      <w:r w:rsidRPr="00635B74">
        <w:rPr>
          <w:rFonts w:ascii="Times New Roman" w:hAnsi="Times New Roman" w:cs="Times New Roman"/>
          <w:sz w:val="28"/>
          <w:szCs w:val="28"/>
        </w:rPr>
        <w:t>Classroom</w:t>
      </w:r>
      <w:r w:rsidRPr="00937CF0">
        <w:rPr>
          <w:rFonts w:ascii="Times New Roman" w:hAnsi="Times New Roman" w:cs="Times New Roman"/>
          <w:sz w:val="28"/>
          <w:szCs w:val="28"/>
          <w:lang w:val="uk-UA"/>
        </w:rPr>
        <w:t xml:space="preserve">, </w:t>
      </w:r>
      <w:r w:rsidRPr="00635B74">
        <w:rPr>
          <w:rFonts w:ascii="Times New Roman" w:hAnsi="Times New Roman" w:cs="Times New Roman"/>
          <w:sz w:val="28"/>
          <w:szCs w:val="28"/>
        </w:rPr>
        <w:t>LearningApps</w:t>
      </w:r>
      <w:r w:rsidRPr="00937CF0">
        <w:rPr>
          <w:rFonts w:ascii="Times New Roman" w:hAnsi="Times New Roman" w:cs="Times New Roman"/>
          <w:sz w:val="28"/>
          <w:szCs w:val="28"/>
          <w:lang w:val="uk-UA"/>
        </w:rPr>
        <w:t xml:space="preserve">, </w:t>
      </w:r>
      <w:r w:rsidRPr="00635B74">
        <w:rPr>
          <w:rFonts w:ascii="Times New Roman" w:hAnsi="Times New Roman" w:cs="Times New Roman"/>
          <w:sz w:val="28"/>
          <w:szCs w:val="28"/>
        </w:rPr>
        <w:t>Kahoot</w:t>
      </w:r>
      <w:r w:rsidRPr="00937CF0">
        <w:rPr>
          <w:rFonts w:ascii="Times New Roman" w:hAnsi="Times New Roman" w:cs="Times New Roman"/>
          <w:sz w:val="28"/>
          <w:szCs w:val="28"/>
          <w:lang w:val="uk-UA"/>
        </w:rPr>
        <w:t xml:space="preserve">, </w:t>
      </w:r>
      <w:r w:rsidRPr="00635B74">
        <w:rPr>
          <w:rFonts w:ascii="Times New Roman" w:hAnsi="Times New Roman" w:cs="Times New Roman"/>
          <w:sz w:val="28"/>
          <w:szCs w:val="28"/>
        </w:rPr>
        <w:t>Classtime</w:t>
      </w:r>
      <w:r>
        <w:rPr>
          <w:rFonts w:ascii="Times New Roman" w:hAnsi="Times New Roman" w:cs="Times New Roman"/>
          <w:sz w:val="28"/>
          <w:szCs w:val="28"/>
          <w:lang w:val="uk-UA"/>
        </w:rPr>
        <w:t>).</w:t>
      </w:r>
    </w:p>
    <w:p w:rsidR="00EC0871" w:rsidRPr="00DF1F8D"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 xml:space="preserve">        </w:t>
      </w:r>
      <w:r w:rsidRPr="00937CF0">
        <w:rPr>
          <w:rFonts w:ascii="Times New Roman" w:hAnsi="Times New Roman" w:cs="Times New Roman"/>
          <w:sz w:val="28"/>
          <w:szCs w:val="28"/>
          <w:lang w:val="uk-UA"/>
        </w:rPr>
        <w:t>За підсумками навчального року близько 45% учнів досягли достатнього та високого</w:t>
      </w:r>
      <w:r>
        <w:rPr>
          <w:rFonts w:ascii="Times New Roman" w:hAnsi="Times New Roman" w:cs="Times New Roman"/>
          <w:sz w:val="28"/>
          <w:szCs w:val="28"/>
          <w:lang w:val="uk-UA"/>
        </w:rPr>
        <w:t xml:space="preserve"> рівнів навчальних досягнень. </w:t>
      </w:r>
      <w:r w:rsidRPr="00635B74">
        <w:rPr>
          <w:rFonts w:ascii="Times New Roman" w:hAnsi="Times New Roman" w:cs="Times New Roman"/>
          <w:sz w:val="28"/>
          <w:szCs w:val="28"/>
        </w:rPr>
        <w:t>Спостерігається підвищення мотивації до навчання, особливо в предметах природничого цикл</w:t>
      </w:r>
      <w:r>
        <w:rPr>
          <w:rFonts w:ascii="Times New Roman" w:hAnsi="Times New Roman" w:cs="Times New Roman"/>
          <w:sz w:val="28"/>
          <w:szCs w:val="28"/>
        </w:rPr>
        <w:t>у та інформатики</w:t>
      </w:r>
      <w:r>
        <w:rPr>
          <w:rFonts w:ascii="Times New Roman" w:hAnsi="Times New Roman" w:cs="Times New Roman"/>
          <w:sz w:val="28"/>
          <w:szCs w:val="28"/>
          <w:lang w:val="uk-UA"/>
        </w:rPr>
        <w:t xml:space="preserve">. </w:t>
      </w:r>
      <w:r w:rsidRPr="00635B74">
        <w:rPr>
          <w:rFonts w:ascii="Times New Roman" w:hAnsi="Times New Roman" w:cs="Times New Roman"/>
          <w:sz w:val="28"/>
          <w:szCs w:val="28"/>
        </w:rPr>
        <w:t xml:space="preserve">Освітній процес </w:t>
      </w:r>
      <w:r>
        <w:rPr>
          <w:rFonts w:ascii="Times New Roman" w:hAnsi="Times New Roman" w:cs="Times New Roman"/>
          <w:sz w:val="28"/>
          <w:szCs w:val="28"/>
        </w:rPr>
        <w:t xml:space="preserve">протягом навчального року </w:t>
      </w:r>
      <w:r w:rsidRPr="00635B74">
        <w:rPr>
          <w:rFonts w:ascii="Times New Roman" w:hAnsi="Times New Roman" w:cs="Times New Roman"/>
          <w:sz w:val="28"/>
          <w:szCs w:val="28"/>
        </w:rPr>
        <w:t xml:space="preserve">відбувався в умовах </w:t>
      </w:r>
      <w:r w:rsidRPr="00635B74">
        <w:rPr>
          <w:rFonts w:ascii="Times New Roman" w:hAnsi="Times New Roman" w:cs="Times New Roman"/>
          <w:sz w:val="28"/>
          <w:szCs w:val="28"/>
        </w:rPr>
        <w:lastRenderedPageBreak/>
        <w:t>воєнного стану,</w:t>
      </w:r>
      <w:r>
        <w:rPr>
          <w:rFonts w:ascii="Times New Roman" w:hAnsi="Times New Roman" w:cs="Times New Roman"/>
          <w:sz w:val="28"/>
          <w:szCs w:val="28"/>
        </w:rPr>
        <w:t xml:space="preserve"> у дистанційній формі (навчальний заклад знаходиться на тимчасово окупованій території)</w:t>
      </w:r>
      <w:r>
        <w:rPr>
          <w:rFonts w:ascii="Times New Roman" w:hAnsi="Times New Roman" w:cs="Times New Roman"/>
          <w:sz w:val="28"/>
          <w:szCs w:val="28"/>
          <w:lang w:val="uk-UA"/>
        </w:rPr>
        <w:t xml:space="preserve">. </w:t>
      </w:r>
      <w:r w:rsidRPr="00635B74">
        <w:rPr>
          <w:rFonts w:ascii="Times New Roman" w:hAnsi="Times New Roman" w:cs="Times New Roman"/>
          <w:sz w:val="28"/>
          <w:szCs w:val="28"/>
        </w:rPr>
        <w:t>Виникали труднощі з технічним забезпе</w:t>
      </w:r>
      <w:r>
        <w:rPr>
          <w:rFonts w:ascii="Times New Roman" w:hAnsi="Times New Roman" w:cs="Times New Roman"/>
          <w:sz w:val="28"/>
          <w:szCs w:val="28"/>
        </w:rPr>
        <w:t xml:space="preserve">ченням окремих </w:t>
      </w:r>
      <w:r>
        <w:rPr>
          <w:rFonts w:ascii="Times New Roman" w:hAnsi="Times New Roman" w:cs="Times New Roman"/>
          <w:sz w:val="28"/>
          <w:szCs w:val="28"/>
          <w:lang w:val="uk-UA"/>
        </w:rPr>
        <w:t>здобувачів освіти</w:t>
      </w:r>
      <w:r>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Частина </w:t>
      </w:r>
      <w:r>
        <w:rPr>
          <w:rFonts w:ascii="Times New Roman" w:hAnsi="Times New Roman" w:cs="Times New Roman"/>
          <w:sz w:val="28"/>
          <w:szCs w:val="28"/>
          <w:lang w:val="uk-UA"/>
        </w:rPr>
        <w:t>дітей</w:t>
      </w:r>
      <w:r w:rsidRPr="00635B74">
        <w:rPr>
          <w:rFonts w:ascii="Times New Roman" w:hAnsi="Times New Roman" w:cs="Times New Roman"/>
          <w:sz w:val="28"/>
          <w:szCs w:val="28"/>
        </w:rPr>
        <w:t xml:space="preserve"> та вчителів була змушена змінити місце п</w:t>
      </w:r>
      <w:r>
        <w:rPr>
          <w:rFonts w:ascii="Times New Roman" w:hAnsi="Times New Roman" w:cs="Times New Roman"/>
          <w:sz w:val="28"/>
          <w:szCs w:val="28"/>
        </w:rPr>
        <w:t>роживання.</w:t>
      </w:r>
      <w:r>
        <w:rPr>
          <w:rFonts w:ascii="Times New Roman" w:hAnsi="Times New Roman" w:cs="Times New Roman"/>
          <w:sz w:val="28"/>
          <w:szCs w:val="28"/>
          <w:lang w:val="uk-UA"/>
        </w:rPr>
        <w:t xml:space="preserve"> </w:t>
      </w:r>
      <w:r w:rsidRPr="00DF1F8D">
        <w:rPr>
          <w:rFonts w:ascii="Times New Roman" w:eastAsia="Times New Roman" w:hAnsi="Times New Roman" w:cs="Times New Roman"/>
          <w:sz w:val="28"/>
          <w:szCs w:val="28"/>
          <w:lang w:val="uk-UA" w:eastAsia="uk-UA"/>
        </w:rPr>
        <w:t>Перехід до 8-го класу в рамках НУШ у 2025-2026 навчальному році продовжить розвиток здобутих компетентностей, поглибить знання та розширить практичні навички здобувачів освіти.</w:t>
      </w:r>
      <w:r>
        <w:rPr>
          <w:rFonts w:ascii="Times New Roman" w:eastAsia="Times New Roman" w:hAnsi="Times New Roman" w:cs="Times New Roman"/>
          <w:sz w:val="28"/>
          <w:szCs w:val="28"/>
          <w:lang w:val="uk-UA" w:eastAsia="uk-UA"/>
        </w:rPr>
        <w:t xml:space="preserve"> </w:t>
      </w:r>
      <w:r>
        <w:rPr>
          <w:rFonts w:ascii="Times New Roman" w:hAnsi="Times New Roman" w:cs="Times New Roman"/>
          <w:sz w:val="28"/>
          <w:szCs w:val="28"/>
          <w:lang w:val="uk-UA"/>
        </w:rPr>
        <w:t>Визначено п</w:t>
      </w:r>
      <w:r w:rsidRPr="00937CF0">
        <w:rPr>
          <w:rFonts w:ascii="Times New Roman" w:hAnsi="Times New Roman" w:cs="Times New Roman"/>
          <w:sz w:val="28"/>
          <w:szCs w:val="28"/>
          <w:lang w:val="uk-UA"/>
        </w:rPr>
        <w:t>ерспективи на 2025-2026 навчальний рік</w:t>
      </w:r>
      <w:r>
        <w:rPr>
          <w:rFonts w:ascii="Times New Roman" w:hAnsi="Times New Roman" w:cs="Times New Roman"/>
          <w:sz w:val="28"/>
          <w:szCs w:val="28"/>
          <w:lang w:val="uk-UA"/>
        </w:rPr>
        <w:t>: п</w:t>
      </w:r>
      <w:r w:rsidRPr="00937CF0">
        <w:rPr>
          <w:rFonts w:ascii="Times New Roman" w:hAnsi="Times New Roman" w:cs="Times New Roman"/>
          <w:sz w:val="28"/>
          <w:szCs w:val="28"/>
          <w:lang w:val="uk-UA"/>
        </w:rPr>
        <w:t>одальша реалізація компетентнісного та інтегрованого підходів</w:t>
      </w:r>
      <w:r>
        <w:rPr>
          <w:rFonts w:ascii="Times New Roman" w:hAnsi="Times New Roman" w:cs="Times New Roman"/>
          <w:sz w:val="28"/>
          <w:szCs w:val="28"/>
          <w:lang w:val="uk-UA"/>
        </w:rPr>
        <w:t>; в</w:t>
      </w:r>
      <w:r w:rsidRPr="00937CF0">
        <w:rPr>
          <w:rFonts w:ascii="Times New Roman" w:hAnsi="Times New Roman" w:cs="Times New Roman"/>
          <w:sz w:val="28"/>
          <w:szCs w:val="28"/>
          <w:lang w:val="uk-UA"/>
        </w:rPr>
        <w:t xml:space="preserve">провадження проєктного навчання та розширення </w:t>
      </w:r>
      <w:r w:rsidRPr="00635B74">
        <w:rPr>
          <w:rFonts w:ascii="Times New Roman" w:hAnsi="Times New Roman" w:cs="Times New Roman"/>
          <w:sz w:val="28"/>
          <w:szCs w:val="28"/>
        </w:rPr>
        <w:t>STEAM</w:t>
      </w:r>
      <w:r w:rsidRPr="00937CF0">
        <w:rPr>
          <w:rFonts w:ascii="Times New Roman" w:hAnsi="Times New Roman" w:cs="Times New Roman"/>
          <w:sz w:val="28"/>
          <w:szCs w:val="28"/>
          <w:lang w:val="uk-UA"/>
        </w:rPr>
        <w:t>-складової</w:t>
      </w:r>
      <w:r>
        <w:rPr>
          <w:rFonts w:ascii="Times New Roman" w:hAnsi="Times New Roman" w:cs="Times New Roman"/>
          <w:sz w:val="28"/>
          <w:szCs w:val="28"/>
          <w:lang w:val="uk-UA"/>
        </w:rPr>
        <w:t>; п</w:t>
      </w:r>
      <w:r w:rsidRPr="00937CF0">
        <w:rPr>
          <w:rFonts w:ascii="Times New Roman" w:hAnsi="Times New Roman" w:cs="Times New Roman"/>
          <w:sz w:val="28"/>
          <w:szCs w:val="28"/>
          <w:lang w:val="uk-UA"/>
        </w:rPr>
        <w:t>роведення тренінгів для педа</w:t>
      </w:r>
      <w:r w:rsidR="00F913F9">
        <w:rPr>
          <w:rFonts w:ascii="Times New Roman" w:hAnsi="Times New Roman" w:cs="Times New Roman"/>
          <w:sz w:val="28"/>
          <w:szCs w:val="28"/>
          <w:lang w:val="uk-UA"/>
        </w:rPr>
        <w:t>гогів з інноваційних методик</w:t>
      </w:r>
      <w:r>
        <w:rPr>
          <w:rFonts w:ascii="Times New Roman" w:hAnsi="Times New Roman" w:cs="Times New Roman"/>
          <w:sz w:val="28"/>
          <w:szCs w:val="28"/>
          <w:lang w:val="uk-UA"/>
        </w:rPr>
        <w:t>; з</w:t>
      </w:r>
      <w:r w:rsidRPr="00937CF0">
        <w:rPr>
          <w:rFonts w:ascii="Times New Roman" w:hAnsi="Times New Roman" w:cs="Times New Roman"/>
          <w:sz w:val="28"/>
          <w:szCs w:val="28"/>
          <w:lang w:val="uk-UA"/>
        </w:rPr>
        <w:t xml:space="preserve">абезпечення рівного доступу до якісних освітніх ресурсів для всіх </w:t>
      </w:r>
      <w:r>
        <w:rPr>
          <w:rFonts w:ascii="Times New Roman" w:hAnsi="Times New Roman" w:cs="Times New Roman"/>
          <w:sz w:val="28"/>
          <w:szCs w:val="28"/>
          <w:lang w:val="uk-UA"/>
        </w:rPr>
        <w:t>учасників освітнього процесу; о</w:t>
      </w:r>
      <w:r w:rsidRPr="00937CF0">
        <w:rPr>
          <w:rFonts w:ascii="Times New Roman" w:hAnsi="Times New Roman" w:cs="Times New Roman"/>
          <w:sz w:val="28"/>
          <w:szCs w:val="28"/>
          <w:lang w:val="uk-UA"/>
        </w:rPr>
        <w:t>рганізація психоемоційної</w:t>
      </w:r>
      <w:r>
        <w:rPr>
          <w:rFonts w:ascii="Times New Roman" w:hAnsi="Times New Roman" w:cs="Times New Roman"/>
          <w:sz w:val="28"/>
          <w:szCs w:val="28"/>
          <w:lang w:val="uk-UA"/>
        </w:rPr>
        <w:t xml:space="preserve"> підтримки здобувачів освіти та вчителів; а</w:t>
      </w:r>
      <w:r w:rsidRPr="00937CF0">
        <w:rPr>
          <w:rFonts w:ascii="Times New Roman" w:hAnsi="Times New Roman" w:cs="Times New Roman"/>
          <w:sz w:val="28"/>
          <w:szCs w:val="28"/>
          <w:lang w:val="uk-UA"/>
        </w:rPr>
        <w:t>ктивне використання цифрових інструментів та ресурсів для підтримки безперервного навчання.</w:t>
      </w:r>
    </w:p>
    <w:p w:rsidR="00EC0871" w:rsidRPr="00937CF0" w:rsidRDefault="00EC0871" w:rsidP="00EC0871">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b/>
          <w:sz w:val="28"/>
          <w:szCs w:val="28"/>
          <w:lang w:val="uk-UA"/>
        </w:rPr>
        <w:t>4.1.Наявність стратегії розвитку та системи планування діяльності закладу, моніторинг виконання поставлених завдань.</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F913F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У закладі освіти затверджено Стратегію розвитку Ліцею №10 Новокаховської міської ради, яка включає наступні напрями діяльності закладу: освітнє середовище, освітня діяльність, педагогічна діяльність, система оцінювання здобувачів освіти, освітній простір виховної роботи та управлінська діяльність. Стратегія відповідає особливостям закладу і умовам його діяльності. У ній зазначено ключові завдання та шляхи її реалізації. Завдання Стратегії сформульовані чітко та конкретно, тому  є вимірюваними.      Річний план роботи ліцею враховує освітню програму, містить аналіз за попередній навчальний рік. До його розроблення залучалася переважна більшість педагогів, про що свідчать результати їх анкетування. Адміністрацією здійснюється аналіз виконання річного плану роботи. Керівник закладу звітує на засіданнях педагогічної ради про його виконання.</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F913F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Діяльність педагогічної ради спрямовується на реалізацію річного плану та Стратегію розвитку закладу. Вивчення документації закладу та результати анкетування педагогів дають змогу зробити висновок, що педагогічна рада функціонує системно, розглядаються актуальні питання діяльності закладу, рішення приймаються колегіально і демократично. Педагогічна рада вирішує основні питання освітньої діяльності закладу освіти: схвалює  план роботи, освітню програму, розглядає питання підвищення кваліфікації педагогічних працівників, приймає рішення щодо вдосконалення освітнього процесу відповідно до методичної проблеми закладу.  У закладі розроблено та оприлюднено на вебсайті Положення про внутрішню систему забезпечення якості освіти. </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4.2.Формування відносин довіри, прозорості, дотримання етичних норм.</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lastRenderedPageBreak/>
        <w:t xml:space="preserve">   </w:t>
      </w:r>
      <w:r w:rsidR="00F913F9">
        <w:rPr>
          <w:rFonts w:ascii="Times New Roman" w:eastAsia="Calibri" w:hAnsi="Times New Roman" w:cs="Times New Roman"/>
          <w:b/>
          <w:sz w:val="28"/>
          <w:szCs w:val="28"/>
          <w:lang w:val="uk-UA"/>
        </w:rPr>
        <w:t xml:space="preserve">     </w:t>
      </w:r>
      <w:r>
        <w:rPr>
          <w:rFonts w:ascii="Times New Roman" w:eastAsia="Calibri" w:hAnsi="Times New Roman" w:cs="Times New Roman"/>
          <w:sz w:val="28"/>
          <w:szCs w:val="28"/>
          <w:lang w:val="uk-UA"/>
        </w:rPr>
        <w:t>З метою створення комфортних умов для здобувачів освіти та  педагогічних працівників у закладі дбають про психологічний мікроклімат та створення атмосфери довіри між усіма учасниками освітнього процесу, що виражається у прозорості прийняття управлінських рішень, відкритості до спілкування та дотримання толерантності. Переважна більшість учасників освітнього процесу задоволені загальним психологічним кліматом закладу освіти. Усі опитані вважають, що керівництво та педагоги співпрацюють і забезпечують зворотній зв'язок щодо їхньої діяльності. Майже усі педагоги вважають, що вчителі можуть без побоювання висловлювати власну думку, навіть, якщо вона не співпадає з позицією керівництва, розбіжності, які виникли між педагогічними працівниками та адміністрацією ліцею, вирішувалися конструктивно. Також, майже всі опитані педагоги та більше половини батьків і учнів вважають, що керівництво закладу відкрите для спілкування. Опитування свідчить, що переважній більшості батьків завжди вдається поспілкуватися з керівництвом закладу освіти і досягти взаєморозуміння. Керівництво закладу освіти  вчасно розглядає звернення учасників освітнього процесу та вживає відповідні заходи реагування. Переважна більшість з опитаних батьків вважає, що ліцей враховує їх думку під час прийняття важливих управлінських рішень. Більшість батьків  зазначають, що керівництво ліцею реагує на звернення.</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F913F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Заклад освіти забезпечує змістовне наповнення та вчасне оновлення інформаційних ресурсів закладу (інформаційні стенди, сайт закладу освіти, сторінка у соціальній мережі </w:t>
      </w:r>
      <w:r>
        <w:rPr>
          <w:rFonts w:ascii="Times New Roman" w:eastAsia="Calibri" w:hAnsi="Times New Roman" w:cs="Times New Roman"/>
          <w:sz w:val="28"/>
          <w:szCs w:val="28"/>
          <w:lang w:val="en-US"/>
        </w:rPr>
        <w:t>Facebook</w:t>
      </w:r>
      <w:r>
        <w:rPr>
          <w:rFonts w:ascii="Times New Roman" w:eastAsia="Calibri" w:hAnsi="Times New Roman" w:cs="Times New Roman"/>
          <w:sz w:val="28"/>
          <w:szCs w:val="28"/>
          <w:lang w:val="uk-UA"/>
        </w:rPr>
        <w:t>. Окрім сайту заклад має власну сторінку у Фейсбуці, на якій відбувається більш активне оновлення інформації. Батьки зазначають, що отримують інформацію про діяльність ліцею через спільноти у соціальних мережах,  класного керівника,  під час батьківських зборів,  із сайту закладу. Журнал реєстрації звернень громадян містить незначну кількість записів.</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4.3.Ефективність кадрової політики та забезпечення можливостей для професійного розвитку педагогічних працівників.</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F913F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У закладі освіти укомплектовано кадровий склад. Педагогічні працівники закладу освіти працюють за фахом. Керівництво закладу застосовує заходи морального заохочення до педагогічних працівників. У закладі розроблений та затверджений орієнтовний план підвищення кваліфікації. У ліцеї створені умови для постійного підвищення кваліфікації педагогів. Усі педагогічні працівники під час опитування зазначили, що не мають перешкод їхньому професійному розвитку. Педагогічні працівники підвищують свою кваліфікацію як на базі Херсонської академії неперервної освіти, так і на різних онлайн платформах. Результати підвищення кваліфікації </w:t>
      </w:r>
      <w:r>
        <w:rPr>
          <w:rFonts w:ascii="Times New Roman" w:eastAsia="Calibri" w:hAnsi="Times New Roman" w:cs="Times New Roman"/>
          <w:sz w:val="28"/>
          <w:szCs w:val="28"/>
          <w:lang w:val="uk-UA"/>
        </w:rPr>
        <w:lastRenderedPageBreak/>
        <w:t>розглядаються на засіданнях педагогічної ради закладу протягом навчального року.</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4.4.Організація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Переважна більшість учасників освітнього процесу вважають, що їхні права в закладі не порушуються. Так, за результатами анкетування, 85% батьків учнів, усі опитані педагоги та здобувачі освіти погоджуються із твердженням, що їх права дотримуються у закладі. </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Пропозиції учасників освітнього процесу враховуються під час прийняття управлінських рішень. Переважна більшість  батьків зазначають, що ліцей завжди враховує їхню думку під час прийняття важливих управлінських рішень. Педагоги зазначають, що керівництво враховує пропозиції, надані педагогічними працівниками щодо підвищення якості освітнього процесу.</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Керівництво створює умови для діяльності органів громадського самоврядування в закладі освіти та залучає їх до участі у вирішенні питань щодо діяльності закладу освіти. Позиція учнівського самоврядування враховується під час вирішення шкільних питань.</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підтримуються конструктивні освітні та громадська ініціативи учасників освітнього процесу. Переважна більшість учнів беруть участь у заходах, проєктах, подіях, які організовуються у класі. Серед позаурочних  заходів ліцею учні відзначили віртуальні екскурсії. Керівництво закладу створює умови для взаємодії з Херсонським державним університетом. Працівники університету проводять онлайн-заходи (лекції, бесіди) для здобувачів освіти.</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Розклад навчальних занять відповідає освітній програмі закладу. Переважна більшість учнів 9-11 класів задоволені розкладом занять. Проте він не враховує вікові особливості здобувачів освіти та всіх санітарно-гігієнічних вимог. Так, у розкладі не забезпечено рівномірного навчального навантаження відповідно до вікових особливостей здобувачів освіти. При складанні розкладу уроків не враховано біоритмічний оптимум розумової працездатності здобувачів освіти.</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Керівництво закладу сприяє та вживає заходів для розроблення та реалізації індивідуальних освітніх траєкторій.</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4.5.Формування та забезпечення реалізації політики академічної доброчесності.</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наказом керівника затверджено Положення про академічну доброчесність учасників освітнього процесу Ліцею №10 Новокаховської </w:t>
      </w:r>
      <w:r>
        <w:rPr>
          <w:rFonts w:ascii="Times New Roman" w:eastAsia="Calibri" w:hAnsi="Times New Roman" w:cs="Times New Roman"/>
          <w:sz w:val="28"/>
          <w:szCs w:val="28"/>
          <w:lang w:val="uk-UA"/>
        </w:rPr>
        <w:lastRenderedPageBreak/>
        <w:t xml:space="preserve">міської ради Херсонської області та створено комісію з питань академічної доброчесності та етики педагогічних працівників. Положення містить інформацію про принципи, норми етики та забезпечення академічної доброчесності, види відповідальності за порушення академічної доброчесності. До розробки Положення залучалися учителі та представники учнівського самоврядування. Переважна більшість здобувачів освіти та педагогічних працівників поінформовані про необхідність дотримуватися академічної доброчесності. Так, за результатами анкетування 70% опитаних здобувачів освіти зазначають, що бесіди про важливість дотримання академічної доброчесності з ними проводяться регулярно. </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забезпечується проведення освітніх та інформаційних заходів, спрямованих на формування в учасників освітнього процесу негативного ставлення до корупції. Здобувачі освіти зазначають, що з ними проводяться  бесіди про негативне ставлення до корупції, зокрема, під час навчальних занять.</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освіти розроблено та оприлюднено на вебсайті Положення про внутрішню систему забезпечення якості освіти. У його розробленні взяли участь близько половини педагогів, про що свідчать результати анкетування.</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Документ містить: стратегію та процедури забезпечення якості освіти; напрями для проведення самооцінювання якості освітньої діяльності; критерії, правила і процедури оцінювання напрямів: освітнє середовище закладу освіти, система оцінювання здобувачів освіти, управлінські процеси, педагогічна діяльність педагогічних працівників; зокрема, критерії оцінювання роботи вчителя, результативність професійної діяльності та критерії визначення професійного розвитку, визначення результатів освітньої діяльності на основі компетентнісного підходу.</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Положенням визначено періодичність самооцінювання, методи збору інформації. Визначено алгоритм узагальнення результатів вивчення  освітньої діяльності закладу та визначення рівня її якості, що передбачає щорічне звітування за результатами самооцінювання. Також визначено алгоритм планування на наступний навчальний рік, що включає шляхи удосконалення якості освітньої діяльності та якості освіти за результатами самооцінювання.</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Виховна робота</w:t>
      </w:r>
    </w:p>
    <w:p w:rsidR="00EC0871" w:rsidRDefault="00EC0871" w:rsidP="00EC0871">
      <w:pPr>
        <w:spacing w:after="0" w:line="240" w:lineRule="auto"/>
        <w:jc w:val="both"/>
        <w:rPr>
          <w:rFonts w:ascii="Times New Roman" w:eastAsia="Calibri" w:hAnsi="Times New Roman" w:cs="Times New Roman"/>
          <w:bCs/>
          <w:sz w:val="28"/>
          <w:szCs w:val="28"/>
          <w:lang w:val="uk-UA"/>
        </w:rPr>
      </w:pP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Управління виховною роботою у закладі здійснюють заступник директора з виховної роботи Світлана Гульченко,  соціальний педагог Світлана Горицька, практичний психолог Людмила Бага, працює педагогічна спільнота класних керівників 1 – 11 класів. </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Виховна діяльність здійснювалась у відповідності до наступних ключових напрямів: військово-патріотичне виховання, громадсько-правове виховання, екологічне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художньо-естетичне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родинно-сімейне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моральне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lastRenderedPageBreak/>
        <w:t>профорієнтаційне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превентивне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формування здорового способу життя; розвиток творчих здібностей  та відповідно до основних орієнтирів виховання: ціннісне ставлення до себе; ціннісне ставлення до сім'ї, родини, людей; ціннісне ставлення особистості до суспільства і держави;</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ціннісне ставлення до праці;</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ціннісне ставлення до природи;</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ціннісне ставлення до культури і мистецтва.</w:t>
      </w:r>
      <w:r>
        <w:rPr>
          <w:rFonts w:ascii="Times New Roman" w:eastAsia="Calibri" w:hAnsi="Times New Roman" w:cs="Times New Roman"/>
          <w:bCs/>
          <w:sz w:val="28"/>
          <w:szCs w:val="28"/>
          <w:lang w:val="uk-UA"/>
        </w:rPr>
        <w:t xml:space="preserve">             </w:t>
      </w:r>
    </w:p>
    <w:p w:rsidR="00EC0871" w:rsidRDefault="00EC0871" w:rsidP="00EC0871">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xml:space="preserve">      Основним цільовим напрямом протягом 2024-2025 навчального року є забезпечення безпекової складової здоров’я особистості, забезпечення її фізичного, психічного, соціального і духовного благополуччя.</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Особливо важливим стало продовження формування почуття та ціннісні орієнтири громадянина-патріота України, підготовленого до життя, з високою національною свідомістю, який здатний побудувати суспільство. У сучасних умовах патріотичне виховання молодого покоління набуло особливої актуальності.</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 метою підвищення професійної компетентності сучасного класного керівника, надання методичної допомоги в організації</w:t>
      </w:r>
      <w:r w:rsidR="000929D8">
        <w:rPr>
          <w:rFonts w:ascii="Times New Roman" w:eastAsia="Calibri" w:hAnsi="Times New Roman" w:cs="Times New Roman"/>
          <w:sz w:val="28"/>
          <w:szCs w:val="28"/>
          <w:lang w:val="uk-UA"/>
        </w:rPr>
        <w:t xml:space="preserve"> виховного процесу упродовж 2024-2025</w:t>
      </w:r>
      <w:r>
        <w:rPr>
          <w:rFonts w:ascii="Times New Roman" w:eastAsia="Calibri" w:hAnsi="Times New Roman" w:cs="Times New Roman"/>
          <w:sz w:val="28"/>
          <w:szCs w:val="28"/>
          <w:lang w:val="uk-UA"/>
        </w:rPr>
        <w:t xml:space="preserve"> навчальному році у ліцеї  було організовано роботу педагогічної спільноти класних керівників. Протягом семестру було проведено 4 засідання ПС класних керівників, на яких розглянуто актуальні питання організації та шляхи вдосконалення виховної роботи, погодження планів і проєктів, вироблялися методичні рекомендації. Для класних керівників проводилися групові й індивідуальні консультації.</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Заходи, які були проведені, спрямовані на підвищення ефективної діяльності, активізацію діяльності педагогічного та учнівського колективів в напрямку правових знань та правової пропаганди із запровадженням інноваційних методик профілактики правопорушень.</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Також, у зв’язку з воєнними діями та оголошеним військовим станом у країні та необхідністю евакуюватися з небезпечних регіонів питання контролю за дітьми стало особливо гостро. Класними керівниками налагоджений тісний контакт з кожною сім’єю. Проводився постійний моніторинг за </w:t>
      </w:r>
      <w:r w:rsidR="000929D8">
        <w:rPr>
          <w:rFonts w:ascii="Times New Roman" w:eastAsia="Calibri" w:hAnsi="Times New Roman" w:cs="Times New Roman"/>
          <w:sz w:val="28"/>
          <w:szCs w:val="28"/>
          <w:lang w:val="uk-UA"/>
        </w:rPr>
        <w:t>пересуванням сімей і дітей</w:t>
      </w:r>
      <w:r>
        <w:rPr>
          <w:rFonts w:ascii="Times New Roman" w:eastAsia="Calibri" w:hAnsi="Times New Roman" w:cs="Times New Roman"/>
          <w:sz w:val="28"/>
          <w:szCs w:val="28"/>
          <w:lang w:val="uk-UA"/>
        </w:rPr>
        <w:t xml:space="preserve">. </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Класні керівники 1-11 класів акцентували увагу на тому, що патріотизм - це звичайний стан повсякденного життя людини, який виявляється не тільки під час надзвичайних ситуацій, а і у прагненні жити в Україні, розумінні необхідності дотримання конституційних та правових норм, володінням державною мовою, шанобливим ставленням до історії, культури та традицій українського народу.</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Національно-патріотичне виховання є складовою виховного процесу, головною метою якого є набуття молодими громадянами соціального досвіду, готовності до виконання громадянських і конституційних обов'язків, успадкування духовних надбань українського народу, досягнення високої культури взаємин, формування особистісних рис громадянина Української держави.</w:t>
      </w:r>
    </w:p>
    <w:p w:rsidR="00EC0871" w:rsidRDefault="00354496"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Здобувачі освіти</w:t>
      </w:r>
      <w:r w:rsidR="000929D8">
        <w:rPr>
          <w:rFonts w:ascii="Times New Roman" w:eastAsia="Calibri" w:hAnsi="Times New Roman" w:cs="Times New Roman"/>
          <w:sz w:val="28"/>
          <w:szCs w:val="28"/>
          <w:lang w:val="uk-UA"/>
        </w:rPr>
        <w:t xml:space="preserve"> ліцею беруть</w:t>
      </w:r>
      <w:r w:rsidR="00EC0871">
        <w:rPr>
          <w:rFonts w:ascii="Times New Roman" w:eastAsia="Calibri" w:hAnsi="Times New Roman" w:cs="Times New Roman"/>
          <w:sz w:val="28"/>
          <w:szCs w:val="28"/>
          <w:lang w:val="uk-UA"/>
        </w:rPr>
        <w:t xml:space="preserve"> активну участь в громадському житті Ліцею і класу. Результатом роботи співпраці класного керівника та активу </w:t>
      </w:r>
      <w:r w:rsidR="00EC0871">
        <w:rPr>
          <w:rFonts w:ascii="Times New Roman" w:eastAsia="Calibri" w:hAnsi="Times New Roman" w:cs="Times New Roman"/>
          <w:sz w:val="28"/>
          <w:szCs w:val="28"/>
          <w:lang w:val="uk-UA"/>
        </w:rPr>
        <w:lastRenderedPageBreak/>
        <w:t>учнівського самоврядування є демократичні стосунки у колективі, організація та проведення свят, виховних годин, конкурсів, створення дитячих проєктів, акцій.</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Для удосконалення профілактичної роботи щодо запобігання дитячого травматизму серед вихованців класними керівниками протягом року проводився комплекс бесід: з правил дорожнього руху; правил  протипожежної безпеки; запобігання отруєнь; безпеки при користуванні газом; безпеки з вибухонебезпечними предметами; безпеки на воді; безпеки користування електроприладами, при поводженні з джерелами електроструму.</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Крім того, класні керівники проводять бесіди зі здобувачами освіти з попередження всіх видів травматизму та записують бесіди до класних журналів, а перед початком  канікул проводиться інструктаж із записом в журнал інструктажів.</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 xml:space="preserve">        На період запровадження воєнного стану в Україні (Указ №64/2022 «Про введення воєнного стану в Україні») у закладі, на постійній основі, проходить інформування учасників освітнього процесу та працівників (онлайн зустрічі, хвилинки спілкування) про межі поширення, наслідки, способи та методи захисту, а також дії у зоні можливої надзвичайної ситуації.</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Було проведено моніторинг роботи щодо академічної доброчесності здобувачів освіти та працівників закладу. Цій темі був присвячений тиждень Доброчесності. Вкрай важливим є усвідомлювати потенційні внутрішні та зовнішні чинники, які зумовлюють академічну нечесність, передусім морально-культурні, інституційні та освітньо-виховні. Варто наголосити, що академічна доброчесність, чесне здобуття якісної освіти є ключем до успіху нашої країни, а молодь готова зробити крок назустріч змінам і почуватися більш комфортно, висловлюючи власну думку, здобуваючи якісну освіту та будуючи кар’єру, покладаючись на власні сили. Потрібна просвітницька діяльність, популяризація академічної доброчесності, її основних принципів, пояснення, чому не можна списувати, які наслідки це матиме у розвитку освіти, науки і країни в цілому.</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Щодня оперативно висвітлювалося життя Ліцею  та класних колективів на сайті  та сторінці закладу у фейсбуці.</w:t>
      </w:r>
    </w:p>
    <w:p w:rsidR="00EC0871" w:rsidRDefault="00EC0871" w:rsidP="00EC0871">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xml:space="preserve">        Здійснювалася дієва робота з батьками: згідно річного плану ліцею в класах відбулися планові тематичні батьківські збори, проводились бесіди, працювали консультативні пункти.  </w:t>
      </w:r>
      <w:r>
        <w:rPr>
          <w:rFonts w:ascii="Times New Roman" w:eastAsia="Calibri" w:hAnsi="Times New Roman" w:cs="Times New Roman"/>
          <w:bCs/>
          <w:sz w:val="28"/>
          <w:szCs w:val="28"/>
          <w:lang w:val="uk-UA"/>
        </w:rPr>
        <w:t>Було організовано просвітницьку та методичну роботу, щодо надання допомоги у питанні виховання і навчання дітей.</w:t>
      </w:r>
      <w:r>
        <w:rPr>
          <w:rFonts w:ascii="Calibri" w:eastAsia="Calibri" w:hAnsi="Calibri" w:cs="Times New Roman"/>
        </w:rPr>
        <w:t xml:space="preserve"> </w:t>
      </w:r>
      <w:r>
        <w:rPr>
          <w:rFonts w:ascii="Times New Roman" w:eastAsia="Calibri" w:hAnsi="Times New Roman" w:cs="Times New Roman"/>
          <w:bCs/>
          <w:sz w:val="28"/>
          <w:szCs w:val="28"/>
          <w:lang w:val="uk-UA"/>
        </w:rPr>
        <w:t>Батьки залучаються до будь-яких видів діяльності: проведення предметних Тижнів, акцій, проєктів.</w:t>
      </w:r>
    </w:p>
    <w:p w:rsidR="00EC0871" w:rsidRDefault="00EC0871" w:rsidP="00EC0871">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          Здобувачі освіти, вчителі, батьки активно працювали </w:t>
      </w:r>
      <w:r>
        <w:rPr>
          <w:rFonts w:ascii="Times New Roman" w:eastAsia="Calibri" w:hAnsi="Times New Roman" w:cs="Times New Roman"/>
          <w:b/>
          <w:bCs/>
          <w:sz w:val="28"/>
          <w:szCs w:val="28"/>
          <w:lang w:val="uk-UA"/>
        </w:rPr>
        <w:t>над Стратегією читання</w:t>
      </w:r>
      <w:r>
        <w:rPr>
          <w:rFonts w:ascii="Times New Roman" w:eastAsia="Calibri" w:hAnsi="Times New Roman" w:cs="Times New Roman"/>
          <w:bCs/>
          <w:sz w:val="28"/>
          <w:szCs w:val="28"/>
          <w:lang w:val="uk-UA"/>
        </w:rPr>
        <w:t xml:space="preserve">. Був реалізований проєкт «Читаємо книжки разом» за участю батьків та вчителів Ліцею. Учні Ліцею активно брали участь у Всеукраїнському дні поезії. Був започаткований Мовний марафон до дня української мови, пойшов круглий стіл для класних керівників «Читання як стратегія», проведений Тиждень книги. </w:t>
      </w:r>
    </w:p>
    <w:p w:rsidR="003F64E8" w:rsidRPr="003F64E8" w:rsidRDefault="00EC0871" w:rsidP="003F64E8">
      <w:pPr>
        <w:spacing w:after="0"/>
        <w:rPr>
          <w:rFonts w:ascii="Times New Roman" w:hAnsi="Times New Roman" w:cs="Times New Roman"/>
          <w:sz w:val="28"/>
          <w:szCs w:val="28"/>
          <w:lang w:val="uk-UA"/>
        </w:rPr>
      </w:pPr>
      <w:r>
        <w:rPr>
          <w:rFonts w:ascii="Times New Roman" w:eastAsia="Calibri" w:hAnsi="Times New Roman" w:cs="Times New Roman"/>
          <w:bCs/>
          <w:sz w:val="28"/>
          <w:szCs w:val="28"/>
          <w:lang w:val="uk-UA"/>
        </w:rPr>
        <w:lastRenderedPageBreak/>
        <w:t xml:space="preserve">          Протягом року приділялося </w:t>
      </w:r>
      <w:r>
        <w:rPr>
          <w:rFonts w:ascii="Times New Roman" w:eastAsia="Calibri" w:hAnsi="Times New Roman" w:cs="Times New Roman"/>
          <w:b/>
          <w:bCs/>
          <w:sz w:val="28"/>
          <w:szCs w:val="28"/>
          <w:lang w:val="uk-UA"/>
        </w:rPr>
        <w:t>увага гендерному питанню</w:t>
      </w:r>
      <w:r>
        <w:rPr>
          <w:rFonts w:ascii="Times New Roman" w:eastAsia="Calibri" w:hAnsi="Times New Roman" w:cs="Times New Roman"/>
          <w:bCs/>
          <w:sz w:val="28"/>
          <w:szCs w:val="28"/>
          <w:lang w:val="uk-UA"/>
        </w:rPr>
        <w:t>. Проводились години спілкування  у вигляді бесід, інформаційних хвилинок, тренінгів, інтерактивних ігор, уроків-знайомств, відеозустрічей, диспутів, лекцій</w:t>
      </w:r>
      <w:r w:rsidR="003F64E8">
        <w:rPr>
          <w:rFonts w:ascii="Times New Roman" w:eastAsia="Calibri" w:hAnsi="Times New Roman" w:cs="Times New Roman"/>
          <w:bCs/>
          <w:sz w:val="28"/>
          <w:szCs w:val="28"/>
          <w:lang w:val="uk-UA"/>
        </w:rPr>
        <w:t xml:space="preserve"> (наказ №101-од від 26.05.2025 року «</w:t>
      </w:r>
      <w:r w:rsidR="003F64E8" w:rsidRPr="003F64E8">
        <w:rPr>
          <w:rFonts w:ascii="Times New Roman" w:hAnsi="Times New Roman" w:cs="Times New Roman"/>
          <w:sz w:val="28"/>
          <w:szCs w:val="28"/>
          <w:lang w:val="uk-UA"/>
        </w:rPr>
        <w:t>Про підсумки виховної роботи</w:t>
      </w:r>
      <w:r w:rsidR="003F64E8">
        <w:rPr>
          <w:rFonts w:ascii="Times New Roman" w:hAnsi="Times New Roman" w:cs="Times New Roman"/>
          <w:sz w:val="28"/>
          <w:szCs w:val="28"/>
          <w:lang w:val="uk-UA"/>
        </w:rPr>
        <w:t xml:space="preserve"> </w:t>
      </w:r>
      <w:r w:rsidR="003F64E8" w:rsidRPr="003F64E8">
        <w:rPr>
          <w:rFonts w:ascii="Times New Roman" w:hAnsi="Times New Roman" w:cs="Times New Roman"/>
          <w:sz w:val="28"/>
          <w:szCs w:val="28"/>
          <w:lang w:val="uk-UA"/>
        </w:rPr>
        <w:t>у  2024-2025 навчальному році</w:t>
      </w:r>
      <w:r w:rsidR="003F64E8">
        <w:rPr>
          <w:rFonts w:ascii="Times New Roman" w:hAnsi="Times New Roman" w:cs="Times New Roman"/>
          <w:sz w:val="28"/>
          <w:szCs w:val="28"/>
          <w:lang w:val="uk-UA"/>
        </w:rPr>
        <w:t>».</w:t>
      </w:r>
    </w:p>
    <w:p w:rsidR="00EC0871" w:rsidRDefault="003F64E8" w:rsidP="00EC0871">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   </w:t>
      </w:r>
      <w:r w:rsidR="00EC0871">
        <w:rPr>
          <w:rFonts w:ascii="Times New Roman" w:eastAsia="Calibri" w:hAnsi="Times New Roman" w:cs="Times New Roman"/>
          <w:bCs/>
          <w:sz w:val="28"/>
          <w:szCs w:val="28"/>
          <w:lang w:val="uk-UA"/>
        </w:rPr>
        <w:t xml:space="preserve"> Активно висвітлювались здобутки та перемоги здо</w:t>
      </w:r>
      <w:r>
        <w:rPr>
          <w:rFonts w:ascii="Times New Roman" w:eastAsia="Calibri" w:hAnsi="Times New Roman" w:cs="Times New Roman"/>
          <w:bCs/>
          <w:sz w:val="28"/>
          <w:szCs w:val="28"/>
          <w:lang w:val="uk-UA"/>
        </w:rPr>
        <w:t>бувачів освіти на сторінці закладу у Фейсбуці, рубрики</w:t>
      </w:r>
      <w:r w:rsidR="00EC0871">
        <w:rPr>
          <w:rFonts w:ascii="Times New Roman" w:eastAsia="Calibri" w:hAnsi="Times New Roman" w:cs="Times New Roman"/>
          <w:bCs/>
          <w:sz w:val="28"/>
          <w:szCs w:val="28"/>
          <w:lang w:val="uk-UA"/>
        </w:rPr>
        <w:t xml:space="preserve"> «Талановиті діти», «Таланови</w:t>
      </w:r>
      <w:r>
        <w:rPr>
          <w:rFonts w:ascii="Times New Roman" w:eastAsia="Calibri" w:hAnsi="Times New Roman" w:cs="Times New Roman"/>
          <w:bCs/>
          <w:sz w:val="28"/>
          <w:szCs w:val="28"/>
          <w:lang w:val="uk-UA"/>
        </w:rPr>
        <w:t>ті діти. Ліцей №10 за кордоном» .</w:t>
      </w:r>
    </w:p>
    <w:p w:rsidR="00EC0871" w:rsidRDefault="00EC0871" w:rsidP="00EC087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 xml:space="preserve">        Таким чином, вся виховна робота протягом 2024-2025 навчального року була спрямована на формування громадянина – патріота України, з високою національною свідомістю, з демократичним світоглядом і культурою, який не порушує прав і свобод людини та з повагою ставиться до традицій і культури інших народів; створення умов для самореалізації  особистості відповідно до її здібностей, суспільних та власних інтересів; виховання в учнів свідомого ставлення до свого здоров’я та здоров’я інших громадян, формування гігієнічних навичок і засад здорового способу життя, збереження і зміцнення фізичного та психічного здоров’я.</w:t>
      </w:r>
      <w:r>
        <w:rPr>
          <w:rFonts w:ascii="Times New Roman" w:eastAsia="Calibri" w:hAnsi="Times New Roman" w:cs="Times New Roman"/>
          <w:sz w:val="28"/>
          <w:szCs w:val="28"/>
          <w:lang w:val="uk-UA"/>
        </w:rPr>
        <w:t xml:space="preserve"> </w:t>
      </w:r>
    </w:p>
    <w:p w:rsidR="00EC0871" w:rsidRDefault="00EC0871" w:rsidP="00EC0871">
      <w:pPr>
        <w:shd w:val="clear" w:color="auto" w:fill="FFFFFF"/>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Для</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реалізації</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проблемної</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теми</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було</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розроблено</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план</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виховної</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роботи, який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охоплює</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всі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напрями</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виховання,</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включає</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себе</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календарні,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традиційні </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свята,</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різноманітні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заходи.</w:t>
      </w:r>
      <w:bookmarkStart w:id="4" w:name="_GoBack"/>
      <w:bookmarkEnd w:id="4"/>
      <w:r>
        <w:rPr>
          <w:rFonts w:ascii="Times New Roman" w:eastAsia="Times New Roman" w:hAnsi="Times New Roman" w:cs="Times New Roman"/>
          <w:color w:val="000000"/>
          <w:sz w:val="28"/>
          <w:szCs w:val="28"/>
          <w:lang w:val="uk-UA" w:eastAsia="ru-RU"/>
        </w:rPr>
        <w:t>На</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позакласних</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заходах</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класні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керівники</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виховують</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національну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самосвідомість,</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патріотизм,</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формують</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фізичну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та</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екологічну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культуру,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здоровий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спосіб</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життя, та створюють умови для розвитку творчої особистості.</w:t>
      </w:r>
    </w:p>
    <w:p w:rsidR="00EC0871" w:rsidRPr="003F64E8" w:rsidRDefault="00EC0871" w:rsidP="00EC0871">
      <w:pPr>
        <w:shd w:val="clear" w:color="auto" w:fill="FFFFFF"/>
        <w:spacing w:after="0" w:line="240" w:lineRule="auto"/>
        <w:ind w:left="-2" w:hanging="3"/>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Діяльність класних керівників 1-11 класів була спрямована на реалізацію головної мети: створення  соціально-культурного освітнього середовища, яке сприяє розвитку інтелектуальних здібностей справжнього патріота своєї країни, зміцненню фізичного та духовного здоров’я підростаючого покоління та </w:t>
      </w:r>
      <w:r w:rsidR="003F64E8">
        <w:rPr>
          <w:rFonts w:ascii="Times New Roman" w:eastAsia="Times New Roman" w:hAnsi="Times New Roman" w:cs="Times New Roman"/>
          <w:color w:val="000000"/>
          <w:sz w:val="28"/>
          <w:szCs w:val="28"/>
          <w:lang w:val="uk-UA" w:eastAsia="ru-RU"/>
        </w:rPr>
        <w:t>майбутніх захисників рідної країни</w:t>
      </w:r>
      <w:r>
        <w:rPr>
          <w:rFonts w:ascii="Times New Roman" w:eastAsia="Times New Roman" w:hAnsi="Times New Roman" w:cs="Times New Roman"/>
          <w:color w:val="000000"/>
          <w:sz w:val="28"/>
          <w:szCs w:val="28"/>
          <w:lang w:val="uk-UA" w:eastAsia="ru-RU"/>
        </w:rPr>
        <w:t>, формуванню навичок здорового способу життя у вихованців.</w:t>
      </w:r>
      <w:r>
        <w:rPr>
          <w:rFonts w:ascii="Times New Roman" w:eastAsia="Times New Roman" w:hAnsi="Times New Roman" w:cs="Times New Roman"/>
          <w:sz w:val="24"/>
          <w:szCs w:val="24"/>
          <w:lang w:val="uk-UA" w:eastAsia="ru-RU"/>
        </w:rPr>
        <w:t xml:space="preserve"> </w:t>
      </w:r>
      <w:r w:rsidRPr="003F64E8">
        <w:rPr>
          <w:rFonts w:ascii="Times New Roman" w:eastAsia="Times New Roman" w:hAnsi="Times New Roman" w:cs="Times New Roman"/>
          <w:color w:val="000000"/>
          <w:sz w:val="28"/>
          <w:szCs w:val="28"/>
          <w:lang w:val="uk-UA" w:eastAsia="ru-RU"/>
        </w:rPr>
        <w:t>Класні керівники працювали за індивідуальними планами виховної роботи,</w:t>
      </w:r>
      <w:r>
        <w:rPr>
          <w:rFonts w:ascii="Times New Roman" w:eastAsia="Times New Roman" w:hAnsi="Times New Roman" w:cs="Times New Roman"/>
          <w:color w:val="000000"/>
          <w:sz w:val="28"/>
          <w:szCs w:val="28"/>
          <w:lang w:eastAsia="ru-RU"/>
        </w:rPr>
        <w:t> </w:t>
      </w:r>
      <w:r w:rsidRPr="003F64E8">
        <w:rPr>
          <w:rFonts w:ascii="Times New Roman" w:eastAsia="Times New Roman" w:hAnsi="Times New Roman" w:cs="Times New Roman"/>
          <w:color w:val="000000"/>
          <w:sz w:val="28"/>
          <w:szCs w:val="28"/>
          <w:lang w:val="uk-UA" w:eastAsia="ru-RU"/>
        </w:rPr>
        <w:t xml:space="preserve"> змістовна наповнюваність яких відпов</w:t>
      </w:r>
      <w:r w:rsidR="003F64E8" w:rsidRPr="003F64E8">
        <w:rPr>
          <w:rFonts w:ascii="Times New Roman" w:eastAsia="Times New Roman" w:hAnsi="Times New Roman" w:cs="Times New Roman"/>
          <w:color w:val="000000"/>
          <w:sz w:val="28"/>
          <w:szCs w:val="28"/>
          <w:lang w:val="uk-UA" w:eastAsia="ru-RU"/>
        </w:rPr>
        <w:t xml:space="preserve">ідала віковим особливостям </w:t>
      </w:r>
      <w:r w:rsidR="003F64E8">
        <w:rPr>
          <w:rFonts w:ascii="Times New Roman" w:eastAsia="Times New Roman" w:hAnsi="Times New Roman" w:cs="Times New Roman"/>
          <w:color w:val="000000"/>
          <w:sz w:val="28"/>
          <w:szCs w:val="28"/>
          <w:lang w:val="uk-UA" w:eastAsia="ru-RU"/>
        </w:rPr>
        <w:t>здобувачів освіти</w:t>
      </w:r>
      <w:r w:rsidRPr="003F64E8">
        <w:rPr>
          <w:rFonts w:ascii="Times New Roman" w:eastAsia="Times New Roman" w:hAnsi="Times New Roman" w:cs="Times New Roman"/>
          <w:color w:val="000000"/>
          <w:sz w:val="28"/>
          <w:szCs w:val="28"/>
          <w:lang w:val="uk-UA" w:eastAsia="ru-RU"/>
        </w:rPr>
        <w:t>.</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Підсумки діяльності ліцею за минулий навчальний рік</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Питання, що були розв’язані:</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Аналіз результатів за минулий навчальний рік продемонстрував наступне:</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1.О</w:t>
      </w:r>
      <w:r w:rsidR="00EC0871">
        <w:rPr>
          <w:rFonts w:ascii="Times New Roman" w:eastAsia="Times New Roman" w:hAnsi="Times New Roman" w:cs="Times New Roman"/>
          <w:sz w:val="28"/>
          <w:szCs w:val="28"/>
          <w:lang w:val="uk-UA" w:eastAsia="ru-RU"/>
        </w:rPr>
        <w:t>світній п</w:t>
      </w:r>
      <w:r>
        <w:rPr>
          <w:rFonts w:ascii="Times New Roman" w:eastAsia="Times New Roman" w:hAnsi="Times New Roman" w:cs="Times New Roman"/>
          <w:sz w:val="28"/>
          <w:szCs w:val="28"/>
          <w:lang w:val="uk-UA" w:eastAsia="ru-RU"/>
        </w:rPr>
        <w:t>роцес має тенденцію до розвитку.</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2.Д</w:t>
      </w:r>
      <w:r w:rsidR="00EC0871">
        <w:rPr>
          <w:rFonts w:ascii="Times New Roman" w:eastAsia="Times New Roman" w:hAnsi="Times New Roman" w:cs="Times New Roman"/>
          <w:sz w:val="28"/>
          <w:szCs w:val="28"/>
          <w:lang w:val="uk-UA" w:eastAsia="ru-RU"/>
        </w:rPr>
        <w:t xml:space="preserve">іяльність адміністрації закладу спрямована на вдосконалення освітнього процесу </w:t>
      </w:r>
      <w:r>
        <w:rPr>
          <w:rFonts w:ascii="Times New Roman" w:eastAsia="Times New Roman" w:hAnsi="Times New Roman" w:cs="Times New Roman"/>
          <w:sz w:val="28"/>
          <w:szCs w:val="28"/>
          <w:lang w:val="uk-UA" w:eastAsia="ru-RU"/>
        </w:rPr>
        <w:t>та підвищення його ефективності.</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3.У</w:t>
      </w:r>
      <w:r w:rsidR="00EC0871">
        <w:rPr>
          <w:rFonts w:ascii="Times New Roman" w:eastAsia="Times New Roman" w:hAnsi="Times New Roman" w:cs="Times New Roman"/>
          <w:sz w:val="28"/>
          <w:szCs w:val="28"/>
          <w:lang w:val="uk-UA" w:eastAsia="ru-RU"/>
        </w:rPr>
        <w:t xml:space="preserve"> ліцеї використовують колективне обговорення отриманих результатів, колективний творчий пошук вирішення конкретних завдань. </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4.Н</w:t>
      </w:r>
      <w:r w:rsidR="00EC0871">
        <w:rPr>
          <w:rFonts w:ascii="Times New Roman" w:eastAsia="Times New Roman" w:hAnsi="Times New Roman" w:cs="Times New Roman"/>
          <w:sz w:val="28"/>
          <w:szCs w:val="28"/>
          <w:lang w:val="uk-UA" w:eastAsia="ru-RU"/>
        </w:rPr>
        <w:t>а підставі аналізу результатів адміністрація корегує наступні дії щ</w:t>
      </w:r>
      <w:r>
        <w:rPr>
          <w:rFonts w:ascii="Times New Roman" w:eastAsia="Times New Roman" w:hAnsi="Times New Roman" w:cs="Times New Roman"/>
          <w:sz w:val="28"/>
          <w:szCs w:val="28"/>
          <w:lang w:val="uk-UA" w:eastAsia="ru-RU"/>
        </w:rPr>
        <w:t>одо досягнення поставленої мети.</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5.Л</w:t>
      </w:r>
      <w:r w:rsidR="00EC0871">
        <w:rPr>
          <w:rFonts w:ascii="Times New Roman" w:eastAsia="Times New Roman" w:hAnsi="Times New Roman" w:cs="Times New Roman"/>
          <w:sz w:val="28"/>
          <w:szCs w:val="28"/>
          <w:lang w:val="uk-UA" w:eastAsia="ru-RU"/>
        </w:rPr>
        <w:t xml:space="preserve">іцей </w:t>
      </w:r>
      <w:r>
        <w:rPr>
          <w:rFonts w:ascii="Times New Roman" w:eastAsia="Times New Roman" w:hAnsi="Times New Roman" w:cs="Times New Roman"/>
          <w:sz w:val="28"/>
          <w:szCs w:val="28"/>
          <w:lang w:val="uk-UA" w:eastAsia="ru-RU"/>
        </w:rPr>
        <w:t>підтримує свій позитивний імідж.</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6.С</w:t>
      </w:r>
      <w:r w:rsidR="00EC0871">
        <w:rPr>
          <w:rFonts w:ascii="Times New Roman" w:eastAsia="Times New Roman" w:hAnsi="Times New Roman" w:cs="Times New Roman"/>
          <w:sz w:val="28"/>
          <w:szCs w:val="28"/>
          <w:lang w:val="uk-UA" w:eastAsia="ru-RU"/>
        </w:rPr>
        <w:t>творюються умови для врахування й розвитку навчально-пізнавальних і професійних інтересів, здібн</w:t>
      </w:r>
      <w:r>
        <w:rPr>
          <w:rFonts w:ascii="Times New Roman" w:eastAsia="Times New Roman" w:hAnsi="Times New Roman" w:cs="Times New Roman"/>
          <w:sz w:val="28"/>
          <w:szCs w:val="28"/>
          <w:lang w:val="uk-UA" w:eastAsia="ru-RU"/>
        </w:rPr>
        <w:t>остей, потреб здобувачів освіти.</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7.М</w:t>
      </w:r>
      <w:r w:rsidR="00EC0871">
        <w:rPr>
          <w:rFonts w:ascii="Times New Roman" w:eastAsia="Times New Roman" w:hAnsi="Times New Roman" w:cs="Times New Roman"/>
          <w:sz w:val="28"/>
          <w:szCs w:val="28"/>
          <w:lang w:val="uk-UA" w:eastAsia="ru-RU"/>
        </w:rPr>
        <w:t>етодична робота сприяє модернізації змісту освітнього процесу, втіленню педаг</w:t>
      </w:r>
      <w:r>
        <w:rPr>
          <w:rFonts w:ascii="Times New Roman" w:eastAsia="Times New Roman" w:hAnsi="Times New Roman" w:cs="Times New Roman"/>
          <w:sz w:val="28"/>
          <w:szCs w:val="28"/>
          <w:lang w:val="uk-UA" w:eastAsia="ru-RU"/>
        </w:rPr>
        <w:t>огічних інноваційних технологій.</w:t>
      </w:r>
    </w:p>
    <w:p w:rsidR="00EC0871" w:rsidRDefault="003F64E8" w:rsidP="003F64E8">
      <w:pPr>
        <w:tabs>
          <w:tab w:val="left" w:pos="176"/>
        </w:tabs>
        <w:spacing w:after="12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8.С</w:t>
      </w:r>
      <w:r w:rsidR="00EC0871">
        <w:rPr>
          <w:rFonts w:ascii="Times New Roman" w:eastAsia="Times New Roman" w:hAnsi="Times New Roman" w:cs="Times New Roman"/>
          <w:sz w:val="28"/>
          <w:szCs w:val="28"/>
          <w:lang w:val="uk-UA" w:eastAsia="ru-RU"/>
        </w:rPr>
        <w:t>творено сприятливий психолого-педагогічний клімат.</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Питання, що залишились до подальшого розв’язання</w:t>
      </w:r>
    </w:p>
    <w:p w:rsidR="00EC0871" w:rsidRDefault="00EC0871" w:rsidP="00EC0871">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Однак залишились певні питання, розв</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язання яких слід продовжити, а саме:</w:t>
      </w:r>
    </w:p>
    <w:p w:rsidR="00EC0871" w:rsidRDefault="003F64E8"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1.П</w:t>
      </w:r>
      <w:r w:rsidR="00EC0871">
        <w:rPr>
          <w:rFonts w:ascii="Times New Roman" w:eastAsia="Times New Roman" w:hAnsi="Times New Roman" w:cs="Times New Roman"/>
          <w:sz w:val="28"/>
          <w:szCs w:val="28"/>
          <w:lang w:val="uk-UA" w:eastAsia="ru-RU"/>
        </w:rPr>
        <w:t>і</w:t>
      </w:r>
      <w:r w:rsidR="008904F5">
        <w:rPr>
          <w:rFonts w:ascii="Times New Roman" w:eastAsia="Times New Roman" w:hAnsi="Times New Roman" w:cs="Times New Roman"/>
          <w:sz w:val="28"/>
          <w:szCs w:val="28"/>
          <w:lang w:val="uk-UA" w:eastAsia="ru-RU"/>
        </w:rPr>
        <w:t>двищення якості освітніх послуг,</w:t>
      </w:r>
      <w:r w:rsidR="00EC0871">
        <w:rPr>
          <w:rFonts w:ascii="Times New Roman" w:eastAsia="Times New Roman" w:hAnsi="Times New Roman" w:cs="Times New Roman"/>
          <w:sz w:val="28"/>
          <w:szCs w:val="28"/>
          <w:lang w:val="uk-UA" w:eastAsia="ru-RU"/>
        </w:rPr>
        <w:t xml:space="preserve"> результативності роботи з обдарованими дітьми.</w:t>
      </w:r>
    </w:p>
    <w:p w:rsidR="008904F5" w:rsidRDefault="008904F5" w:rsidP="008904F5">
      <w:pPr>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sz w:val="28"/>
          <w:szCs w:val="28"/>
          <w:lang w:val="uk-UA" w:eastAsia="ru-RU"/>
        </w:rPr>
        <w:t>2.</w:t>
      </w:r>
      <w:r w:rsidRPr="008904F5">
        <w:rPr>
          <w:rFonts w:ascii="Times New Roman" w:eastAsia="Times New Roman" w:hAnsi="Times New Roman" w:cs="Times New Roman"/>
          <w:bCs/>
          <w:sz w:val="28"/>
          <w:szCs w:val="28"/>
          <w:lang w:val="uk-UA" w:eastAsia="uk-UA"/>
        </w:rPr>
        <w:t xml:space="preserve"> </w:t>
      </w:r>
      <w:r>
        <w:rPr>
          <w:rFonts w:ascii="Times New Roman" w:eastAsia="Times New Roman" w:hAnsi="Times New Roman" w:cs="Times New Roman"/>
          <w:bCs/>
          <w:sz w:val="28"/>
          <w:szCs w:val="28"/>
          <w:lang w:val="uk-UA" w:eastAsia="uk-UA"/>
        </w:rPr>
        <w:t>Інтеграція</w:t>
      </w:r>
      <w:r w:rsidRPr="00174973">
        <w:rPr>
          <w:rFonts w:ascii="Times New Roman" w:eastAsia="Times New Roman" w:hAnsi="Times New Roman" w:cs="Times New Roman"/>
          <w:bCs/>
          <w:sz w:val="28"/>
          <w:szCs w:val="28"/>
          <w:lang w:val="uk-UA" w:eastAsia="uk-UA"/>
        </w:rPr>
        <w:t xml:space="preserve"> цифрових технологій в освітній процес:</w:t>
      </w:r>
    </w:p>
    <w:p w:rsidR="008904F5" w:rsidRDefault="008904F5"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Pr="008904F5">
        <w:rPr>
          <w:rFonts w:ascii="Times New Roman" w:eastAsia="Times New Roman" w:hAnsi="Times New Roman" w:cs="Times New Roman"/>
          <w:bCs/>
          <w:sz w:val="28"/>
          <w:szCs w:val="28"/>
          <w:lang w:val="uk-UA" w:eastAsia="uk-UA"/>
        </w:rPr>
        <w:t xml:space="preserve"> </w:t>
      </w:r>
      <w:r w:rsidRPr="00174973">
        <w:rPr>
          <w:rFonts w:ascii="Times New Roman" w:eastAsia="Times New Roman" w:hAnsi="Times New Roman" w:cs="Times New Roman"/>
          <w:bCs/>
          <w:sz w:val="28"/>
          <w:szCs w:val="28"/>
          <w:lang w:val="uk-UA" w:eastAsia="uk-UA"/>
        </w:rPr>
        <w:t>Розвиток компетентностей здобувачів освіти згідно з вимогами НУШ</w:t>
      </w:r>
      <w:r>
        <w:rPr>
          <w:rFonts w:ascii="Times New Roman" w:eastAsia="Times New Roman" w:hAnsi="Times New Roman" w:cs="Times New Roman"/>
          <w:sz w:val="28"/>
          <w:szCs w:val="28"/>
          <w:lang w:val="uk-UA" w:eastAsia="ru-RU"/>
        </w:rPr>
        <w:t>.</w:t>
      </w:r>
    </w:p>
    <w:p w:rsidR="008904F5" w:rsidRDefault="008904F5" w:rsidP="003F64E8">
      <w:pPr>
        <w:tabs>
          <w:tab w:val="left" w:pos="176"/>
        </w:tabs>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4.</w:t>
      </w:r>
      <w:r w:rsidRPr="00174973">
        <w:rPr>
          <w:rFonts w:ascii="Times New Roman" w:eastAsia="Times New Roman" w:hAnsi="Times New Roman" w:cs="Times New Roman"/>
          <w:bCs/>
          <w:sz w:val="28"/>
          <w:szCs w:val="28"/>
          <w:lang w:val="uk-UA" w:eastAsia="uk-UA"/>
        </w:rPr>
        <w:t>Особистісно-орієнтоване навчання та індивідуалізація освітнього процесу</w:t>
      </w:r>
      <w:r>
        <w:rPr>
          <w:rFonts w:ascii="Times New Roman" w:eastAsia="Times New Roman" w:hAnsi="Times New Roman" w:cs="Times New Roman"/>
          <w:bCs/>
          <w:sz w:val="28"/>
          <w:szCs w:val="28"/>
          <w:lang w:val="uk-UA" w:eastAsia="uk-UA"/>
        </w:rPr>
        <w:t>.</w:t>
      </w:r>
    </w:p>
    <w:p w:rsidR="008904F5" w:rsidRDefault="008904F5" w:rsidP="003F64E8">
      <w:pPr>
        <w:tabs>
          <w:tab w:val="left" w:pos="176"/>
        </w:tabs>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5.</w:t>
      </w:r>
      <w:r w:rsidRPr="00174973">
        <w:rPr>
          <w:rFonts w:ascii="Times New Roman" w:eastAsia="Times New Roman" w:hAnsi="Times New Roman" w:cs="Times New Roman"/>
          <w:bCs/>
          <w:sz w:val="28"/>
          <w:szCs w:val="28"/>
          <w:lang w:val="uk-UA" w:eastAsia="uk-UA"/>
        </w:rPr>
        <w:t>Професійний ро</w:t>
      </w:r>
      <w:r>
        <w:rPr>
          <w:rFonts w:ascii="Times New Roman" w:eastAsia="Times New Roman" w:hAnsi="Times New Roman" w:cs="Times New Roman"/>
          <w:bCs/>
          <w:sz w:val="28"/>
          <w:szCs w:val="28"/>
          <w:lang w:val="uk-UA" w:eastAsia="uk-UA"/>
        </w:rPr>
        <w:t>звиток педагогічних працівників.</w:t>
      </w:r>
    </w:p>
    <w:p w:rsidR="008904F5" w:rsidRDefault="008904F5" w:rsidP="003F64E8">
      <w:pPr>
        <w:tabs>
          <w:tab w:val="left" w:pos="176"/>
        </w:tabs>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6.</w:t>
      </w:r>
      <w:r w:rsidRPr="008904F5">
        <w:rPr>
          <w:rFonts w:ascii="Times New Roman" w:eastAsia="Times New Roman" w:hAnsi="Times New Roman" w:cs="Times New Roman"/>
          <w:bCs/>
          <w:sz w:val="28"/>
          <w:szCs w:val="28"/>
          <w:lang w:val="uk-UA" w:eastAsia="uk-UA"/>
        </w:rPr>
        <w:t xml:space="preserve"> </w:t>
      </w:r>
      <w:r w:rsidRPr="00174973">
        <w:rPr>
          <w:rFonts w:ascii="Times New Roman" w:eastAsia="Times New Roman" w:hAnsi="Times New Roman" w:cs="Times New Roman"/>
          <w:bCs/>
          <w:sz w:val="28"/>
          <w:szCs w:val="28"/>
          <w:lang w:val="uk-UA" w:eastAsia="uk-UA"/>
        </w:rPr>
        <w:t>Розбудова безпечного та комфортного освітнього середовища</w:t>
      </w:r>
      <w:r>
        <w:rPr>
          <w:rFonts w:ascii="Times New Roman" w:eastAsia="Times New Roman" w:hAnsi="Times New Roman" w:cs="Times New Roman"/>
          <w:bCs/>
          <w:sz w:val="28"/>
          <w:szCs w:val="28"/>
          <w:lang w:val="uk-UA" w:eastAsia="uk-UA"/>
        </w:rPr>
        <w:t>.</w:t>
      </w:r>
    </w:p>
    <w:p w:rsidR="008904F5" w:rsidRDefault="008904F5" w:rsidP="003F64E8">
      <w:pPr>
        <w:tabs>
          <w:tab w:val="left" w:pos="17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uk-UA"/>
        </w:rPr>
        <w:t>7.</w:t>
      </w:r>
      <w:r w:rsidRPr="00174973">
        <w:rPr>
          <w:rFonts w:ascii="Times New Roman" w:eastAsia="Times New Roman" w:hAnsi="Times New Roman" w:cs="Times New Roman"/>
          <w:bCs/>
          <w:sz w:val="28"/>
          <w:szCs w:val="28"/>
          <w:lang w:val="uk-UA" w:eastAsia="uk-UA"/>
        </w:rPr>
        <w:t>Активна співпраця з батьками та громадою</w:t>
      </w:r>
      <w:r>
        <w:rPr>
          <w:rFonts w:ascii="Times New Roman" w:eastAsia="Times New Roman" w:hAnsi="Times New Roman" w:cs="Times New Roman"/>
          <w:bCs/>
          <w:sz w:val="28"/>
          <w:szCs w:val="28"/>
          <w:lang w:val="uk-UA" w:eastAsia="uk-UA"/>
        </w:rPr>
        <w:t>.</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Завдання на 2025-2026 навчальний рік:</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003F64E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 xml:space="preserve">Вважаючи, що наш навчальний заклад перебуває на шляху постійного розвитку, ми маємо всі ресурси для реалізації поставлених державою та суспільством перед освітянами задач у сфері освіти, що передбачає поліпшення її якості, створення умов для особистого розвитку та самореалізації кожного учня, тому для нашого закладу є актуальними низка питань, що акумулюються в єдиній методичній темі </w:t>
      </w:r>
      <w:r>
        <w:rPr>
          <w:rFonts w:ascii="Times New Roman" w:eastAsia="Times New Roman" w:hAnsi="Times New Roman" w:cs="Times New Roman"/>
          <w:b/>
          <w:sz w:val="28"/>
          <w:szCs w:val="28"/>
          <w:lang w:val="uk-UA" w:eastAsia="ru-RU"/>
        </w:rPr>
        <w:t>«</w:t>
      </w:r>
      <w:r>
        <w:rPr>
          <w:rFonts w:ascii="Times New Roman" w:eastAsia="Times New Roman" w:hAnsi="Times New Roman"/>
          <w:bCs/>
          <w:sz w:val="28"/>
          <w:szCs w:val="28"/>
          <w:bdr w:val="none" w:sz="0" w:space="0" w:color="auto" w:frame="1"/>
          <w:lang w:val="uk-UA" w:eastAsia="ru-RU"/>
        </w:rPr>
        <w:t>Компенсація навчальних, виховних та психосоціальних втрат здобувачів освіти ліцею у воєнний та післявоєнний час</w:t>
      </w:r>
      <w:r>
        <w:rPr>
          <w:rFonts w:ascii="Times New Roman" w:eastAsia="Times New Roman" w:hAnsi="Times New Roman" w:cs="Times New Roman"/>
          <w:sz w:val="28"/>
          <w:szCs w:val="28"/>
          <w:lang w:val="uk-UA" w:eastAsia="ru-RU"/>
        </w:rPr>
        <w:t>».</w:t>
      </w:r>
    </w:p>
    <w:p w:rsidR="00EC0871" w:rsidRPr="00174973" w:rsidRDefault="00EC0871" w:rsidP="00EC0871">
      <w:pPr>
        <w:spacing w:after="0" w:line="240" w:lineRule="auto"/>
        <w:jc w:val="both"/>
        <w:rPr>
          <w:rFonts w:ascii="Times New Roman" w:eastAsia="Times New Roman" w:hAnsi="Times New Roman" w:cs="Times New Roman"/>
          <w:b/>
          <w:sz w:val="28"/>
          <w:szCs w:val="28"/>
          <w:lang w:val="uk-UA" w:eastAsia="uk-UA"/>
        </w:rPr>
      </w:pPr>
      <w:r w:rsidRPr="00174973">
        <w:rPr>
          <w:rFonts w:ascii="Times New Roman" w:eastAsia="Times New Roman" w:hAnsi="Times New Roman" w:cs="Times New Roman"/>
          <w:sz w:val="24"/>
          <w:szCs w:val="24"/>
          <w:lang w:val="uk-UA" w:eastAsia="uk-UA"/>
        </w:rPr>
        <w:t xml:space="preserve">    </w:t>
      </w:r>
      <w:r w:rsidR="003F64E8">
        <w:rPr>
          <w:rFonts w:ascii="Times New Roman" w:eastAsia="Times New Roman" w:hAnsi="Times New Roman" w:cs="Times New Roman"/>
          <w:sz w:val="24"/>
          <w:szCs w:val="24"/>
          <w:lang w:val="uk-UA" w:eastAsia="uk-UA"/>
        </w:rPr>
        <w:t xml:space="preserve">   </w:t>
      </w:r>
      <w:r w:rsidRPr="00174973">
        <w:rPr>
          <w:rFonts w:ascii="Times New Roman" w:eastAsia="Times New Roman" w:hAnsi="Times New Roman" w:cs="Times New Roman"/>
          <w:sz w:val="28"/>
          <w:szCs w:val="28"/>
          <w:lang w:val="uk-UA" w:eastAsia="uk-UA"/>
        </w:rPr>
        <w:t>З огляду на набутий досвід та з урахуванням подальшої реалізації реформ у сфері освіти,</w:t>
      </w:r>
      <w:r w:rsidRPr="00174973">
        <w:rPr>
          <w:rFonts w:ascii="Times New Roman" w:eastAsia="Times New Roman" w:hAnsi="Times New Roman" w:cs="Times New Roman"/>
          <w:b/>
          <w:sz w:val="28"/>
          <w:szCs w:val="28"/>
          <w:lang w:val="uk-UA" w:eastAsia="uk-UA"/>
        </w:rPr>
        <w:t xml:space="preserve"> пріоритетними завданнями навчального закладу на 2025-2026 навчальний рік на шляху впровадження Концепції Нової української школи є:</w:t>
      </w:r>
    </w:p>
    <w:p w:rsidR="00EC0871" w:rsidRDefault="00EC0871" w:rsidP="00EC0871">
      <w:pPr>
        <w:spacing w:after="0" w:line="240" w:lineRule="auto"/>
        <w:jc w:val="both"/>
        <w:rPr>
          <w:rFonts w:ascii="Times New Roman" w:eastAsia="Times New Roman" w:hAnsi="Times New Roman" w:cs="Times New Roman"/>
          <w:bCs/>
          <w:sz w:val="28"/>
          <w:szCs w:val="28"/>
          <w:lang w:val="uk-UA" w:eastAsia="uk-UA"/>
        </w:rPr>
      </w:pPr>
      <w:r w:rsidRPr="00174973">
        <w:rPr>
          <w:rFonts w:ascii="Times New Roman" w:eastAsia="Times New Roman" w:hAnsi="Times New Roman" w:cs="Times New Roman"/>
          <w:sz w:val="28"/>
          <w:szCs w:val="28"/>
          <w:lang w:val="uk-UA" w:eastAsia="uk-UA"/>
        </w:rPr>
        <w:t>1.</w:t>
      </w:r>
      <w:r w:rsidRPr="00174973">
        <w:rPr>
          <w:rFonts w:ascii="Times New Roman" w:eastAsia="Times New Roman" w:hAnsi="Times New Roman" w:cs="Times New Roman"/>
          <w:bCs/>
          <w:sz w:val="28"/>
          <w:szCs w:val="28"/>
          <w:lang w:val="uk-UA" w:eastAsia="uk-UA"/>
        </w:rPr>
        <w:t>Продовження та поглиблення інтеграції цифрових технологій в освітній процес:</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1.1.Робота інформаційно - комунікаційної автоматизованої системи "Єдина школа»; ЄАС (єдиної атестаційної системи).</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1.2</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Створення власних інтерактивних освітніх ресурсів:</w:t>
      </w:r>
      <w:r w:rsidRPr="00174973">
        <w:rPr>
          <w:rFonts w:ascii="Times New Roman" w:eastAsia="Times New Roman" w:hAnsi="Times New Roman" w:cs="Times New Roman"/>
          <w:sz w:val="28"/>
          <w:szCs w:val="28"/>
          <w:lang w:val="uk-UA" w:eastAsia="uk-UA"/>
        </w:rPr>
        <w:t xml:space="preserve"> розробка мультимедійних уроків, інтерактивних завдань, віртуальних лабораторій, що відповідають вимогам НУШ.</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1.3</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Розширення використання платформ для співпраці:</w:t>
      </w:r>
      <w:r w:rsidRPr="00174973">
        <w:rPr>
          <w:rFonts w:ascii="Times New Roman" w:eastAsia="Times New Roman" w:hAnsi="Times New Roman" w:cs="Times New Roman"/>
          <w:sz w:val="28"/>
          <w:szCs w:val="28"/>
          <w:lang w:val="uk-UA" w:eastAsia="uk-UA"/>
        </w:rPr>
        <w:t xml:space="preserve"> активне залучення здобувачів освіти  до спільних проєктів, групової роботи в онлайн-середовищі, розвитку навичок командної роботи.</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1.</w:t>
      </w:r>
      <w:r>
        <w:rPr>
          <w:rFonts w:ascii="Times New Roman" w:eastAsia="Times New Roman" w:hAnsi="Times New Roman" w:cs="Times New Roman"/>
          <w:sz w:val="28"/>
          <w:szCs w:val="28"/>
          <w:lang w:val="uk-UA" w:eastAsia="uk-UA"/>
        </w:rPr>
        <w:t>4</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Безпека в інтернеті:</w:t>
      </w:r>
      <w:r w:rsidRPr="00174973">
        <w:rPr>
          <w:rFonts w:ascii="Times New Roman" w:eastAsia="Times New Roman" w:hAnsi="Times New Roman" w:cs="Times New Roman"/>
          <w:sz w:val="28"/>
          <w:szCs w:val="28"/>
          <w:lang w:val="uk-UA" w:eastAsia="uk-UA"/>
        </w:rPr>
        <w:t xml:space="preserve"> посилення роботи з формування культури безпечної поведінки здобувачів освіти та вчителів у цифровому просторі.</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2.</w:t>
      </w:r>
      <w:r w:rsidRPr="00174973">
        <w:rPr>
          <w:rFonts w:ascii="Times New Roman" w:eastAsia="Times New Roman" w:hAnsi="Times New Roman" w:cs="Times New Roman"/>
          <w:bCs/>
          <w:sz w:val="28"/>
          <w:szCs w:val="28"/>
          <w:lang w:val="uk-UA" w:eastAsia="uk-UA"/>
        </w:rPr>
        <w:t>Розвиток компетентностей здобувачів освіти згідно з вимогами НУШ:</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lastRenderedPageBreak/>
        <w:t>2.1.</w:t>
      </w:r>
      <w:r w:rsidRPr="00174973">
        <w:rPr>
          <w:rFonts w:ascii="Times New Roman" w:eastAsia="Times New Roman" w:hAnsi="Times New Roman" w:cs="Times New Roman"/>
          <w:bCs/>
          <w:sz w:val="28"/>
          <w:szCs w:val="28"/>
          <w:lang w:val="uk-UA" w:eastAsia="uk-UA"/>
        </w:rPr>
        <w:t>Критичне мислення та вирішення проблем:</w:t>
      </w:r>
      <w:r w:rsidRPr="00174973">
        <w:rPr>
          <w:rFonts w:ascii="Times New Roman" w:eastAsia="Times New Roman" w:hAnsi="Times New Roman" w:cs="Times New Roman"/>
          <w:sz w:val="28"/>
          <w:szCs w:val="28"/>
          <w:lang w:val="uk-UA" w:eastAsia="uk-UA"/>
        </w:rPr>
        <w:t xml:space="preserve"> впровадження методів навчання, що стимулюють аналіз інформації, пошук нестандартних рішень, обґрунтування власної позиції.</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2.2.</w:t>
      </w:r>
      <w:r w:rsidRPr="00174973">
        <w:rPr>
          <w:rFonts w:ascii="Times New Roman" w:eastAsia="Times New Roman" w:hAnsi="Times New Roman" w:cs="Times New Roman"/>
          <w:bCs/>
          <w:sz w:val="28"/>
          <w:szCs w:val="28"/>
          <w:lang w:val="uk-UA" w:eastAsia="uk-UA"/>
        </w:rPr>
        <w:t>Креативність та інноваційність:</w:t>
      </w:r>
      <w:r w:rsidRPr="00174973">
        <w:rPr>
          <w:rFonts w:ascii="Times New Roman" w:eastAsia="Times New Roman" w:hAnsi="Times New Roman" w:cs="Times New Roman"/>
          <w:sz w:val="28"/>
          <w:szCs w:val="28"/>
          <w:lang w:val="uk-UA" w:eastAsia="uk-UA"/>
        </w:rPr>
        <w:t xml:space="preserve"> заохочення здобувачів освіти до творчості, генерування нових ідей, участі в проєктній діяльності.</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2.3.</w:t>
      </w:r>
      <w:r w:rsidRPr="00174973">
        <w:rPr>
          <w:rFonts w:ascii="Times New Roman" w:eastAsia="Times New Roman" w:hAnsi="Times New Roman" w:cs="Times New Roman"/>
          <w:bCs/>
          <w:sz w:val="28"/>
          <w:szCs w:val="28"/>
          <w:lang w:val="uk-UA" w:eastAsia="uk-UA"/>
        </w:rPr>
        <w:t>Комунікація та співпраця:</w:t>
      </w:r>
      <w:r w:rsidRPr="00174973">
        <w:rPr>
          <w:rFonts w:ascii="Times New Roman" w:eastAsia="Times New Roman" w:hAnsi="Times New Roman" w:cs="Times New Roman"/>
          <w:sz w:val="28"/>
          <w:szCs w:val="28"/>
          <w:lang w:val="uk-UA" w:eastAsia="uk-UA"/>
        </w:rPr>
        <w:t xml:space="preserve"> створення умов для ефективної взаємодії дітей у групі, розвитку навичок аргументації, ведення дискусій.</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2.4.</w:t>
      </w:r>
      <w:r w:rsidRPr="00174973">
        <w:rPr>
          <w:rFonts w:ascii="Times New Roman" w:eastAsia="Times New Roman" w:hAnsi="Times New Roman" w:cs="Times New Roman"/>
          <w:bCs/>
          <w:sz w:val="28"/>
          <w:szCs w:val="28"/>
          <w:lang w:val="uk-UA" w:eastAsia="uk-UA"/>
        </w:rPr>
        <w:t>Підприємливість та фінансова грамотність:</w:t>
      </w:r>
      <w:r w:rsidRPr="00174973">
        <w:rPr>
          <w:rFonts w:ascii="Times New Roman" w:eastAsia="Times New Roman" w:hAnsi="Times New Roman" w:cs="Times New Roman"/>
          <w:sz w:val="28"/>
          <w:szCs w:val="28"/>
          <w:lang w:val="uk-UA" w:eastAsia="uk-UA"/>
        </w:rPr>
        <w:t xml:space="preserve"> інтеграція елементів підприємницької освіти у навчальні предмети, проведення практичних занять та проєктів.</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2.5.</w:t>
      </w:r>
      <w:r w:rsidRPr="00174973">
        <w:rPr>
          <w:rFonts w:ascii="Times New Roman" w:eastAsia="Times New Roman" w:hAnsi="Times New Roman" w:cs="Times New Roman"/>
          <w:bCs/>
          <w:sz w:val="28"/>
          <w:szCs w:val="28"/>
          <w:lang w:val="uk-UA" w:eastAsia="uk-UA"/>
        </w:rPr>
        <w:t>Цифрова компетентність:</w:t>
      </w:r>
      <w:r w:rsidRPr="00174973">
        <w:rPr>
          <w:rFonts w:ascii="Times New Roman" w:eastAsia="Times New Roman" w:hAnsi="Times New Roman" w:cs="Times New Roman"/>
          <w:sz w:val="28"/>
          <w:szCs w:val="28"/>
          <w:lang w:val="uk-UA" w:eastAsia="uk-UA"/>
        </w:rPr>
        <w:t xml:space="preserve"> подальше формування навичок ефективного та безпечного використання цифрових технологій для навчання, саморозвитку та комунікації.</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3.</w:t>
      </w:r>
      <w:r w:rsidRPr="00174973">
        <w:rPr>
          <w:rFonts w:ascii="Times New Roman" w:eastAsia="Times New Roman" w:hAnsi="Times New Roman" w:cs="Times New Roman"/>
          <w:bCs/>
          <w:sz w:val="28"/>
          <w:szCs w:val="28"/>
          <w:lang w:val="uk-UA" w:eastAsia="uk-UA"/>
        </w:rPr>
        <w:t>Особистісно-орієнтоване навчання та індивідуалізація освітнього процесу:</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3.1.</w:t>
      </w:r>
      <w:r w:rsidRPr="00174973">
        <w:rPr>
          <w:rFonts w:ascii="Times New Roman" w:eastAsia="Times New Roman" w:hAnsi="Times New Roman" w:cs="Times New Roman"/>
          <w:bCs/>
          <w:sz w:val="28"/>
          <w:szCs w:val="28"/>
          <w:lang w:val="uk-UA" w:eastAsia="uk-UA"/>
        </w:rPr>
        <w:t>Виявлення та розвиток індивідуальних здібностей здобувачів освіти:</w:t>
      </w:r>
      <w:r w:rsidRPr="00174973">
        <w:rPr>
          <w:rFonts w:ascii="Times New Roman" w:eastAsia="Times New Roman" w:hAnsi="Times New Roman" w:cs="Times New Roman"/>
          <w:sz w:val="28"/>
          <w:szCs w:val="28"/>
          <w:lang w:val="uk-UA" w:eastAsia="uk-UA"/>
        </w:rPr>
        <w:t xml:space="preserve"> застосування діагностичних методик, створення індивідуальних освітніх траєкторій, підтримка обдарованих дітей та учнів з особливими освітніми потребами.</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3.2.</w:t>
      </w:r>
      <w:r w:rsidRPr="00174973">
        <w:rPr>
          <w:rFonts w:ascii="Times New Roman" w:eastAsia="Times New Roman" w:hAnsi="Times New Roman" w:cs="Times New Roman"/>
          <w:bCs/>
          <w:sz w:val="28"/>
          <w:szCs w:val="28"/>
          <w:lang w:val="uk-UA" w:eastAsia="uk-UA"/>
        </w:rPr>
        <w:t>Формування "гнучких" навичок (soft skills):</w:t>
      </w:r>
      <w:r w:rsidRPr="00174973">
        <w:rPr>
          <w:rFonts w:ascii="Times New Roman" w:eastAsia="Times New Roman" w:hAnsi="Times New Roman" w:cs="Times New Roman"/>
          <w:sz w:val="28"/>
          <w:szCs w:val="28"/>
          <w:lang w:val="uk-UA" w:eastAsia="uk-UA"/>
        </w:rPr>
        <w:t xml:space="preserve"> розвиток емоційного інтелекту, саморегуляції, стійкості до стресу, лідерських якостей.</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3.3.</w:t>
      </w:r>
      <w:r w:rsidRPr="00174973">
        <w:rPr>
          <w:rFonts w:ascii="Times New Roman" w:eastAsia="Times New Roman" w:hAnsi="Times New Roman" w:cs="Times New Roman"/>
          <w:bCs/>
          <w:sz w:val="28"/>
          <w:szCs w:val="28"/>
          <w:lang w:val="uk-UA" w:eastAsia="uk-UA"/>
        </w:rPr>
        <w:t>Забезпечення психологічного комфорту:</w:t>
      </w:r>
      <w:r w:rsidRPr="00174973">
        <w:rPr>
          <w:rFonts w:ascii="Times New Roman" w:eastAsia="Times New Roman" w:hAnsi="Times New Roman" w:cs="Times New Roman"/>
          <w:sz w:val="28"/>
          <w:szCs w:val="28"/>
          <w:lang w:val="uk-UA" w:eastAsia="uk-UA"/>
        </w:rPr>
        <w:t xml:space="preserve"> створення сприятливої та доброзичливої атмосфери для всіх учасників освітнього процесу, постійна психологічна підтримка.</w:t>
      </w:r>
    </w:p>
    <w:p w:rsidR="00EC0871" w:rsidRDefault="00EC0871" w:rsidP="00EC0871">
      <w:pPr>
        <w:spacing w:after="0" w:line="240" w:lineRule="auto"/>
        <w:jc w:val="both"/>
        <w:rPr>
          <w:rFonts w:ascii="Times New Roman" w:eastAsia="Times New Roman" w:hAnsi="Times New Roman" w:cs="Times New Roman"/>
          <w:bCs/>
          <w:sz w:val="28"/>
          <w:szCs w:val="28"/>
          <w:lang w:val="uk-UA" w:eastAsia="uk-UA"/>
        </w:rPr>
      </w:pPr>
      <w:r w:rsidRPr="00174973">
        <w:rPr>
          <w:rFonts w:ascii="Times New Roman" w:eastAsia="Times New Roman" w:hAnsi="Times New Roman" w:cs="Times New Roman"/>
          <w:sz w:val="28"/>
          <w:szCs w:val="28"/>
          <w:lang w:val="uk-UA" w:eastAsia="uk-UA"/>
        </w:rPr>
        <w:t>4.</w:t>
      </w:r>
      <w:r w:rsidRPr="00174973">
        <w:rPr>
          <w:rFonts w:ascii="Times New Roman" w:eastAsia="Times New Roman" w:hAnsi="Times New Roman" w:cs="Times New Roman"/>
          <w:bCs/>
          <w:sz w:val="28"/>
          <w:szCs w:val="28"/>
          <w:lang w:val="uk-UA" w:eastAsia="uk-UA"/>
        </w:rPr>
        <w:t>Професійний ро</w:t>
      </w:r>
      <w:r>
        <w:rPr>
          <w:rFonts w:ascii="Times New Roman" w:eastAsia="Times New Roman" w:hAnsi="Times New Roman" w:cs="Times New Roman"/>
          <w:bCs/>
          <w:sz w:val="28"/>
          <w:szCs w:val="28"/>
          <w:lang w:val="uk-UA" w:eastAsia="uk-UA"/>
        </w:rPr>
        <w:t>звиток педагогічних працівників:</w:t>
      </w:r>
    </w:p>
    <w:p w:rsidR="00EC0871" w:rsidRPr="00174973" w:rsidRDefault="00EC0871" w:rsidP="00EC0871">
      <w:pPr>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4.1.Р</w:t>
      </w:r>
      <w:r>
        <w:rPr>
          <w:rFonts w:ascii="Times New Roman" w:eastAsia="Times New Roman" w:hAnsi="Times New Roman" w:cs="Times New Roman"/>
          <w:sz w:val="28"/>
          <w:szCs w:val="28"/>
          <w:lang w:val="uk-UA" w:eastAsia="ru-RU"/>
        </w:rPr>
        <w:t xml:space="preserve">еалізація методичної теми </w:t>
      </w:r>
      <w:r>
        <w:rPr>
          <w:rFonts w:ascii="Times New Roman" w:eastAsia="Times New Roman" w:hAnsi="Times New Roman" w:cs="Times New Roman"/>
          <w:b/>
          <w:sz w:val="28"/>
          <w:szCs w:val="28"/>
          <w:lang w:val="uk-UA" w:eastAsia="ru-RU"/>
        </w:rPr>
        <w:t>«</w:t>
      </w:r>
      <w:r>
        <w:rPr>
          <w:rFonts w:ascii="Times New Roman" w:eastAsia="Times New Roman" w:hAnsi="Times New Roman"/>
          <w:bCs/>
          <w:sz w:val="28"/>
          <w:szCs w:val="28"/>
          <w:bdr w:val="none" w:sz="0" w:space="0" w:color="auto" w:frame="1"/>
          <w:lang w:val="uk-UA" w:eastAsia="ru-RU"/>
        </w:rPr>
        <w:t>Компенсація навчальних, виховних та психосоціальних втрат здобувачів освіти ліцею у воєнний та післявоєнний час</w:t>
      </w:r>
      <w:r>
        <w:rPr>
          <w:rFonts w:ascii="Times New Roman" w:eastAsia="Times New Roman" w:hAnsi="Times New Roman" w:cs="Times New Roman"/>
          <w:sz w:val="28"/>
          <w:szCs w:val="28"/>
          <w:lang w:val="uk-UA" w:eastAsia="ru-RU"/>
        </w:rPr>
        <w:t>».</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4.2</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Поглиблення знань та навичок з методики НУШ:</w:t>
      </w:r>
      <w:r w:rsidRPr="00174973">
        <w:rPr>
          <w:rFonts w:ascii="Times New Roman" w:eastAsia="Times New Roman" w:hAnsi="Times New Roman" w:cs="Times New Roman"/>
          <w:sz w:val="28"/>
          <w:szCs w:val="28"/>
          <w:lang w:val="uk-UA" w:eastAsia="uk-UA"/>
        </w:rPr>
        <w:t xml:space="preserve"> організація тренінгів, майстер-класів, курсів підвищення кваліфікації за напрямами, що відповідають Концепції НУШ.</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4.3</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Розвиток цифрових компетентностей вчителів:</w:t>
      </w:r>
      <w:r w:rsidRPr="00174973">
        <w:rPr>
          <w:rFonts w:ascii="Times New Roman" w:eastAsia="Times New Roman" w:hAnsi="Times New Roman" w:cs="Times New Roman"/>
          <w:sz w:val="28"/>
          <w:szCs w:val="28"/>
          <w:lang w:val="uk-UA" w:eastAsia="uk-UA"/>
        </w:rPr>
        <w:t xml:space="preserve"> навчання використанню нових освітніх платформ, інструментів штучного інтелекту в освітньому процесі, створенню власного цифрового контенту.</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4.4</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Формування педагогіки партнерства:</w:t>
      </w:r>
      <w:r w:rsidRPr="00174973">
        <w:rPr>
          <w:rFonts w:ascii="Times New Roman" w:eastAsia="Times New Roman" w:hAnsi="Times New Roman" w:cs="Times New Roman"/>
          <w:sz w:val="28"/>
          <w:szCs w:val="28"/>
          <w:lang w:val="uk-UA" w:eastAsia="uk-UA"/>
        </w:rPr>
        <w:t xml:space="preserve"> розвиток навичок співпраці зі здобувачами освіти, батьками та громадою.</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4.5</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Створення професійних спільнот:</w:t>
      </w:r>
      <w:r w:rsidRPr="00174973">
        <w:rPr>
          <w:rFonts w:ascii="Times New Roman" w:eastAsia="Times New Roman" w:hAnsi="Times New Roman" w:cs="Times New Roman"/>
          <w:sz w:val="28"/>
          <w:szCs w:val="28"/>
          <w:lang w:val="uk-UA" w:eastAsia="uk-UA"/>
        </w:rPr>
        <w:t xml:space="preserve"> заохочення до обміну досвідом, взаємонавчання, участі в педагогічних дослідженнях.</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5.</w:t>
      </w:r>
      <w:r w:rsidRPr="00174973">
        <w:rPr>
          <w:rFonts w:ascii="Times New Roman" w:eastAsia="Times New Roman" w:hAnsi="Times New Roman" w:cs="Times New Roman"/>
          <w:bCs/>
          <w:sz w:val="28"/>
          <w:szCs w:val="28"/>
          <w:lang w:val="uk-UA" w:eastAsia="uk-UA"/>
        </w:rPr>
        <w:t>Розбудова безпечного та комфортного освітнього середовища:</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5.1.</w:t>
      </w:r>
      <w:r w:rsidRPr="00174973">
        <w:rPr>
          <w:rFonts w:ascii="Times New Roman" w:eastAsia="Times New Roman" w:hAnsi="Times New Roman" w:cs="Times New Roman"/>
          <w:bCs/>
          <w:sz w:val="28"/>
          <w:szCs w:val="28"/>
          <w:lang w:val="uk-UA" w:eastAsia="uk-UA"/>
        </w:rPr>
        <w:t>Зміцнення матеріально-технічної бази:</w:t>
      </w:r>
      <w:r w:rsidRPr="00174973">
        <w:rPr>
          <w:rFonts w:ascii="Times New Roman" w:eastAsia="Times New Roman" w:hAnsi="Times New Roman" w:cs="Times New Roman"/>
          <w:sz w:val="28"/>
          <w:szCs w:val="28"/>
          <w:lang w:val="uk-UA" w:eastAsia="uk-UA"/>
        </w:rPr>
        <w:t xml:space="preserve"> пошук можливостей для оновлення комп'ютерної техніки, забезпечення доступу до швидкісного інтернету (за умови деокупації та безпечного повернення до очного навчання).</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5.2.</w:t>
      </w:r>
      <w:r w:rsidRPr="00174973">
        <w:rPr>
          <w:rFonts w:ascii="Times New Roman" w:eastAsia="Times New Roman" w:hAnsi="Times New Roman" w:cs="Times New Roman"/>
          <w:bCs/>
          <w:sz w:val="28"/>
          <w:szCs w:val="28"/>
          <w:lang w:val="uk-UA" w:eastAsia="uk-UA"/>
        </w:rPr>
        <w:t>Забезпечення укриттів:</w:t>
      </w:r>
      <w:r w:rsidRPr="00174973">
        <w:rPr>
          <w:rFonts w:ascii="Times New Roman" w:eastAsia="Times New Roman" w:hAnsi="Times New Roman" w:cs="Times New Roman"/>
          <w:sz w:val="28"/>
          <w:szCs w:val="28"/>
          <w:lang w:val="uk-UA" w:eastAsia="uk-UA"/>
        </w:rPr>
        <w:t xml:space="preserve"> підготовка та облаштування безпечних укриттів для проведення занять в умовах очного навчання, якщо це буде дозволено.</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5.3.</w:t>
      </w:r>
      <w:r w:rsidRPr="00174973">
        <w:rPr>
          <w:rFonts w:ascii="Times New Roman" w:eastAsia="Times New Roman" w:hAnsi="Times New Roman" w:cs="Times New Roman"/>
          <w:bCs/>
          <w:sz w:val="28"/>
          <w:szCs w:val="28"/>
          <w:lang w:val="uk-UA" w:eastAsia="uk-UA"/>
        </w:rPr>
        <w:t>Формування здорового способу життя:</w:t>
      </w:r>
      <w:r w:rsidRPr="00174973">
        <w:rPr>
          <w:rFonts w:ascii="Times New Roman" w:eastAsia="Times New Roman" w:hAnsi="Times New Roman" w:cs="Times New Roman"/>
          <w:sz w:val="28"/>
          <w:szCs w:val="28"/>
          <w:lang w:val="uk-UA" w:eastAsia="uk-UA"/>
        </w:rPr>
        <w:t xml:space="preserve"> інтеграція принципів здорового способу життя в освітній процес та позакласну діяльність.</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lastRenderedPageBreak/>
        <w:t>6.</w:t>
      </w:r>
      <w:r w:rsidRPr="00174973">
        <w:rPr>
          <w:rFonts w:ascii="Times New Roman" w:eastAsia="Times New Roman" w:hAnsi="Times New Roman" w:cs="Times New Roman"/>
          <w:bCs/>
          <w:sz w:val="28"/>
          <w:szCs w:val="28"/>
          <w:lang w:val="uk-UA" w:eastAsia="uk-UA"/>
        </w:rPr>
        <w:t>Активна співпраця з батьками та громадою:</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6.1.</w:t>
      </w:r>
      <w:r w:rsidRPr="00174973">
        <w:rPr>
          <w:rFonts w:ascii="Times New Roman" w:eastAsia="Times New Roman" w:hAnsi="Times New Roman" w:cs="Times New Roman"/>
          <w:bCs/>
          <w:sz w:val="28"/>
          <w:szCs w:val="28"/>
          <w:lang w:val="uk-UA" w:eastAsia="uk-UA"/>
        </w:rPr>
        <w:t>Залучення батьків до освітнього процесу:</w:t>
      </w:r>
      <w:r w:rsidRPr="00174973">
        <w:rPr>
          <w:rFonts w:ascii="Times New Roman" w:eastAsia="Times New Roman" w:hAnsi="Times New Roman" w:cs="Times New Roman"/>
          <w:sz w:val="28"/>
          <w:szCs w:val="28"/>
          <w:lang w:val="uk-UA" w:eastAsia="uk-UA"/>
        </w:rPr>
        <w:t xml:space="preserve"> проведення спільних онлайн-заходів, створення батьківських клубів, розширення можливостей для зворотного зв'язку.</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6.2.</w:t>
      </w:r>
      <w:r w:rsidRPr="00174973">
        <w:rPr>
          <w:rFonts w:ascii="Times New Roman" w:eastAsia="Times New Roman" w:hAnsi="Times New Roman" w:cs="Times New Roman"/>
          <w:bCs/>
          <w:sz w:val="28"/>
          <w:szCs w:val="28"/>
          <w:lang w:val="uk-UA" w:eastAsia="uk-UA"/>
        </w:rPr>
        <w:t>Партнерство з органами місцевого самоврядування та громадськими організаціями:</w:t>
      </w:r>
      <w:r w:rsidRPr="00174973">
        <w:rPr>
          <w:rFonts w:ascii="Times New Roman" w:eastAsia="Times New Roman" w:hAnsi="Times New Roman" w:cs="Times New Roman"/>
          <w:sz w:val="28"/>
          <w:szCs w:val="28"/>
          <w:lang w:val="uk-UA" w:eastAsia="uk-UA"/>
        </w:rPr>
        <w:t xml:space="preserve"> спільна робота над розвитком освітнього середовища, реалізацією соціальних проєктів.</w:t>
      </w:r>
    </w:p>
    <w:p w:rsidR="00EC0871" w:rsidRPr="00174973" w:rsidRDefault="00EC0871" w:rsidP="00EC0871">
      <w:pPr>
        <w:spacing w:after="0" w:line="240" w:lineRule="auto"/>
        <w:jc w:val="both"/>
        <w:rPr>
          <w:rFonts w:ascii="Times New Roman" w:eastAsia="Times New Roman" w:hAnsi="Times New Roman" w:cs="Times New Roman"/>
          <w:sz w:val="28"/>
          <w:szCs w:val="28"/>
          <w:lang w:val="uk-UA" w:eastAsia="uk-UA"/>
        </w:rPr>
      </w:pPr>
      <w:r w:rsidRPr="00174973">
        <w:rPr>
          <w:rFonts w:ascii="Times New Roman" w:eastAsia="Times New Roman" w:hAnsi="Times New Roman" w:cs="Times New Roman"/>
          <w:sz w:val="28"/>
          <w:szCs w:val="28"/>
          <w:lang w:val="uk-UA" w:eastAsia="uk-UA"/>
        </w:rPr>
        <w:t xml:space="preserve">       Реалізація цих завдань у 2025-2026 навчальному році дозволить навчальному закладу не лише адаптуватися до викликів часу, а й зробити значний кро</w:t>
      </w:r>
      <w:r w:rsidR="008904F5">
        <w:rPr>
          <w:rFonts w:ascii="Times New Roman" w:eastAsia="Times New Roman" w:hAnsi="Times New Roman" w:cs="Times New Roman"/>
          <w:sz w:val="28"/>
          <w:szCs w:val="28"/>
          <w:lang w:val="uk-UA" w:eastAsia="uk-UA"/>
        </w:rPr>
        <w:t>к на шляху до створення сучасного, інноваційного</w:t>
      </w:r>
      <w:r w:rsidRPr="00174973">
        <w:rPr>
          <w:rFonts w:ascii="Times New Roman" w:eastAsia="Times New Roman" w:hAnsi="Times New Roman" w:cs="Times New Roman"/>
          <w:sz w:val="28"/>
          <w:szCs w:val="28"/>
          <w:lang w:val="uk-UA" w:eastAsia="uk-UA"/>
        </w:rPr>
        <w:t xml:space="preserve"> та дитиноцентричного закладу, який відповідатиме вимогам Концепції Нової української школи.</w:t>
      </w:r>
    </w:p>
    <w:p w:rsidR="00EC0871" w:rsidRPr="00174973" w:rsidRDefault="00EC0871" w:rsidP="00EC0871">
      <w:pPr>
        <w:spacing w:after="160" w:line="259" w:lineRule="auto"/>
        <w:rPr>
          <w:lang w:val="uk-UA"/>
        </w:rPr>
      </w:pP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val="uk-UA" w:eastAsia="ru-RU"/>
        </w:rPr>
      </w:pP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val="uk-UA" w:eastAsia="ru-RU"/>
        </w:rPr>
      </w:pP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val="uk-UA" w:eastAsia="ru-RU"/>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spacing w:after="0" w:line="240" w:lineRule="auto"/>
        <w:jc w:val="both"/>
        <w:rPr>
          <w:rFonts w:ascii="Times New Roman" w:eastAsia="Times New Roman" w:hAnsi="Times New Roman" w:cs="Times New Roman"/>
          <w:b/>
          <w:iCs/>
          <w:color w:val="000000"/>
          <w:sz w:val="28"/>
          <w:szCs w:val="28"/>
          <w:lang w:val="uk-UA" w:eastAsia="ru-RU"/>
        </w:rPr>
      </w:pPr>
    </w:p>
    <w:p w:rsidR="00A5229A" w:rsidRPr="00A5229A" w:rsidRDefault="00A5229A" w:rsidP="00A5229A">
      <w:pPr>
        <w:spacing w:after="0" w:line="240" w:lineRule="auto"/>
        <w:jc w:val="both"/>
        <w:rPr>
          <w:rFonts w:ascii="Times New Roman" w:eastAsia="Times New Roman" w:hAnsi="Times New Roman" w:cs="Times New Roman"/>
          <w:b/>
          <w:iCs/>
          <w:color w:val="000000"/>
          <w:sz w:val="28"/>
          <w:szCs w:val="28"/>
          <w:lang w:val="uk-UA" w:eastAsia="ru-RU"/>
        </w:rPr>
      </w:pPr>
    </w:p>
    <w:p w:rsidR="00A5229A" w:rsidRPr="00A5229A" w:rsidRDefault="00A5229A" w:rsidP="00A5229A">
      <w:pPr>
        <w:spacing w:after="0" w:line="240" w:lineRule="auto"/>
        <w:jc w:val="both"/>
        <w:rPr>
          <w:rFonts w:ascii="Times New Roman" w:eastAsia="Times New Roman" w:hAnsi="Times New Roman" w:cs="Times New Roman"/>
          <w:b/>
          <w:iCs/>
          <w:color w:val="000000"/>
          <w:sz w:val="28"/>
          <w:szCs w:val="28"/>
          <w:lang w:val="uk-UA" w:eastAsia="ru-RU"/>
        </w:rPr>
      </w:pPr>
    </w:p>
    <w:p w:rsidR="001C4FA2" w:rsidRDefault="001C4FA2" w:rsidP="001C4FA2">
      <w:pPr>
        <w:spacing w:after="0"/>
        <w:jc w:val="both"/>
        <w:rPr>
          <w:rFonts w:ascii="Times New Roman" w:eastAsia="Calibri" w:hAnsi="Times New Roman" w:cs="Times New Roman"/>
          <w:sz w:val="28"/>
          <w:szCs w:val="28"/>
          <w:lang w:val="uk-UA"/>
        </w:rPr>
      </w:pPr>
    </w:p>
    <w:p w:rsidR="001C4FA2" w:rsidRDefault="001C4FA2" w:rsidP="001C4FA2">
      <w:pPr>
        <w:spacing w:after="0"/>
        <w:jc w:val="both"/>
        <w:rPr>
          <w:rFonts w:ascii="Times New Roman" w:eastAsia="Calibri" w:hAnsi="Times New Roman" w:cs="Times New Roman"/>
          <w:sz w:val="28"/>
          <w:szCs w:val="28"/>
          <w:lang w:val="uk-UA"/>
        </w:rPr>
      </w:pPr>
    </w:p>
    <w:tbl>
      <w:tblPr>
        <w:tblW w:w="17" w:type="pct"/>
        <w:tblInd w:w="10" w:type="dxa"/>
        <w:tblLayout w:type="fixed"/>
        <w:tblCellMar>
          <w:left w:w="0" w:type="dxa"/>
          <w:right w:w="0" w:type="dxa"/>
        </w:tblCellMar>
        <w:tblLook w:val="04A0" w:firstRow="1" w:lastRow="0" w:firstColumn="1" w:lastColumn="0" w:noHBand="0" w:noVBand="1"/>
      </w:tblPr>
      <w:tblGrid>
        <w:gridCol w:w="32"/>
      </w:tblGrid>
      <w:tr w:rsidR="00F145B3" w:rsidRPr="00EC0871" w:rsidTr="00F145B3">
        <w:trPr>
          <w:trHeight w:hRule="exact" w:val="340"/>
        </w:trPr>
        <w:tc>
          <w:tcPr>
            <w:tcW w:w="31" w:type="dxa"/>
          </w:tcPr>
          <w:p w:rsidR="00F145B3" w:rsidRPr="00F41639" w:rsidRDefault="00F145B3">
            <w:pPr>
              <w:spacing w:after="0" w:line="0" w:lineRule="auto"/>
              <w:rPr>
                <w:sz w:val="2"/>
                <w:lang w:val="uk-UA"/>
              </w:rPr>
            </w:pPr>
          </w:p>
        </w:tc>
      </w:tr>
      <w:tr w:rsidR="00F145B3" w:rsidRPr="00EC0871" w:rsidTr="00F145B3">
        <w:trPr>
          <w:trHeight w:hRule="exact" w:val="283"/>
        </w:trPr>
        <w:tc>
          <w:tcPr>
            <w:tcW w:w="31" w:type="dxa"/>
          </w:tcPr>
          <w:p w:rsidR="00F145B3" w:rsidRPr="00F41639" w:rsidRDefault="00F145B3">
            <w:pPr>
              <w:spacing w:after="0" w:line="0" w:lineRule="auto"/>
              <w:rPr>
                <w:sz w:val="2"/>
                <w:lang w:val="uk-UA"/>
              </w:rPr>
            </w:pPr>
          </w:p>
        </w:tc>
      </w:tr>
      <w:tr w:rsidR="00F145B3" w:rsidRPr="00EC0871" w:rsidTr="00F145B3">
        <w:trPr>
          <w:trHeight w:hRule="exact" w:val="340"/>
        </w:trPr>
        <w:tc>
          <w:tcPr>
            <w:tcW w:w="31" w:type="dxa"/>
          </w:tcPr>
          <w:p w:rsidR="00F145B3" w:rsidRPr="00F41639" w:rsidRDefault="00F145B3">
            <w:pPr>
              <w:spacing w:after="0" w:line="0" w:lineRule="auto"/>
              <w:rPr>
                <w:sz w:val="2"/>
                <w:lang w:val="uk-UA"/>
              </w:rPr>
            </w:pPr>
          </w:p>
        </w:tc>
      </w:tr>
    </w:tbl>
    <w:p w:rsidR="001C4FA2" w:rsidRDefault="001C4FA2" w:rsidP="001C4FA2">
      <w:pPr>
        <w:spacing w:after="0"/>
        <w:jc w:val="both"/>
        <w:rPr>
          <w:rFonts w:ascii="Times New Roman" w:eastAsia="Calibri" w:hAnsi="Times New Roman" w:cs="Times New Roman"/>
          <w:b/>
          <w:sz w:val="28"/>
          <w:szCs w:val="28"/>
          <w:lang w:val="uk-UA"/>
        </w:rPr>
      </w:pPr>
    </w:p>
    <w:p w:rsidR="00A5229A" w:rsidRPr="00EC0871" w:rsidRDefault="00A5229A" w:rsidP="00A5229A">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p>
    <w:sectPr w:rsidR="00A5229A" w:rsidRPr="00EC08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85679"/>
    <w:multiLevelType w:val="hybridMultilevel"/>
    <w:tmpl w:val="47642F94"/>
    <w:lvl w:ilvl="0" w:tplc="C4EC0698">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DC4159E">
      <w:start w:val="1"/>
      <w:numFmt w:val="lowerLetter"/>
      <w:lvlText w:val="%2"/>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A3C575A">
      <w:start w:val="1"/>
      <w:numFmt w:val="lowerRoman"/>
      <w:lvlText w:val="%3"/>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CC8F09A">
      <w:start w:val="1"/>
      <w:numFmt w:val="decimal"/>
      <w:lvlText w:val="%4"/>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E4EEA4E">
      <w:start w:val="1"/>
      <w:numFmt w:val="lowerLetter"/>
      <w:lvlText w:val="%5"/>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F769614">
      <w:start w:val="1"/>
      <w:numFmt w:val="lowerRoman"/>
      <w:lvlText w:val="%6"/>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2DA57BE">
      <w:start w:val="1"/>
      <w:numFmt w:val="decimal"/>
      <w:lvlText w:val="%7"/>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4FC5312">
      <w:start w:val="1"/>
      <w:numFmt w:val="lowerLetter"/>
      <w:lvlText w:val="%8"/>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0E83D4C">
      <w:start w:val="1"/>
      <w:numFmt w:val="lowerRoman"/>
      <w:lvlText w:val="%9"/>
      <w:lvlJc w:val="left"/>
      <w:pPr>
        <w:ind w:left="6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17C6B6F"/>
    <w:multiLevelType w:val="hybridMultilevel"/>
    <w:tmpl w:val="7EE80D9E"/>
    <w:lvl w:ilvl="0" w:tplc="04190005">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 w15:restartNumberingAfterBreak="0">
    <w:nsid w:val="11D01167"/>
    <w:multiLevelType w:val="hybridMultilevel"/>
    <w:tmpl w:val="EADEFD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21BB3CEE"/>
    <w:multiLevelType w:val="hybridMultilevel"/>
    <w:tmpl w:val="6256119A"/>
    <w:lvl w:ilvl="0" w:tplc="5DA647EC">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732"/>
        </w:tabs>
        <w:ind w:left="732" w:hanging="360"/>
      </w:pPr>
      <w:rPr>
        <w:rFonts w:ascii="Courier New" w:hAnsi="Courier New" w:cs="Courier New" w:hint="default"/>
      </w:rPr>
    </w:lvl>
    <w:lvl w:ilvl="2" w:tplc="04190005">
      <w:start w:val="1"/>
      <w:numFmt w:val="bullet"/>
      <w:lvlText w:val=""/>
      <w:lvlJc w:val="left"/>
      <w:pPr>
        <w:tabs>
          <w:tab w:val="num" w:pos="1452"/>
        </w:tabs>
        <w:ind w:left="1452" w:hanging="360"/>
      </w:pPr>
      <w:rPr>
        <w:rFonts w:ascii="Wingdings" w:hAnsi="Wingdings" w:hint="default"/>
      </w:rPr>
    </w:lvl>
    <w:lvl w:ilvl="3" w:tplc="04190001">
      <w:start w:val="1"/>
      <w:numFmt w:val="bullet"/>
      <w:lvlText w:val=""/>
      <w:lvlJc w:val="left"/>
      <w:pPr>
        <w:tabs>
          <w:tab w:val="num" w:pos="2172"/>
        </w:tabs>
        <w:ind w:left="2172" w:hanging="360"/>
      </w:pPr>
      <w:rPr>
        <w:rFonts w:ascii="Symbol" w:hAnsi="Symbol" w:hint="default"/>
      </w:rPr>
    </w:lvl>
    <w:lvl w:ilvl="4" w:tplc="04190003">
      <w:start w:val="1"/>
      <w:numFmt w:val="bullet"/>
      <w:lvlText w:val="o"/>
      <w:lvlJc w:val="left"/>
      <w:pPr>
        <w:tabs>
          <w:tab w:val="num" w:pos="2892"/>
        </w:tabs>
        <w:ind w:left="2892" w:hanging="360"/>
      </w:pPr>
      <w:rPr>
        <w:rFonts w:ascii="Courier New" w:hAnsi="Courier New" w:cs="Courier New" w:hint="default"/>
      </w:rPr>
    </w:lvl>
    <w:lvl w:ilvl="5" w:tplc="04190005">
      <w:start w:val="1"/>
      <w:numFmt w:val="bullet"/>
      <w:lvlText w:val=""/>
      <w:lvlJc w:val="left"/>
      <w:pPr>
        <w:tabs>
          <w:tab w:val="num" w:pos="3612"/>
        </w:tabs>
        <w:ind w:left="3612" w:hanging="360"/>
      </w:pPr>
      <w:rPr>
        <w:rFonts w:ascii="Wingdings" w:hAnsi="Wingdings" w:hint="default"/>
      </w:rPr>
    </w:lvl>
    <w:lvl w:ilvl="6" w:tplc="04190001">
      <w:start w:val="1"/>
      <w:numFmt w:val="bullet"/>
      <w:lvlText w:val=""/>
      <w:lvlJc w:val="left"/>
      <w:pPr>
        <w:tabs>
          <w:tab w:val="num" w:pos="4332"/>
        </w:tabs>
        <w:ind w:left="4332" w:hanging="360"/>
      </w:pPr>
      <w:rPr>
        <w:rFonts w:ascii="Symbol" w:hAnsi="Symbol" w:hint="default"/>
      </w:rPr>
    </w:lvl>
    <w:lvl w:ilvl="7" w:tplc="04190003">
      <w:start w:val="1"/>
      <w:numFmt w:val="bullet"/>
      <w:lvlText w:val="o"/>
      <w:lvlJc w:val="left"/>
      <w:pPr>
        <w:tabs>
          <w:tab w:val="num" w:pos="5052"/>
        </w:tabs>
        <w:ind w:left="5052" w:hanging="360"/>
      </w:pPr>
      <w:rPr>
        <w:rFonts w:ascii="Courier New" w:hAnsi="Courier New" w:cs="Courier New" w:hint="default"/>
      </w:rPr>
    </w:lvl>
    <w:lvl w:ilvl="8" w:tplc="04190005">
      <w:start w:val="1"/>
      <w:numFmt w:val="bullet"/>
      <w:lvlText w:val=""/>
      <w:lvlJc w:val="left"/>
      <w:pPr>
        <w:tabs>
          <w:tab w:val="num" w:pos="5772"/>
        </w:tabs>
        <w:ind w:left="5772" w:hanging="360"/>
      </w:pPr>
      <w:rPr>
        <w:rFonts w:ascii="Wingdings" w:hAnsi="Wingdings" w:hint="default"/>
      </w:rPr>
    </w:lvl>
  </w:abstractNum>
  <w:abstractNum w:abstractNumId="4" w15:restartNumberingAfterBreak="0">
    <w:nsid w:val="30D05E2F"/>
    <w:multiLevelType w:val="multilevel"/>
    <w:tmpl w:val="78BE96A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5F82E60"/>
    <w:multiLevelType w:val="hybridMultilevel"/>
    <w:tmpl w:val="F4701B5A"/>
    <w:lvl w:ilvl="0" w:tplc="C398515A">
      <w:numFmt w:val="bullet"/>
      <w:lvlText w:val="-"/>
      <w:lvlJc w:val="left"/>
      <w:pPr>
        <w:tabs>
          <w:tab w:val="num" w:pos="900"/>
        </w:tabs>
        <w:ind w:left="900" w:hanging="360"/>
      </w:pPr>
      <w:rPr>
        <w:rFonts w:ascii="Times New Roman" w:eastAsia="Times New Roman" w:hAnsi="Times New Roman" w:cs="Times New Roman" w:hint="default"/>
      </w:rPr>
    </w:lvl>
    <w:lvl w:ilvl="1" w:tplc="4DAAEE46">
      <w:start w:val="33"/>
      <w:numFmt w:val="bullet"/>
      <w:lvlText w:val="-"/>
      <w:lvlJc w:val="left"/>
      <w:pPr>
        <w:tabs>
          <w:tab w:val="num" w:pos="1620"/>
        </w:tabs>
        <w:ind w:left="1620" w:hanging="360"/>
      </w:pPr>
      <w:rPr>
        <w:rFonts w:ascii="Times New Roman" w:eastAsia="Times New Roman" w:hAnsi="Times New Roman" w:cs="Times New Roman"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cs="Times New Roman"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cs="Times New Roman"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4DEC1C97"/>
    <w:multiLevelType w:val="hybridMultilevel"/>
    <w:tmpl w:val="405455A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E524C0"/>
    <w:multiLevelType w:val="hybridMultilevel"/>
    <w:tmpl w:val="3098AB02"/>
    <w:lvl w:ilvl="0" w:tplc="04190001">
      <w:start w:val="1"/>
      <w:numFmt w:val="bullet"/>
      <w:lvlText w:val=""/>
      <w:lvlJc w:val="left"/>
      <w:pPr>
        <w:ind w:left="480" w:hanging="360"/>
      </w:pPr>
      <w:rPr>
        <w:rFonts w:ascii="Symbol" w:hAnsi="Symbol" w:hint="default"/>
      </w:rPr>
    </w:lvl>
    <w:lvl w:ilvl="1" w:tplc="04190003">
      <w:start w:val="1"/>
      <w:numFmt w:val="bullet"/>
      <w:lvlText w:val="o"/>
      <w:lvlJc w:val="left"/>
      <w:pPr>
        <w:ind w:left="1200" w:hanging="360"/>
      </w:pPr>
      <w:rPr>
        <w:rFonts w:ascii="Courier New" w:hAnsi="Courier New" w:cs="Courier New" w:hint="default"/>
      </w:rPr>
    </w:lvl>
    <w:lvl w:ilvl="2" w:tplc="04190005">
      <w:start w:val="1"/>
      <w:numFmt w:val="bullet"/>
      <w:lvlText w:val=""/>
      <w:lvlJc w:val="left"/>
      <w:pPr>
        <w:ind w:left="1920" w:hanging="360"/>
      </w:pPr>
      <w:rPr>
        <w:rFonts w:ascii="Wingdings" w:hAnsi="Wingdings" w:hint="default"/>
      </w:rPr>
    </w:lvl>
    <w:lvl w:ilvl="3" w:tplc="04190001">
      <w:start w:val="1"/>
      <w:numFmt w:val="bullet"/>
      <w:lvlText w:val=""/>
      <w:lvlJc w:val="left"/>
      <w:pPr>
        <w:ind w:left="2640" w:hanging="360"/>
      </w:pPr>
      <w:rPr>
        <w:rFonts w:ascii="Symbol" w:hAnsi="Symbol" w:hint="default"/>
      </w:rPr>
    </w:lvl>
    <w:lvl w:ilvl="4" w:tplc="04190003">
      <w:start w:val="1"/>
      <w:numFmt w:val="bullet"/>
      <w:lvlText w:val="o"/>
      <w:lvlJc w:val="left"/>
      <w:pPr>
        <w:ind w:left="3360" w:hanging="360"/>
      </w:pPr>
      <w:rPr>
        <w:rFonts w:ascii="Courier New" w:hAnsi="Courier New" w:cs="Courier New" w:hint="default"/>
      </w:rPr>
    </w:lvl>
    <w:lvl w:ilvl="5" w:tplc="04190005">
      <w:start w:val="1"/>
      <w:numFmt w:val="bullet"/>
      <w:lvlText w:val=""/>
      <w:lvlJc w:val="left"/>
      <w:pPr>
        <w:ind w:left="4080" w:hanging="360"/>
      </w:pPr>
      <w:rPr>
        <w:rFonts w:ascii="Wingdings" w:hAnsi="Wingdings" w:hint="default"/>
      </w:rPr>
    </w:lvl>
    <w:lvl w:ilvl="6" w:tplc="04190001">
      <w:start w:val="1"/>
      <w:numFmt w:val="bullet"/>
      <w:lvlText w:val=""/>
      <w:lvlJc w:val="left"/>
      <w:pPr>
        <w:ind w:left="4800" w:hanging="360"/>
      </w:pPr>
      <w:rPr>
        <w:rFonts w:ascii="Symbol" w:hAnsi="Symbol" w:hint="default"/>
      </w:rPr>
    </w:lvl>
    <w:lvl w:ilvl="7" w:tplc="04190003">
      <w:start w:val="1"/>
      <w:numFmt w:val="bullet"/>
      <w:lvlText w:val="o"/>
      <w:lvlJc w:val="left"/>
      <w:pPr>
        <w:ind w:left="5520" w:hanging="360"/>
      </w:pPr>
      <w:rPr>
        <w:rFonts w:ascii="Courier New" w:hAnsi="Courier New" w:cs="Courier New" w:hint="default"/>
      </w:rPr>
    </w:lvl>
    <w:lvl w:ilvl="8" w:tplc="04190005">
      <w:start w:val="1"/>
      <w:numFmt w:val="bullet"/>
      <w:lvlText w:val=""/>
      <w:lvlJc w:val="left"/>
      <w:pPr>
        <w:ind w:left="6240" w:hanging="360"/>
      </w:pPr>
      <w:rPr>
        <w:rFonts w:ascii="Wingdings" w:hAnsi="Wingdings" w:hint="default"/>
      </w:rPr>
    </w:lvl>
  </w:abstractNum>
  <w:abstractNum w:abstractNumId="8" w15:restartNumberingAfterBreak="0">
    <w:nsid w:val="6DE07082"/>
    <w:multiLevelType w:val="hybridMultilevel"/>
    <w:tmpl w:val="99D024E8"/>
    <w:lvl w:ilvl="0" w:tplc="4602262A">
      <w:start w:val="1"/>
      <w:numFmt w:val="bullet"/>
      <w:lvlText w:val=""/>
      <w:lvlJc w:val="left"/>
      <w:pPr>
        <w:tabs>
          <w:tab w:val="num" w:pos="501"/>
        </w:tabs>
        <w:ind w:left="501" w:hanging="360"/>
      </w:pPr>
      <w:rPr>
        <w:rFonts w:ascii="Symbol" w:hAnsi="Symbol" w:hint="default"/>
        <w:lang w:val="uk-UA"/>
      </w:rPr>
    </w:lvl>
    <w:lvl w:ilvl="1" w:tplc="04190003">
      <w:start w:val="1"/>
      <w:numFmt w:val="bullet"/>
      <w:lvlText w:val="o"/>
      <w:lvlJc w:val="left"/>
      <w:pPr>
        <w:tabs>
          <w:tab w:val="num" w:pos="1221"/>
        </w:tabs>
        <w:ind w:left="1221" w:hanging="360"/>
      </w:pPr>
      <w:rPr>
        <w:rFonts w:ascii="Courier New" w:hAnsi="Courier New" w:cs="Times New Roman" w:hint="default"/>
      </w:rPr>
    </w:lvl>
    <w:lvl w:ilvl="2" w:tplc="04190005">
      <w:start w:val="1"/>
      <w:numFmt w:val="bullet"/>
      <w:lvlText w:val=""/>
      <w:lvlJc w:val="left"/>
      <w:pPr>
        <w:tabs>
          <w:tab w:val="num" w:pos="1941"/>
        </w:tabs>
        <w:ind w:left="1941" w:hanging="360"/>
      </w:pPr>
      <w:rPr>
        <w:rFonts w:ascii="Wingdings" w:hAnsi="Wingdings" w:hint="default"/>
      </w:rPr>
    </w:lvl>
    <w:lvl w:ilvl="3" w:tplc="04190001">
      <w:start w:val="1"/>
      <w:numFmt w:val="bullet"/>
      <w:lvlText w:val=""/>
      <w:lvlJc w:val="left"/>
      <w:pPr>
        <w:tabs>
          <w:tab w:val="num" w:pos="2661"/>
        </w:tabs>
        <w:ind w:left="2661" w:hanging="360"/>
      </w:pPr>
      <w:rPr>
        <w:rFonts w:ascii="Symbol" w:hAnsi="Symbol" w:hint="default"/>
      </w:rPr>
    </w:lvl>
    <w:lvl w:ilvl="4" w:tplc="04190003">
      <w:start w:val="1"/>
      <w:numFmt w:val="bullet"/>
      <w:lvlText w:val="o"/>
      <w:lvlJc w:val="left"/>
      <w:pPr>
        <w:tabs>
          <w:tab w:val="num" w:pos="3381"/>
        </w:tabs>
        <w:ind w:left="3381" w:hanging="360"/>
      </w:pPr>
      <w:rPr>
        <w:rFonts w:ascii="Courier New" w:hAnsi="Courier New" w:cs="Times New Roman" w:hint="default"/>
      </w:rPr>
    </w:lvl>
    <w:lvl w:ilvl="5" w:tplc="04190005">
      <w:start w:val="1"/>
      <w:numFmt w:val="bullet"/>
      <w:lvlText w:val=""/>
      <w:lvlJc w:val="left"/>
      <w:pPr>
        <w:tabs>
          <w:tab w:val="num" w:pos="4101"/>
        </w:tabs>
        <w:ind w:left="4101" w:hanging="360"/>
      </w:pPr>
      <w:rPr>
        <w:rFonts w:ascii="Wingdings" w:hAnsi="Wingdings" w:hint="default"/>
      </w:rPr>
    </w:lvl>
    <w:lvl w:ilvl="6" w:tplc="04190001">
      <w:start w:val="1"/>
      <w:numFmt w:val="bullet"/>
      <w:lvlText w:val=""/>
      <w:lvlJc w:val="left"/>
      <w:pPr>
        <w:tabs>
          <w:tab w:val="num" w:pos="4821"/>
        </w:tabs>
        <w:ind w:left="4821" w:hanging="360"/>
      </w:pPr>
      <w:rPr>
        <w:rFonts w:ascii="Symbol" w:hAnsi="Symbol" w:hint="default"/>
      </w:rPr>
    </w:lvl>
    <w:lvl w:ilvl="7" w:tplc="04190003">
      <w:start w:val="1"/>
      <w:numFmt w:val="bullet"/>
      <w:lvlText w:val="o"/>
      <w:lvlJc w:val="left"/>
      <w:pPr>
        <w:tabs>
          <w:tab w:val="num" w:pos="5541"/>
        </w:tabs>
        <w:ind w:left="5541" w:hanging="360"/>
      </w:pPr>
      <w:rPr>
        <w:rFonts w:ascii="Courier New" w:hAnsi="Courier New" w:cs="Times New Roman" w:hint="default"/>
      </w:rPr>
    </w:lvl>
    <w:lvl w:ilvl="8" w:tplc="04190005">
      <w:start w:val="1"/>
      <w:numFmt w:val="bullet"/>
      <w:lvlText w:val=""/>
      <w:lvlJc w:val="left"/>
      <w:pPr>
        <w:tabs>
          <w:tab w:val="num" w:pos="6261"/>
        </w:tabs>
        <w:ind w:left="6261" w:hanging="360"/>
      </w:pPr>
      <w:rPr>
        <w:rFonts w:ascii="Wingdings" w:hAnsi="Wingdings" w:hint="default"/>
      </w:rPr>
    </w:lvl>
  </w:abstractNum>
  <w:abstractNum w:abstractNumId="9" w15:restartNumberingAfterBreak="0">
    <w:nsid w:val="7378055D"/>
    <w:multiLevelType w:val="hybridMultilevel"/>
    <w:tmpl w:val="D63C48A0"/>
    <w:lvl w:ilvl="0" w:tplc="83D04424">
      <w:start w:val="2"/>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2923F7A">
      <w:start w:val="1"/>
      <w:numFmt w:val="lowerLetter"/>
      <w:lvlText w:val="%2"/>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0D48EAE">
      <w:start w:val="1"/>
      <w:numFmt w:val="lowerRoman"/>
      <w:lvlText w:val="%3"/>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F626BBC">
      <w:start w:val="1"/>
      <w:numFmt w:val="decimal"/>
      <w:lvlText w:val="%4"/>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B9A2B26">
      <w:start w:val="1"/>
      <w:numFmt w:val="lowerLetter"/>
      <w:lvlText w:val="%5"/>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5C85700">
      <w:start w:val="1"/>
      <w:numFmt w:val="lowerRoman"/>
      <w:lvlText w:val="%6"/>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66E6726">
      <w:start w:val="1"/>
      <w:numFmt w:val="decimal"/>
      <w:lvlText w:val="%7"/>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3F81BF8">
      <w:start w:val="1"/>
      <w:numFmt w:val="lowerLetter"/>
      <w:lvlText w:val="%8"/>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828C704">
      <w:start w:val="1"/>
      <w:numFmt w:val="lowerRoman"/>
      <w:lvlText w:val="%9"/>
      <w:lvlJc w:val="left"/>
      <w:pPr>
        <w:ind w:left="6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74A22E86"/>
    <w:multiLevelType w:val="hybridMultilevel"/>
    <w:tmpl w:val="04E040EC"/>
    <w:lvl w:ilvl="0" w:tplc="05C2474E">
      <w:start w:val="1"/>
      <w:numFmt w:val="bullet"/>
      <w:lvlText w:val="•"/>
      <w:lvlJc w:val="left"/>
      <w:pPr>
        <w:ind w:left="5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FE00A4E">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4842740">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10CDBB0">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16EA17E">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41C97AA">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864CB06">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948B6C8">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EA6967E">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1"/>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num>
  <w:num w:numId="7">
    <w:abstractNumId w:val="6"/>
  </w:num>
  <w:num w:numId="8">
    <w:abstractNumId w:val="6"/>
  </w:num>
  <w:num w:numId="9">
    <w:abstractNumId w:val="7"/>
  </w:num>
  <w:num w:numId="10">
    <w:abstractNumId w:val="7"/>
  </w:num>
  <w:num w:numId="11">
    <w:abstractNumId w:val="2"/>
  </w:num>
  <w:num w:numId="12">
    <w:abstractNumId w:val="2"/>
  </w:num>
  <w:num w:numId="13">
    <w:abstractNumId w:val="5"/>
  </w:num>
  <w:num w:numId="14">
    <w:abstractNumId w:val="5"/>
  </w:num>
  <w:num w:numId="15">
    <w:abstractNumId w:val="3"/>
  </w:num>
  <w:num w:numId="16">
    <w:abstractNumId w:val="3"/>
  </w:num>
  <w:num w:numId="17">
    <w:abstractNumId w:val="0"/>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D20"/>
    <w:rsid w:val="00003265"/>
    <w:rsid w:val="00034581"/>
    <w:rsid w:val="000929D8"/>
    <w:rsid w:val="000B4D20"/>
    <w:rsid w:val="0015014A"/>
    <w:rsid w:val="00167833"/>
    <w:rsid w:val="00174973"/>
    <w:rsid w:val="001C4FA2"/>
    <w:rsid w:val="001D3710"/>
    <w:rsid w:val="001E41A4"/>
    <w:rsid w:val="001E4642"/>
    <w:rsid w:val="001F5744"/>
    <w:rsid w:val="00233F80"/>
    <w:rsid w:val="00282785"/>
    <w:rsid w:val="0030240B"/>
    <w:rsid w:val="003534EF"/>
    <w:rsid w:val="00354496"/>
    <w:rsid w:val="003B0D84"/>
    <w:rsid w:val="003F64E8"/>
    <w:rsid w:val="00450A96"/>
    <w:rsid w:val="004740F8"/>
    <w:rsid w:val="004862EC"/>
    <w:rsid w:val="004E2A3A"/>
    <w:rsid w:val="00552B93"/>
    <w:rsid w:val="005837A8"/>
    <w:rsid w:val="005F7538"/>
    <w:rsid w:val="0061124E"/>
    <w:rsid w:val="00641911"/>
    <w:rsid w:val="006A4009"/>
    <w:rsid w:val="006B724A"/>
    <w:rsid w:val="006E3FA4"/>
    <w:rsid w:val="006F0EC6"/>
    <w:rsid w:val="007D2751"/>
    <w:rsid w:val="007F241D"/>
    <w:rsid w:val="00853259"/>
    <w:rsid w:val="008904F5"/>
    <w:rsid w:val="008932B4"/>
    <w:rsid w:val="008E1B06"/>
    <w:rsid w:val="00910FAB"/>
    <w:rsid w:val="00937CF0"/>
    <w:rsid w:val="00975362"/>
    <w:rsid w:val="00997EC3"/>
    <w:rsid w:val="009D74C3"/>
    <w:rsid w:val="00A439A3"/>
    <w:rsid w:val="00A5229A"/>
    <w:rsid w:val="00A60138"/>
    <w:rsid w:val="00AD51BF"/>
    <w:rsid w:val="00AF24E9"/>
    <w:rsid w:val="00C11DEC"/>
    <w:rsid w:val="00CD58FE"/>
    <w:rsid w:val="00D260C8"/>
    <w:rsid w:val="00DF1F8D"/>
    <w:rsid w:val="00E5137C"/>
    <w:rsid w:val="00EB565F"/>
    <w:rsid w:val="00EC0871"/>
    <w:rsid w:val="00F145B3"/>
    <w:rsid w:val="00F20C4E"/>
    <w:rsid w:val="00F41639"/>
    <w:rsid w:val="00F839C6"/>
    <w:rsid w:val="00F8764B"/>
    <w:rsid w:val="00F913F9"/>
    <w:rsid w:val="00F92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49DC48-1092-4A74-9AA0-499EC885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FA2"/>
    <w:pPr>
      <w:spacing w:after="200" w:line="276" w:lineRule="auto"/>
    </w:pPr>
  </w:style>
  <w:style w:type="paragraph" w:styleId="1">
    <w:name w:val="heading 1"/>
    <w:basedOn w:val="a"/>
    <w:next w:val="a"/>
    <w:link w:val="10"/>
    <w:uiPriority w:val="9"/>
    <w:qFormat/>
    <w:rsid w:val="001C4FA2"/>
    <w:pPr>
      <w:keepNext/>
      <w:keepLines/>
      <w:spacing w:before="480" w:after="0"/>
      <w:outlineLvl w:val="0"/>
    </w:pPr>
    <w:rPr>
      <w:rFonts w:ascii="Cambria" w:eastAsia="Times New Roman" w:hAnsi="Cambria" w:cs="Times New Roman"/>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4FA2"/>
    <w:rPr>
      <w:rFonts w:ascii="Cambria" w:eastAsia="Times New Roman" w:hAnsi="Cambria" w:cs="Times New Roman"/>
      <w:b/>
      <w:bCs/>
      <w:color w:val="2E74B5" w:themeColor="accent1" w:themeShade="BF"/>
      <w:sz w:val="28"/>
      <w:szCs w:val="28"/>
    </w:rPr>
  </w:style>
  <w:style w:type="character" w:styleId="a3">
    <w:name w:val="Hyperlink"/>
    <w:basedOn w:val="a0"/>
    <w:uiPriority w:val="99"/>
    <w:unhideWhenUsed/>
    <w:rsid w:val="001C4FA2"/>
    <w:rPr>
      <w:color w:val="0000FF"/>
      <w:u w:val="single"/>
    </w:rPr>
  </w:style>
  <w:style w:type="character" w:customStyle="1" w:styleId="a4">
    <w:name w:val="Верхний колонтитул Знак"/>
    <w:basedOn w:val="a0"/>
    <w:link w:val="a5"/>
    <w:uiPriority w:val="99"/>
    <w:semiHidden/>
    <w:rsid w:val="001C4FA2"/>
    <w:rPr>
      <w:rFonts w:ascii="Calibri" w:eastAsia="Calibri" w:hAnsi="Calibri" w:cs="Times New Roman"/>
    </w:rPr>
  </w:style>
  <w:style w:type="paragraph" w:styleId="a5">
    <w:name w:val="header"/>
    <w:basedOn w:val="a"/>
    <w:link w:val="a4"/>
    <w:uiPriority w:val="99"/>
    <w:semiHidden/>
    <w:unhideWhenUsed/>
    <w:rsid w:val="001C4FA2"/>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7"/>
    <w:uiPriority w:val="99"/>
    <w:semiHidden/>
    <w:rsid w:val="001C4FA2"/>
    <w:rPr>
      <w:rFonts w:ascii="Calibri" w:eastAsia="Calibri" w:hAnsi="Calibri" w:cs="Times New Roman"/>
    </w:rPr>
  </w:style>
  <w:style w:type="paragraph" w:styleId="a7">
    <w:name w:val="footer"/>
    <w:basedOn w:val="a"/>
    <w:link w:val="a6"/>
    <w:uiPriority w:val="99"/>
    <w:semiHidden/>
    <w:unhideWhenUsed/>
    <w:rsid w:val="001C4FA2"/>
    <w:pPr>
      <w:tabs>
        <w:tab w:val="center" w:pos="4677"/>
        <w:tab w:val="right" w:pos="9355"/>
      </w:tabs>
      <w:spacing w:after="0" w:line="240" w:lineRule="auto"/>
    </w:pPr>
    <w:rPr>
      <w:rFonts w:ascii="Calibri" w:eastAsia="Calibri" w:hAnsi="Calibri" w:cs="Times New Roman"/>
    </w:rPr>
  </w:style>
  <w:style w:type="character" w:customStyle="1" w:styleId="a8">
    <w:name w:val="Текст выноски Знак"/>
    <w:basedOn w:val="a0"/>
    <w:link w:val="a9"/>
    <w:uiPriority w:val="99"/>
    <w:semiHidden/>
    <w:rsid w:val="001C4FA2"/>
    <w:rPr>
      <w:rFonts w:ascii="Tahoma" w:eastAsia="Calibri" w:hAnsi="Tahoma" w:cs="Tahoma"/>
      <w:sz w:val="16"/>
      <w:szCs w:val="16"/>
    </w:rPr>
  </w:style>
  <w:style w:type="paragraph" w:styleId="a9">
    <w:name w:val="Balloon Text"/>
    <w:basedOn w:val="a"/>
    <w:link w:val="a8"/>
    <w:uiPriority w:val="99"/>
    <w:semiHidden/>
    <w:unhideWhenUsed/>
    <w:rsid w:val="001C4FA2"/>
    <w:pPr>
      <w:spacing w:after="0" w:line="240" w:lineRule="auto"/>
    </w:pPr>
    <w:rPr>
      <w:rFonts w:ascii="Tahoma" w:eastAsia="Calibri" w:hAnsi="Tahoma" w:cs="Tahoma"/>
      <w:sz w:val="16"/>
      <w:szCs w:val="16"/>
    </w:rPr>
  </w:style>
  <w:style w:type="paragraph" w:styleId="aa">
    <w:name w:val="List Paragraph"/>
    <w:basedOn w:val="a"/>
    <w:uiPriority w:val="34"/>
    <w:qFormat/>
    <w:rsid w:val="001C4FA2"/>
    <w:pPr>
      <w:ind w:left="720"/>
      <w:contextualSpacing/>
    </w:pPr>
    <w:rPr>
      <w:rFonts w:ascii="Calibri" w:eastAsia="Calibri" w:hAnsi="Calibri" w:cs="Times New Roman"/>
    </w:rPr>
  </w:style>
  <w:style w:type="paragraph" w:customStyle="1" w:styleId="Style5">
    <w:name w:val="Style5"/>
    <w:basedOn w:val="a"/>
    <w:uiPriority w:val="99"/>
    <w:semiHidden/>
    <w:rsid w:val="001C4FA2"/>
    <w:pPr>
      <w:widowControl w:val="0"/>
      <w:autoSpaceDE w:val="0"/>
      <w:autoSpaceDN w:val="0"/>
      <w:adjustRightInd w:val="0"/>
      <w:spacing w:after="0" w:line="187" w:lineRule="exac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C4FA2"/>
  </w:style>
  <w:style w:type="character" w:customStyle="1" w:styleId="apple-tab-span">
    <w:name w:val="apple-tab-span"/>
    <w:basedOn w:val="a0"/>
    <w:rsid w:val="001C4FA2"/>
  </w:style>
  <w:style w:type="character" w:customStyle="1" w:styleId="FontStyle14">
    <w:name w:val="Font Style14"/>
    <w:rsid w:val="001C4FA2"/>
    <w:rPr>
      <w:rFonts w:ascii="Times New Roman" w:hAnsi="Times New Roman" w:cs="Times New Roman" w:hint="default"/>
      <w:sz w:val="18"/>
      <w:szCs w:val="18"/>
    </w:rPr>
  </w:style>
  <w:style w:type="table" w:styleId="ab">
    <w:name w:val="Table Grid"/>
    <w:basedOn w:val="a1"/>
    <w:uiPriority w:val="59"/>
    <w:rsid w:val="001C4FA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85"/>
    <w:basedOn w:val="a1"/>
    <w:rsid w:val="001C4FA2"/>
    <w:pPr>
      <w:spacing w:after="0" w:line="240" w:lineRule="auto"/>
    </w:pPr>
    <w:rPr>
      <w:rFonts w:ascii="Calibri" w:eastAsia="Calibri" w:hAnsi="Calibri" w:cs="Calibri"/>
      <w:sz w:val="20"/>
      <w:szCs w:val="20"/>
      <w:lang w:eastAsia="ru-RU"/>
    </w:rPr>
    <w:tblPr>
      <w:tblStyleRowBandSize w:val="1"/>
      <w:tblStyleColBandSize w:val="1"/>
      <w:tblInd w:w="0" w:type="nil"/>
    </w:tblPr>
  </w:style>
  <w:style w:type="table" w:customStyle="1" w:styleId="84">
    <w:name w:val="84"/>
    <w:basedOn w:val="a1"/>
    <w:rsid w:val="001C4FA2"/>
    <w:pPr>
      <w:spacing w:after="0" w:line="240" w:lineRule="auto"/>
    </w:pPr>
    <w:rPr>
      <w:rFonts w:ascii="Calibri" w:eastAsia="Calibri" w:hAnsi="Calibri" w:cs="Calibri"/>
      <w:sz w:val="20"/>
      <w:szCs w:val="20"/>
      <w:lang w:eastAsia="ru-RU"/>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51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chart" Target="charts/chart3.xml"/><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hyperlink" Target="https://teacher.gynzy.com/en/board/?channelName=flutterAppBoard_325126962" TargetMode="External"/><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6.png"/><Relationship Id="rId11" Type="http://schemas.openxmlformats.org/officeDocument/2006/relationships/image" Target="media/image5.png"/><Relationship Id="rId24" Type="http://schemas.openxmlformats.org/officeDocument/2006/relationships/hyperlink" Target="http://ekidz.eu/?fbclid=IwZXh0bgNhZW0CMTAAYnJpZBExZEJFZERZVnNMSmtRUHlhUAEeZM0SaD69r8BWtMoSWNM0o247S9KQvT37Ytj48TctbKbRLb3MejXBX8te_ZY_aem_q2dDsm8v_FnyRucoGucBBA" TargetMode="Externa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image" Target="media/image4.png"/><Relationship Id="rId19" Type="http://schemas.openxmlformats.org/officeDocument/2006/relationships/chart" Target="charts/chart4.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s://ru.osvita.ua/legislation/Ser_osv/7688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naurok.com.ua/profile/189278"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image" Target="media/image2.png"/><Relationship Id="rId51" Type="http://schemas.openxmlformats.org/officeDocument/2006/relationships/image" Target="media/image38.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chart" Target="charts/chart5.xml"/><Relationship Id="rId41" Type="http://schemas.openxmlformats.org/officeDocument/2006/relationships/image" Target="media/image28.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2.xml"/><Relationship Id="rId15" Type="http://schemas.openxmlformats.org/officeDocument/2006/relationships/image" Target="media/image9.png"/><Relationship Id="rId23" Type="http://schemas.openxmlformats.org/officeDocument/2006/relationships/hyperlink" Target="http://ekidz.eu/?fbclid=IwZXh0bgNhZW0CMTAAYnJpZBExZEJFZERZVnNMSmtRUHlhUAEeiBmP1mfqEl3mpQ-gjIMcMspyEFPeyp7g8L2hSnu9X9o-c-EJeHSxI7kjX6o_aem_mc64jg3mBpJK2BTRGNKaVw" TargetMode="External"/><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baseline="0">
                <a:solidFill>
                  <a:srgbClr val="00B050"/>
                </a:solidFill>
              </a:rPr>
              <a:t>Навчальні досягнення здобувачів освіти 5-11класів </a:t>
            </a:r>
          </a:p>
          <a:p>
            <a:pPr>
              <a:defRPr/>
            </a:pPr>
            <a:r>
              <a:rPr lang="uk-UA" b="1" baseline="0">
                <a:solidFill>
                  <a:srgbClr val="00B050"/>
                </a:solidFill>
              </a:rPr>
              <a:t>2024-2025 навчальний рік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Лист1!$B$1</c:f>
              <c:strCache>
                <c:ptCount val="1"/>
                <c:pt idx="0">
                  <c:v>Високий%</c:v>
                </c:pt>
              </c:strCache>
            </c:strRef>
          </c:tx>
          <c:spPr>
            <a:solidFill>
              <a:schemeClr val="accent1"/>
            </a:solidFill>
            <a:ln>
              <a:noFill/>
            </a:ln>
            <a:effectLst/>
          </c:spPr>
          <c:invertIfNegative val="0"/>
          <c:cat>
            <c:strRef>
              <c:f>Лист1!$A$2:$A$14</c:f>
              <c:strCache>
                <c:ptCount val="13"/>
                <c:pt idx="0">
                  <c:v>5-А</c:v>
                </c:pt>
                <c:pt idx="1">
                  <c:v>5-Б</c:v>
                </c:pt>
                <c:pt idx="2">
                  <c:v>6-А</c:v>
                </c:pt>
                <c:pt idx="3">
                  <c:v>6-Б</c:v>
                </c:pt>
                <c:pt idx="4">
                  <c:v>7-А</c:v>
                </c:pt>
                <c:pt idx="5">
                  <c:v>7-Б</c:v>
                </c:pt>
                <c:pt idx="6">
                  <c:v>8-А</c:v>
                </c:pt>
                <c:pt idx="7">
                  <c:v>9-А</c:v>
                </c:pt>
                <c:pt idx="8">
                  <c:v>9-Б</c:v>
                </c:pt>
                <c:pt idx="9">
                  <c:v>10-А</c:v>
                </c:pt>
                <c:pt idx="10">
                  <c:v>10-Б</c:v>
                </c:pt>
                <c:pt idx="11">
                  <c:v>11-А</c:v>
                </c:pt>
                <c:pt idx="12">
                  <c:v>11-Б</c:v>
                </c:pt>
              </c:strCache>
            </c:strRef>
          </c:cat>
          <c:val>
            <c:numRef>
              <c:f>Лист1!$B$2:$B$14</c:f>
              <c:numCache>
                <c:formatCode>General</c:formatCode>
                <c:ptCount val="13"/>
                <c:pt idx="0">
                  <c:v>8</c:v>
                </c:pt>
                <c:pt idx="1">
                  <c:v>15</c:v>
                </c:pt>
                <c:pt idx="2">
                  <c:v>11</c:v>
                </c:pt>
                <c:pt idx="3">
                  <c:v>8</c:v>
                </c:pt>
                <c:pt idx="4">
                  <c:v>25</c:v>
                </c:pt>
                <c:pt idx="5">
                  <c:v>10</c:v>
                </c:pt>
                <c:pt idx="6">
                  <c:v>5</c:v>
                </c:pt>
                <c:pt idx="7">
                  <c:v>40</c:v>
                </c:pt>
                <c:pt idx="8">
                  <c:v>24</c:v>
                </c:pt>
                <c:pt idx="9">
                  <c:v>12</c:v>
                </c:pt>
                <c:pt idx="10">
                  <c:v>7</c:v>
                </c:pt>
                <c:pt idx="11">
                  <c:v>27</c:v>
                </c:pt>
                <c:pt idx="12">
                  <c:v>43</c:v>
                </c:pt>
              </c:numCache>
            </c:numRef>
          </c:val>
        </c:ser>
        <c:ser>
          <c:idx val="1"/>
          <c:order val="1"/>
          <c:tx>
            <c:strRef>
              <c:f>Лист1!$C$1</c:f>
              <c:strCache>
                <c:ptCount val="1"/>
                <c:pt idx="0">
                  <c:v>Достатній,%</c:v>
                </c:pt>
              </c:strCache>
            </c:strRef>
          </c:tx>
          <c:spPr>
            <a:solidFill>
              <a:schemeClr val="accent2"/>
            </a:solidFill>
            <a:ln>
              <a:noFill/>
            </a:ln>
            <a:effectLst/>
          </c:spPr>
          <c:invertIfNegative val="0"/>
          <c:cat>
            <c:strRef>
              <c:f>Лист1!$A$2:$A$14</c:f>
              <c:strCache>
                <c:ptCount val="13"/>
                <c:pt idx="0">
                  <c:v>5-А</c:v>
                </c:pt>
                <c:pt idx="1">
                  <c:v>5-Б</c:v>
                </c:pt>
                <c:pt idx="2">
                  <c:v>6-А</c:v>
                </c:pt>
                <c:pt idx="3">
                  <c:v>6-Б</c:v>
                </c:pt>
                <c:pt idx="4">
                  <c:v>7-А</c:v>
                </c:pt>
                <c:pt idx="5">
                  <c:v>7-Б</c:v>
                </c:pt>
                <c:pt idx="6">
                  <c:v>8-А</c:v>
                </c:pt>
                <c:pt idx="7">
                  <c:v>9-А</c:v>
                </c:pt>
                <c:pt idx="8">
                  <c:v>9-Б</c:v>
                </c:pt>
                <c:pt idx="9">
                  <c:v>10-А</c:v>
                </c:pt>
                <c:pt idx="10">
                  <c:v>10-Б</c:v>
                </c:pt>
                <c:pt idx="11">
                  <c:v>11-А</c:v>
                </c:pt>
                <c:pt idx="12">
                  <c:v>11-Б</c:v>
                </c:pt>
              </c:strCache>
            </c:strRef>
          </c:cat>
          <c:val>
            <c:numRef>
              <c:f>Лист1!$C$2:$C$14</c:f>
              <c:numCache>
                <c:formatCode>General</c:formatCode>
                <c:ptCount val="13"/>
                <c:pt idx="0">
                  <c:v>39</c:v>
                </c:pt>
                <c:pt idx="1">
                  <c:v>19</c:v>
                </c:pt>
                <c:pt idx="2">
                  <c:v>15</c:v>
                </c:pt>
                <c:pt idx="3">
                  <c:v>38</c:v>
                </c:pt>
                <c:pt idx="4">
                  <c:v>36</c:v>
                </c:pt>
                <c:pt idx="5">
                  <c:v>20</c:v>
                </c:pt>
                <c:pt idx="6">
                  <c:v>17</c:v>
                </c:pt>
                <c:pt idx="7">
                  <c:v>53</c:v>
                </c:pt>
                <c:pt idx="8">
                  <c:v>44</c:v>
                </c:pt>
                <c:pt idx="9">
                  <c:v>48</c:v>
                </c:pt>
                <c:pt idx="10">
                  <c:v>28</c:v>
                </c:pt>
                <c:pt idx="11">
                  <c:v>46</c:v>
                </c:pt>
                <c:pt idx="12">
                  <c:v>43</c:v>
                </c:pt>
              </c:numCache>
            </c:numRef>
          </c:val>
        </c:ser>
        <c:ser>
          <c:idx val="2"/>
          <c:order val="2"/>
          <c:tx>
            <c:strRef>
              <c:f>Лист1!$D$1</c:f>
              <c:strCache>
                <c:ptCount val="1"/>
                <c:pt idx="0">
                  <c:v>Середній,%</c:v>
                </c:pt>
              </c:strCache>
            </c:strRef>
          </c:tx>
          <c:spPr>
            <a:solidFill>
              <a:schemeClr val="accent3"/>
            </a:solidFill>
            <a:ln>
              <a:noFill/>
            </a:ln>
            <a:effectLst/>
          </c:spPr>
          <c:invertIfNegative val="0"/>
          <c:cat>
            <c:strRef>
              <c:f>Лист1!$A$2:$A$14</c:f>
              <c:strCache>
                <c:ptCount val="13"/>
                <c:pt idx="0">
                  <c:v>5-А</c:v>
                </c:pt>
                <c:pt idx="1">
                  <c:v>5-Б</c:v>
                </c:pt>
                <c:pt idx="2">
                  <c:v>6-А</c:v>
                </c:pt>
                <c:pt idx="3">
                  <c:v>6-Б</c:v>
                </c:pt>
                <c:pt idx="4">
                  <c:v>7-А</c:v>
                </c:pt>
                <c:pt idx="5">
                  <c:v>7-Б</c:v>
                </c:pt>
                <c:pt idx="6">
                  <c:v>8-А</c:v>
                </c:pt>
                <c:pt idx="7">
                  <c:v>9-А</c:v>
                </c:pt>
                <c:pt idx="8">
                  <c:v>9-Б</c:v>
                </c:pt>
                <c:pt idx="9">
                  <c:v>10-А</c:v>
                </c:pt>
                <c:pt idx="10">
                  <c:v>10-Б</c:v>
                </c:pt>
                <c:pt idx="11">
                  <c:v>11-А</c:v>
                </c:pt>
                <c:pt idx="12">
                  <c:v>11-Б</c:v>
                </c:pt>
              </c:strCache>
            </c:strRef>
          </c:cat>
          <c:val>
            <c:numRef>
              <c:f>Лист1!$D$2:$D$14</c:f>
              <c:numCache>
                <c:formatCode>General</c:formatCode>
                <c:ptCount val="13"/>
                <c:pt idx="0">
                  <c:v>54</c:v>
                </c:pt>
                <c:pt idx="1">
                  <c:v>66</c:v>
                </c:pt>
                <c:pt idx="2">
                  <c:v>70</c:v>
                </c:pt>
                <c:pt idx="3">
                  <c:v>49</c:v>
                </c:pt>
                <c:pt idx="4">
                  <c:v>40</c:v>
                </c:pt>
                <c:pt idx="5">
                  <c:v>63</c:v>
                </c:pt>
                <c:pt idx="6">
                  <c:v>74</c:v>
                </c:pt>
                <c:pt idx="7">
                  <c:v>7</c:v>
                </c:pt>
                <c:pt idx="8">
                  <c:v>32</c:v>
                </c:pt>
                <c:pt idx="9">
                  <c:v>30</c:v>
                </c:pt>
                <c:pt idx="10">
                  <c:v>65</c:v>
                </c:pt>
                <c:pt idx="11">
                  <c:v>23</c:v>
                </c:pt>
                <c:pt idx="12">
                  <c:v>7</c:v>
                </c:pt>
              </c:numCache>
            </c:numRef>
          </c:val>
        </c:ser>
        <c:ser>
          <c:idx val="3"/>
          <c:order val="3"/>
          <c:tx>
            <c:strRef>
              <c:f>Лист1!$E$1</c:f>
              <c:strCache>
                <c:ptCount val="1"/>
                <c:pt idx="0">
                  <c:v>Початковий,%</c:v>
                </c:pt>
              </c:strCache>
            </c:strRef>
          </c:tx>
          <c:spPr>
            <a:solidFill>
              <a:schemeClr val="accent4"/>
            </a:solidFill>
            <a:ln>
              <a:noFill/>
            </a:ln>
            <a:effectLst/>
          </c:spPr>
          <c:invertIfNegative val="0"/>
          <c:cat>
            <c:strRef>
              <c:f>Лист1!$A$2:$A$14</c:f>
              <c:strCache>
                <c:ptCount val="13"/>
                <c:pt idx="0">
                  <c:v>5-А</c:v>
                </c:pt>
                <c:pt idx="1">
                  <c:v>5-Б</c:v>
                </c:pt>
                <c:pt idx="2">
                  <c:v>6-А</c:v>
                </c:pt>
                <c:pt idx="3">
                  <c:v>6-Б</c:v>
                </c:pt>
                <c:pt idx="4">
                  <c:v>7-А</c:v>
                </c:pt>
                <c:pt idx="5">
                  <c:v>7-Б</c:v>
                </c:pt>
                <c:pt idx="6">
                  <c:v>8-А</c:v>
                </c:pt>
                <c:pt idx="7">
                  <c:v>9-А</c:v>
                </c:pt>
                <c:pt idx="8">
                  <c:v>9-Б</c:v>
                </c:pt>
                <c:pt idx="9">
                  <c:v>10-А</c:v>
                </c:pt>
                <c:pt idx="10">
                  <c:v>10-Б</c:v>
                </c:pt>
                <c:pt idx="11">
                  <c:v>11-А</c:v>
                </c:pt>
                <c:pt idx="12">
                  <c:v>11-Б</c:v>
                </c:pt>
              </c:strCache>
            </c:strRef>
          </c:cat>
          <c:val>
            <c:numRef>
              <c:f>Лист1!$E$2:$E$14</c:f>
              <c:numCache>
                <c:formatCode>General</c:formatCode>
                <c:ptCount val="13"/>
                <c:pt idx="2">
                  <c:v>4</c:v>
                </c:pt>
                <c:pt idx="3">
                  <c:v>5</c:v>
                </c:pt>
                <c:pt idx="5">
                  <c:v>7</c:v>
                </c:pt>
                <c:pt idx="6">
                  <c:v>4</c:v>
                </c:pt>
                <c:pt idx="9">
                  <c:v>10</c:v>
                </c:pt>
                <c:pt idx="11">
                  <c:v>4</c:v>
                </c:pt>
                <c:pt idx="12">
                  <c:v>7</c:v>
                </c:pt>
              </c:numCache>
            </c:numRef>
          </c:val>
        </c:ser>
        <c:dLbls>
          <c:showLegendKey val="0"/>
          <c:showVal val="0"/>
          <c:showCatName val="0"/>
          <c:showSerName val="0"/>
          <c:showPercent val="0"/>
          <c:showBubbleSize val="0"/>
        </c:dLbls>
        <c:gapWidth val="219"/>
        <c:overlap val="-27"/>
        <c:axId val="1917191232"/>
        <c:axId val="1917183616"/>
      </c:barChart>
      <c:catAx>
        <c:axId val="1917191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17183616"/>
        <c:crosses val="autoZero"/>
        <c:auto val="1"/>
        <c:lblAlgn val="ctr"/>
        <c:lblOffset val="100"/>
        <c:noMultiLvlLbl val="0"/>
      </c:catAx>
      <c:valAx>
        <c:axId val="1917183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17191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a:solidFill>
                  <a:srgbClr val="00B050"/>
                </a:solidFill>
              </a:rPr>
              <a:t>Якість</a:t>
            </a:r>
            <a:r>
              <a:rPr lang="uk-UA" b="1" baseline="0">
                <a:solidFill>
                  <a:srgbClr val="00B050"/>
                </a:solidFill>
              </a:rPr>
              <a:t> навчальних досягнень здобувачів освіти </a:t>
            </a:r>
          </a:p>
          <a:p>
            <a:pPr>
              <a:defRPr/>
            </a:pPr>
            <a:r>
              <a:rPr lang="uk-UA" b="1" baseline="0">
                <a:solidFill>
                  <a:srgbClr val="00B050"/>
                </a:solidFill>
              </a:rPr>
              <a:t>5-11 класів 2024-2025 навчальний рік (%)</a:t>
            </a:r>
            <a:endParaRPr lang="uk-UA" b="1">
              <a:solidFill>
                <a:srgbClr val="00B05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Лист1!$B$1</c:f>
              <c:strCache>
                <c:ptCount val="1"/>
                <c:pt idx="0">
                  <c:v>%</c:v>
                </c:pt>
              </c:strCache>
            </c:strRef>
          </c:tx>
          <c:spPr>
            <a:solidFill>
              <a:schemeClr val="accent1"/>
            </a:solidFill>
            <a:ln>
              <a:noFill/>
            </a:ln>
            <a:effectLst/>
          </c:spPr>
          <c:invertIfNegative val="0"/>
          <c:cat>
            <c:strRef>
              <c:f>Лист1!$A$2:$A$14</c:f>
              <c:strCache>
                <c:ptCount val="13"/>
                <c:pt idx="0">
                  <c:v>5-А</c:v>
                </c:pt>
                <c:pt idx="1">
                  <c:v>5-Б</c:v>
                </c:pt>
                <c:pt idx="2">
                  <c:v>6-А</c:v>
                </c:pt>
                <c:pt idx="3">
                  <c:v>6-Б</c:v>
                </c:pt>
                <c:pt idx="4">
                  <c:v>7-А</c:v>
                </c:pt>
                <c:pt idx="5">
                  <c:v>7-Б</c:v>
                </c:pt>
                <c:pt idx="6">
                  <c:v>8-А</c:v>
                </c:pt>
                <c:pt idx="7">
                  <c:v>9-А</c:v>
                </c:pt>
                <c:pt idx="8">
                  <c:v>9-Б</c:v>
                </c:pt>
                <c:pt idx="9">
                  <c:v>10-А</c:v>
                </c:pt>
                <c:pt idx="10">
                  <c:v>10-Б</c:v>
                </c:pt>
                <c:pt idx="11">
                  <c:v>11-А</c:v>
                </c:pt>
                <c:pt idx="12">
                  <c:v>11-Б</c:v>
                </c:pt>
              </c:strCache>
            </c:strRef>
          </c:cat>
          <c:val>
            <c:numRef>
              <c:f>Лист1!$B$2:$B$14</c:f>
              <c:numCache>
                <c:formatCode>General</c:formatCode>
                <c:ptCount val="13"/>
                <c:pt idx="0">
                  <c:v>47</c:v>
                </c:pt>
                <c:pt idx="1">
                  <c:v>34</c:v>
                </c:pt>
                <c:pt idx="2">
                  <c:v>26</c:v>
                </c:pt>
                <c:pt idx="3">
                  <c:v>45</c:v>
                </c:pt>
                <c:pt idx="4">
                  <c:v>61</c:v>
                </c:pt>
                <c:pt idx="5">
                  <c:v>30</c:v>
                </c:pt>
                <c:pt idx="6">
                  <c:v>22</c:v>
                </c:pt>
                <c:pt idx="7">
                  <c:v>93</c:v>
                </c:pt>
                <c:pt idx="8">
                  <c:v>68</c:v>
                </c:pt>
                <c:pt idx="9">
                  <c:v>37</c:v>
                </c:pt>
                <c:pt idx="10">
                  <c:v>35</c:v>
                </c:pt>
                <c:pt idx="11">
                  <c:v>45</c:v>
                </c:pt>
                <c:pt idx="12">
                  <c:v>86</c:v>
                </c:pt>
              </c:numCache>
            </c:numRef>
          </c:val>
        </c:ser>
        <c:ser>
          <c:idx val="1"/>
          <c:order val="1"/>
          <c:tx>
            <c:strRef>
              <c:f>Лист1!$C$1</c:f>
              <c:strCache>
                <c:ptCount val="1"/>
                <c:pt idx="0">
                  <c:v>Столбец3</c:v>
                </c:pt>
              </c:strCache>
            </c:strRef>
          </c:tx>
          <c:spPr>
            <a:solidFill>
              <a:schemeClr val="accent2"/>
            </a:solidFill>
            <a:ln>
              <a:noFill/>
            </a:ln>
            <a:effectLst/>
          </c:spPr>
          <c:invertIfNegative val="0"/>
          <c:cat>
            <c:strRef>
              <c:f>Лист1!$A$2:$A$14</c:f>
              <c:strCache>
                <c:ptCount val="13"/>
                <c:pt idx="0">
                  <c:v>5-А</c:v>
                </c:pt>
                <c:pt idx="1">
                  <c:v>5-Б</c:v>
                </c:pt>
                <c:pt idx="2">
                  <c:v>6-А</c:v>
                </c:pt>
                <c:pt idx="3">
                  <c:v>6-Б</c:v>
                </c:pt>
                <c:pt idx="4">
                  <c:v>7-А</c:v>
                </c:pt>
                <c:pt idx="5">
                  <c:v>7-Б</c:v>
                </c:pt>
                <c:pt idx="6">
                  <c:v>8-А</c:v>
                </c:pt>
                <c:pt idx="7">
                  <c:v>9-А</c:v>
                </c:pt>
                <c:pt idx="8">
                  <c:v>9-Б</c:v>
                </c:pt>
                <c:pt idx="9">
                  <c:v>10-А</c:v>
                </c:pt>
                <c:pt idx="10">
                  <c:v>10-Б</c:v>
                </c:pt>
                <c:pt idx="11">
                  <c:v>11-А</c:v>
                </c:pt>
                <c:pt idx="12">
                  <c:v>11-Б</c:v>
                </c:pt>
              </c:strCache>
            </c:strRef>
          </c:cat>
          <c:val>
            <c:numRef>
              <c:f>Лист1!$C$2:$C$14</c:f>
              <c:numCache>
                <c:formatCode>General</c:formatCode>
                <c:ptCount val="13"/>
              </c:numCache>
            </c:numRef>
          </c:val>
        </c:ser>
        <c:ser>
          <c:idx val="2"/>
          <c:order val="2"/>
          <c:tx>
            <c:strRef>
              <c:f>Лист1!$D$1</c:f>
              <c:strCache>
                <c:ptCount val="1"/>
                <c:pt idx="0">
                  <c:v>Столбец1</c:v>
                </c:pt>
              </c:strCache>
            </c:strRef>
          </c:tx>
          <c:spPr>
            <a:solidFill>
              <a:schemeClr val="accent3"/>
            </a:solidFill>
            <a:ln>
              <a:noFill/>
            </a:ln>
            <a:effectLst/>
          </c:spPr>
          <c:invertIfNegative val="0"/>
          <c:cat>
            <c:strRef>
              <c:f>Лист1!$A$2:$A$14</c:f>
              <c:strCache>
                <c:ptCount val="13"/>
                <c:pt idx="0">
                  <c:v>5-А</c:v>
                </c:pt>
                <c:pt idx="1">
                  <c:v>5-Б</c:v>
                </c:pt>
                <c:pt idx="2">
                  <c:v>6-А</c:v>
                </c:pt>
                <c:pt idx="3">
                  <c:v>6-Б</c:v>
                </c:pt>
                <c:pt idx="4">
                  <c:v>7-А</c:v>
                </c:pt>
                <c:pt idx="5">
                  <c:v>7-Б</c:v>
                </c:pt>
                <c:pt idx="6">
                  <c:v>8-А</c:v>
                </c:pt>
                <c:pt idx="7">
                  <c:v>9-А</c:v>
                </c:pt>
                <c:pt idx="8">
                  <c:v>9-Б</c:v>
                </c:pt>
                <c:pt idx="9">
                  <c:v>10-А</c:v>
                </c:pt>
                <c:pt idx="10">
                  <c:v>10-Б</c:v>
                </c:pt>
                <c:pt idx="11">
                  <c:v>11-А</c:v>
                </c:pt>
                <c:pt idx="12">
                  <c:v>11-Б</c:v>
                </c:pt>
              </c:strCache>
            </c:strRef>
          </c:cat>
          <c:val>
            <c:numRef>
              <c:f>Лист1!$D$2:$D$14</c:f>
              <c:numCache>
                <c:formatCode>General</c:formatCode>
                <c:ptCount val="13"/>
              </c:numCache>
            </c:numRef>
          </c:val>
        </c:ser>
        <c:dLbls>
          <c:showLegendKey val="0"/>
          <c:showVal val="0"/>
          <c:showCatName val="0"/>
          <c:showSerName val="0"/>
          <c:showPercent val="0"/>
          <c:showBubbleSize val="0"/>
        </c:dLbls>
        <c:gapWidth val="219"/>
        <c:overlap val="-27"/>
        <c:axId val="1917195584"/>
        <c:axId val="1917196128"/>
      </c:barChart>
      <c:catAx>
        <c:axId val="1917195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17196128"/>
        <c:crosses val="autoZero"/>
        <c:auto val="1"/>
        <c:lblAlgn val="ctr"/>
        <c:lblOffset val="100"/>
        <c:noMultiLvlLbl val="0"/>
      </c:catAx>
      <c:valAx>
        <c:axId val="1917196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17195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a:solidFill>
                  <a:srgbClr val="00B050"/>
                </a:solidFill>
              </a:rPr>
              <a:t>Вік</a:t>
            </a:r>
            <a:r>
              <a:rPr lang="uk-UA" b="1" baseline="0">
                <a:solidFill>
                  <a:srgbClr val="00B050"/>
                </a:solidFill>
              </a:rPr>
              <a:t> педагогічних працівників, асистентів</a:t>
            </a:r>
            <a:endParaRPr lang="uk-UA" b="1">
              <a:solidFill>
                <a:srgbClr val="00B05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Лист1!$A$2:$A$6</c:f>
              <c:strCache>
                <c:ptCount val="5"/>
                <c:pt idx="0">
                  <c:v>до 30р.</c:v>
                </c:pt>
                <c:pt idx="1">
                  <c:v>31-40</c:v>
                </c:pt>
                <c:pt idx="2">
                  <c:v>41-50</c:v>
                </c:pt>
                <c:pt idx="3">
                  <c:v>51-55</c:v>
                </c:pt>
                <c:pt idx="4">
                  <c:v>більше 50</c:v>
                </c:pt>
              </c:strCache>
            </c:strRef>
          </c:cat>
          <c:val>
            <c:numRef>
              <c:f>Лист1!$B$2:$B$6</c:f>
              <c:numCache>
                <c:formatCode>General</c:formatCode>
                <c:ptCount val="5"/>
                <c:pt idx="0">
                  <c:v>5</c:v>
                </c:pt>
                <c:pt idx="1">
                  <c:v>8</c:v>
                </c:pt>
                <c:pt idx="2">
                  <c:v>7</c:v>
                </c:pt>
                <c:pt idx="3">
                  <c:v>8</c:v>
                </c:pt>
                <c:pt idx="4">
                  <c:v>16</c:v>
                </c:pt>
              </c:numCache>
            </c:numRef>
          </c:val>
        </c:ser>
        <c:ser>
          <c:idx val="1"/>
          <c:order val="1"/>
          <c:tx>
            <c:strRef>
              <c:f>Лист1!$C$1</c:f>
              <c:strCache>
                <c:ptCount val="1"/>
                <c:pt idx="0">
                  <c:v>Столбец1</c:v>
                </c:pt>
              </c:strCache>
            </c:strRef>
          </c:tx>
          <c:spPr>
            <a:solidFill>
              <a:schemeClr val="accent2"/>
            </a:solidFill>
            <a:ln>
              <a:noFill/>
            </a:ln>
            <a:effectLst/>
          </c:spPr>
          <c:invertIfNegative val="0"/>
          <c:cat>
            <c:strRef>
              <c:f>Лист1!$A$2:$A$6</c:f>
              <c:strCache>
                <c:ptCount val="5"/>
                <c:pt idx="0">
                  <c:v>до 30р.</c:v>
                </c:pt>
                <c:pt idx="1">
                  <c:v>31-40</c:v>
                </c:pt>
                <c:pt idx="2">
                  <c:v>41-50</c:v>
                </c:pt>
                <c:pt idx="3">
                  <c:v>51-55</c:v>
                </c:pt>
                <c:pt idx="4">
                  <c:v>більше 50</c:v>
                </c:pt>
              </c:strCache>
            </c:strRef>
          </c:cat>
          <c:val>
            <c:numRef>
              <c:f>Лист1!$C$2:$C$6</c:f>
              <c:numCache>
                <c:formatCode>General</c:formatCode>
                <c:ptCount val="5"/>
              </c:numCache>
            </c:numRef>
          </c:val>
        </c:ser>
        <c:ser>
          <c:idx val="2"/>
          <c:order val="2"/>
          <c:tx>
            <c:strRef>
              <c:f>Лист1!$D$1</c:f>
              <c:strCache>
                <c:ptCount val="1"/>
                <c:pt idx="0">
                  <c:v>Ряд 3</c:v>
                </c:pt>
              </c:strCache>
            </c:strRef>
          </c:tx>
          <c:spPr>
            <a:solidFill>
              <a:schemeClr val="accent3"/>
            </a:solidFill>
            <a:ln>
              <a:noFill/>
            </a:ln>
            <a:effectLst/>
          </c:spPr>
          <c:invertIfNegative val="0"/>
          <c:cat>
            <c:strRef>
              <c:f>Лист1!$A$2:$A$6</c:f>
              <c:strCache>
                <c:ptCount val="5"/>
                <c:pt idx="0">
                  <c:v>до 30р.</c:v>
                </c:pt>
                <c:pt idx="1">
                  <c:v>31-40</c:v>
                </c:pt>
                <c:pt idx="2">
                  <c:v>41-50</c:v>
                </c:pt>
                <c:pt idx="3">
                  <c:v>51-55</c:v>
                </c:pt>
                <c:pt idx="4">
                  <c:v>більше 50</c:v>
                </c:pt>
              </c:strCache>
            </c:strRef>
          </c:cat>
          <c:val>
            <c:numRef>
              <c:f>Лист1!$D$2:$D$6</c:f>
              <c:numCache>
                <c:formatCode>General</c:formatCode>
                <c:ptCount val="5"/>
              </c:numCache>
            </c:numRef>
          </c:val>
        </c:ser>
        <c:dLbls>
          <c:showLegendKey val="0"/>
          <c:showVal val="0"/>
          <c:showCatName val="0"/>
          <c:showSerName val="0"/>
          <c:showPercent val="0"/>
          <c:showBubbleSize val="0"/>
        </c:dLbls>
        <c:gapWidth val="219"/>
        <c:overlap val="-27"/>
        <c:axId val="1917181984"/>
        <c:axId val="1917196672"/>
      </c:barChart>
      <c:catAx>
        <c:axId val="191718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17196672"/>
        <c:crosses val="autoZero"/>
        <c:auto val="1"/>
        <c:lblAlgn val="ctr"/>
        <c:lblOffset val="100"/>
        <c:noMultiLvlLbl val="0"/>
      </c:catAx>
      <c:valAx>
        <c:axId val="191719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17181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a:solidFill>
                  <a:srgbClr val="00B050"/>
                </a:solidFill>
              </a:rPr>
              <a:t>Стаж</a:t>
            </a:r>
            <a:r>
              <a:rPr lang="uk-UA" b="1" baseline="0">
                <a:solidFill>
                  <a:srgbClr val="00B050"/>
                </a:solidFill>
              </a:rPr>
              <a:t> педагогічних працівників, асистентів</a:t>
            </a:r>
            <a:endParaRPr lang="uk-UA" b="1">
              <a:solidFill>
                <a:srgbClr val="00B050"/>
              </a:solidFill>
            </a:endParaRPr>
          </a:p>
        </c:rich>
      </c:tx>
      <c:layout>
        <c:manualLayout>
          <c:xMode val="edge"/>
          <c:yMode val="edge"/>
          <c:x val="0.20361676144648586"/>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до 3 р.</c:v>
                </c:pt>
                <c:pt idx="1">
                  <c:v>3-10р.</c:v>
                </c:pt>
                <c:pt idx="2">
                  <c:v>10-20р.</c:v>
                </c:pt>
                <c:pt idx="3">
                  <c:v>більше 20р.</c:v>
                </c:pt>
              </c:strCache>
            </c:strRef>
          </c:cat>
          <c:val>
            <c:numRef>
              <c:f>Лист1!$B$2:$B$5</c:f>
              <c:numCache>
                <c:formatCode>General</c:formatCode>
                <c:ptCount val="4"/>
                <c:pt idx="0">
                  <c:v>4</c:v>
                </c:pt>
                <c:pt idx="1">
                  <c:v>8</c:v>
                </c:pt>
                <c:pt idx="2">
                  <c:v>6</c:v>
                </c:pt>
                <c:pt idx="3">
                  <c:v>26</c:v>
                </c:pt>
              </c:numCache>
            </c:numRef>
          </c:val>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до 3 р.</c:v>
                </c:pt>
                <c:pt idx="1">
                  <c:v>3-10р.</c:v>
                </c:pt>
                <c:pt idx="2">
                  <c:v>10-20р.</c:v>
                </c:pt>
                <c:pt idx="3">
                  <c:v>більше 20р.</c:v>
                </c:pt>
              </c:strCache>
            </c:strRef>
          </c:cat>
          <c:val>
            <c:numRef>
              <c:f>Лист1!$C$2:$C$5</c:f>
              <c:numCache>
                <c:formatCode>General</c:formatCode>
                <c:ptCount val="4"/>
              </c:numCache>
            </c:numRef>
          </c:val>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4"/>
                <c:pt idx="0">
                  <c:v>до 3 р.</c:v>
                </c:pt>
                <c:pt idx="1">
                  <c:v>3-10р.</c:v>
                </c:pt>
                <c:pt idx="2">
                  <c:v>10-20р.</c:v>
                </c:pt>
                <c:pt idx="3">
                  <c:v>більше 20р.</c:v>
                </c:pt>
              </c:strCache>
            </c:strRef>
          </c:cat>
          <c:val>
            <c:numRef>
              <c:f>Лист1!$D$2:$D$5</c:f>
              <c:numCache>
                <c:formatCode>General</c:formatCode>
                <c:ptCount val="4"/>
              </c:numCache>
            </c:numRef>
          </c:val>
        </c:ser>
        <c:dLbls>
          <c:showLegendKey val="0"/>
          <c:showVal val="0"/>
          <c:showCatName val="0"/>
          <c:showSerName val="0"/>
          <c:showPercent val="0"/>
          <c:showBubbleSize val="0"/>
        </c:dLbls>
        <c:gapWidth val="219"/>
        <c:overlap val="-27"/>
        <c:axId val="1534119232"/>
        <c:axId val="1534125760"/>
      </c:barChart>
      <c:catAx>
        <c:axId val="1534119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34125760"/>
        <c:crosses val="autoZero"/>
        <c:auto val="1"/>
        <c:lblAlgn val="ctr"/>
        <c:lblOffset val="100"/>
        <c:noMultiLvlLbl val="0"/>
      </c:catAx>
      <c:valAx>
        <c:axId val="1534125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34119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a:solidFill>
                  <a:srgbClr val="00B050"/>
                </a:solidFill>
              </a:rPr>
              <a:t>Кваліфікаційні</a:t>
            </a:r>
            <a:r>
              <a:rPr lang="uk-UA" b="1" baseline="0">
                <a:solidFill>
                  <a:srgbClr val="00B050"/>
                </a:solidFill>
              </a:rPr>
              <a:t> категорії, педагогічні звання</a:t>
            </a:r>
            <a:endParaRPr lang="uk-UA" b="1">
              <a:solidFill>
                <a:srgbClr val="00B050"/>
              </a:solidFill>
            </a:endParaRPr>
          </a:p>
        </c:rich>
      </c:tx>
      <c:layout>
        <c:manualLayout>
          <c:xMode val="edge"/>
          <c:yMode val="edge"/>
          <c:x val="0.32269666812481773"/>
          <c:y val="3.9682539682539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Лист1!$A$2:$A$7</c:f>
              <c:strCache>
                <c:ptCount val="6"/>
                <c:pt idx="0">
                  <c:v>Вища</c:v>
                </c:pt>
                <c:pt idx="1">
                  <c:v>І категорія</c:v>
                </c:pt>
                <c:pt idx="2">
                  <c:v>ІІ категорія</c:v>
                </c:pt>
                <c:pt idx="3">
                  <c:v>Спеціаліст</c:v>
                </c:pt>
                <c:pt idx="4">
                  <c:v>Учитель-методист</c:v>
                </c:pt>
                <c:pt idx="5">
                  <c:v>Старший вчитель</c:v>
                </c:pt>
              </c:strCache>
            </c:strRef>
          </c:cat>
          <c:val>
            <c:numRef>
              <c:f>Лист1!$B$2:$B$7</c:f>
              <c:numCache>
                <c:formatCode>General</c:formatCode>
                <c:ptCount val="6"/>
                <c:pt idx="0">
                  <c:v>20</c:v>
                </c:pt>
                <c:pt idx="1">
                  <c:v>10</c:v>
                </c:pt>
                <c:pt idx="2">
                  <c:v>6</c:v>
                </c:pt>
                <c:pt idx="3">
                  <c:v>8</c:v>
                </c:pt>
                <c:pt idx="4">
                  <c:v>6</c:v>
                </c:pt>
                <c:pt idx="5">
                  <c:v>9</c:v>
                </c:pt>
              </c:numCache>
            </c:numRef>
          </c:val>
        </c:ser>
        <c:ser>
          <c:idx val="1"/>
          <c:order val="1"/>
          <c:tx>
            <c:strRef>
              <c:f>Лист1!$C$1</c:f>
              <c:strCache>
                <c:ptCount val="1"/>
                <c:pt idx="0">
                  <c:v>Ряд 2</c:v>
                </c:pt>
              </c:strCache>
            </c:strRef>
          </c:tx>
          <c:spPr>
            <a:solidFill>
              <a:schemeClr val="accent2"/>
            </a:solidFill>
            <a:ln>
              <a:noFill/>
            </a:ln>
            <a:effectLst/>
          </c:spPr>
          <c:invertIfNegative val="0"/>
          <c:cat>
            <c:strRef>
              <c:f>Лист1!$A$2:$A$7</c:f>
              <c:strCache>
                <c:ptCount val="6"/>
                <c:pt idx="0">
                  <c:v>Вища</c:v>
                </c:pt>
                <c:pt idx="1">
                  <c:v>І категорія</c:v>
                </c:pt>
                <c:pt idx="2">
                  <c:v>ІІ категорія</c:v>
                </c:pt>
                <c:pt idx="3">
                  <c:v>Спеціаліст</c:v>
                </c:pt>
                <c:pt idx="4">
                  <c:v>Учитель-методист</c:v>
                </c:pt>
                <c:pt idx="5">
                  <c:v>Старший вчитель</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cat>
            <c:strRef>
              <c:f>Лист1!$A$2:$A$7</c:f>
              <c:strCache>
                <c:ptCount val="6"/>
                <c:pt idx="0">
                  <c:v>Вища</c:v>
                </c:pt>
                <c:pt idx="1">
                  <c:v>І категорія</c:v>
                </c:pt>
                <c:pt idx="2">
                  <c:v>ІІ категорія</c:v>
                </c:pt>
                <c:pt idx="3">
                  <c:v>Спеціаліст</c:v>
                </c:pt>
                <c:pt idx="4">
                  <c:v>Учитель-методист</c:v>
                </c:pt>
                <c:pt idx="5">
                  <c:v>Старший вчитель</c:v>
                </c:pt>
              </c:strCache>
            </c:strRef>
          </c:cat>
          <c:val>
            <c:numRef>
              <c:f>Лист1!$D$2:$D$7</c:f>
              <c:numCache>
                <c:formatCode>General</c:formatCode>
                <c:ptCount val="6"/>
              </c:numCache>
            </c:numRef>
          </c:val>
        </c:ser>
        <c:dLbls>
          <c:showLegendKey val="0"/>
          <c:showVal val="0"/>
          <c:showCatName val="0"/>
          <c:showSerName val="0"/>
          <c:showPercent val="0"/>
          <c:showBubbleSize val="0"/>
        </c:dLbls>
        <c:gapWidth val="219"/>
        <c:overlap val="-27"/>
        <c:axId val="1534119776"/>
        <c:axId val="1534114336"/>
      </c:barChart>
      <c:catAx>
        <c:axId val="153411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34114336"/>
        <c:crosses val="autoZero"/>
        <c:auto val="1"/>
        <c:lblAlgn val="ctr"/>
        <c:lblOffset val="100"/>
        <c:noMultiLvlLbl val="0"/>
      </c:catAx>
      <c:valAx>
        <c:axId val="1534114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3411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TotalTime>
  <Pages>1</Pages>
  <Words>91236</Words>
  <Characters>52006</Characters>
  <Application>Microsoft Office Word</Application>
  <DocSecurity>0</DocSecurity>
  <Lines>433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2025-06-03T16:06:00Z</dcterms:created>
  <dcterms:modified xsi:type="dcterms:W3CDTF">2025-07-03T12:08:00Z</dcterms:modified>
</cp:coreProperties>
</file>